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B69FB" w14:textId="77777777" w:rsidR="00C263A4" w:rsidRDefault="00C263A4" w:rsidP="00C263A4">
      <w:pPr>
        <w:pStyle w:val="Galvene"/>
      </w:pPr>
    </w:p>
    <w:p w14:paraId="241D7FC7" w14:textId="77777777" w:rsidR="008F2329" w:rsidRPr="00A25E6F" w:rsidRDefault="008F2329" w:rsidP="008F2329">
      <w:pPr>
        <w:pStyle w:val="Parasts1"/>
        <w:spacing w:after="0" w:line="240" w:lineRule="auto"/>
        <w:jc w:val="right"/>
        <w:rPr>
          <w:rFonts w:ascii="Times New Roman" w:hAnsi="Times New Roman"/>
          <w:bCs/>
          <w:caps/>
          <w:sz w:val="24"/>
          <w:szCs w:val="24"/>
          <w:lang w:val="lv-LV"/>
        </w:rPr>
      </w:pPr>
      <w:r w:rsidRPr="00A25E6F">
        <w:rPr>
          <w:rFonts w:ascii="Times New Roman" w:hAnsi="Times New Roman"/>
          <w:bCs/>
          <w:caps/>
          <w:sz w:val="24"/>
          <w:szCs w:val="24"/>
          <w:lang w:val="lv-LV"/>
        </w:rPr>
        <w:t>APSTIPRINU</w:t>
      </w:r>
    </w:p>
    <w:p w14:paraId="1ABBB49C" w14:textId="4F241812" w:rsidR="008F2329" w:rsidRPr="00BE287F" w:rsidRDefault="008F2329" w:rsidP="008F2329">
      <w:pPr>
        <w:pStyle w:val="Parasts1"/>
        <w:spacing w:after="0" w:line="240" w:lineRule="auto"/>
        <w:jc w:val="right"/>
        <w:rPr>
          <w:rFonts w:ascii="Times New Roman" w:hAnsi="Times New Roman"/>
          <w:bCs/>
          <w:sz w:val="24"/>
          <w:szCs w:val="24"/>
          <w:lang w:val="lv-LV"/>
        </w:rPr>
      </w:pPr>
      <w:r>
        <w:rPr>
          <w:rFonts w:ascii="Times New Roman" w:hAnsi="Times New Roman"/>
          <w:bCs/>
          <w:sz w:val="24"/>
          <w:szCs w:val="24"/>
          <w:lang w:val="lv-LV"/>
        </w:rPr>
        <w:t>Viesītes</w:t>
      </w:r>
      <w:r w:rsidRPr="00BE287F">
        <w:rPr>
          <w:rFonts w:ascii="Times New Roman" w:hAnsi="Times New Roman"/>
          <w:bCs/>
          <w:sz w:val="24"/>
          <w:szCs w:val="24"/>
          <w:lang w:val="lv-LV"/>
        </w:rPr>
        <w:t xml:space="preserve"> novada pašvaldības</w:t>
      </w:r>
      <w:r w:rsidR="00115EC9">
        <w:rPr>
          <w:rFonts w:ascii="Times New Roman" w:hAnsi="Times New Roman"/>
          <w:bCs/>
          <w:sz w:val="24"/>
          <w:szCs w:val="24"/>
          <w:lang w:val="lv-LV"/>
        </w:rPr>
        <w:t xml:space="preserve"> domes</w:t>
      </w:r>
    </w:p>
    <w:p w14:paraId="2E0C8ACE" w14:textId="36BC3B9D" w:rsidR="008F2329" w:rsidRDefault="008F2329" w:rsidP="008F2329">
      <w:pPr>
        <w:pStyle w:val="Parasts1"/>
        <w:spacing w:after="0" w:line="240" w:lineRule="auto"/>
        <w:jc w:val="right"/>
        <w:rPr>
          <w:rFonts w:ascii="Times New Roman" w:hAnsi="Times New Roman"/>
          <w:bCs/>
          <w:sz w:val="24"/>
          <w:szCs w:val="24"/>
          <w:lang w:val="lv-LV"/>
        </w:rPr>
      </w:pPr>
      <w:r>
        <w:rPr>
          <w:rFonts w:ascii="Times New Roman" w:hAnsi="Times New Roman"/>
          <w:bCs/>
          <w:sz w:val="24"/>
          <w:szCs w:val="24"/>
          <w:lang w:val="lv-LV"/>
        </w:rPr>
        <w:t>Iepirkumu komisijas priekšsēdētāj</w:t>
      </w:r>
      <w:r w:rsidR="00E22271">
        <w:rPr>
          <w:rFonts w:ascii="Times New Roman" w:hAnsi="Times New Roman"/>
          <w:bCs/>
          <w:sz w:val="24"/>
          <w:szCs w:val="24"/>
          <w:lang w:val="lv-LV"/>
        </w:rPr>
        <w:t>a</w:t>
      </w:r>
    </w:p>
    <w:p w14:paraId="3235DB47" w14:textId="77777777" w:rsidR="00B95A96" w:rsidRPr="00BE287F" w:rsidRDefault="00B95A96" w:rsidP="008F2329">
      <w:pPr>
        <w:pStyle w:val="Parasts1"/>
        <w:spacing w:after="0" w:line="240" w:lineRule="auto"/>
        <w:jc w:val="right"/>
        <w:rPr>
          <w:rFonts w:ascii="Times New Roman" w:hAnsi="Times New Roman"/>
          <w:bCs/>
          <w:sz w:val="24"/>
          <w:szCs w:val="24"/>
          <w:lang w:val="lv-LV"/>
        </w:rPr>
      </w:pPr>
    </w:p>
    <w:p w14:paraId="5729EF7C" w14:textId="4D11CD46" w:rsidR="008F2329" w:rsidRPr="00BE287F" w:rsidRDefault="008F2329" w:rsidP="008F2329">
      <w:pPr>
        <w:pStyle w:val="Parasts1"/>
        <w:spacing w:after="0" w:line="240" w:lineRule="auto"/>
        <w:jc w:val="right"/>
        <w:rPr>
          <w:rFonts w:ascii="Times New Roman" w:hAnsi="Times New Roman"/>
          <w:bCs/>
          <w:sz w:val="24"/>
          <w:szCs w:val="24"/>
          <w:lang w:val="lv-LV"/>
        </w:rPr>
      </w:pPr>
      <w:r w:rsidRPr="00BE287F">
        <w:rPr>
          <w:rFonts w:ascii="Times New Roman" w:hAnsi="Times New Roman"/>
          <w:bCs/>
          <w:sz w:val="24"/>
          <w:szCs w:val="24"/>
          <w:lang w:val="lv-LV"/>
        </w:rPr>
        <w:t>__________</w:t>
      </w:r>
      <w:r w:rsidR="00115EC9">
        <w:rPr>
          <w:rFonts w:ascii="Times New Roman" w:hAnsi="Times New Roman"/>
          <w:b/>
          <w:bCs/>
          <w:sz w:val="24"/>
          <w:szCs w:val="24"/>
          <w:lang w:val="lv-LV"/>
        </w:rPr>
        <w:t>I.Erte</w:t>
      </w:r>
    </w:p>
    <w:p w14:paraId="7ED546D4" w14:textId="3C45CFD5" w:rsidR="008F2329" w:rsidRDefault="008F2329" w:rsidP="00FC59A1">
      <w:pPr>
        <w:pStyle w:val="Parasts1"/>
        <w:spacing w:after="0" w:line="240" w:lineRule="auto"/>
        <w:jc w:val="right"/>
        <w:rPr>
          <w:rFonts w:ascii="Times New Roman" w:hAnsi="Times New Roman"/>
          <w:bCs/>
          <w:sz w:val="24"/>
          <w:szCs w:val="24"/>
          <w:lang w:val="lv-LV"/>
        </w:rPr>
      </w:pPr>
      <w:r w:rsidRPr="00BE287F">
        <w:rPr>
          <w:rFonts w:ascii="Times New Roman" w:hAnsi="Times New Roman"/>
          <w:bCs/>
          <w:sz w:val="24"/>
          <w:szCs w:val="24"/>
          <w:lang w:val="lv-LV"/>
        </w:rPr>
        <w:t>20</w:t>
      </w:r>
      <w:r w:rsidR="0080445A">
        <w:rPr>
          <w:rFonts w:ascii="Times New Roman" w:hAnsi="Times New Roman"/>
          <w:bCs/>
          <w:sz w:val="24"/>
          <w:szCs w:val="24"/>
          <w:lang w:val="lv-LV"/>
        </w:rPr>
        <w:t>2</w:t>
      </w:r>
      <w:r w:rsidR="007138D0">
        <w:rPr>
          <w:rFonts w:ascii="Times New Roman" w:hAnsi="Times New Roman"/>
          <w:bCs/>
          <w:sz w:val="24"/>
          <w:szCs w:val="24"/>
          <w:lang w:val="lv-LV"/>
        </w:rPr>
        <w:t>1</w:t>
      </w:r>
      <w:r w:rsidRPr="00BE287F">
        <w:rPr>
          <w:rFonts w:ascii="Times New Roman" w:hAnsi="Times New Roman"/>
          <w:bCs/>
          <w:sz w:val="24"/>
          <w:szCs w:val="24"/>
          <w:lang w:val="lv-LV"/>
        </w:rPr>
        <w:t>.</w:t>
      </w:r>
      <w:r w:rsidR="00115EC9">
        <w:rPr>
          <w:rFonts w:ascii="Times New Roman" w:hAnsi="Times New Roman"/>
          <w:bCs/>
          <w:sz w:val="24"/>
          <w:szCs w:val="24"/>
          <w:lang w:val="lv-LV"/>
        </w:rPr>
        <w:t xml:space="preserve"> </w:t>
      </w:r>
      <w:r w:rsidRPr="00BE287F">
        <w:rPr>
          <w:rFonts w:ascii="Times New Roman" w:hAnsi="Times New Roman"/>
          <w:bCs/>
          <w:sz w:val="24"/>
          <w:szCs w:val="24"/>
          <w:lang w:val="lv-LV"/>
        </w:rPr>
        <w:t>gada</w:t>
      </w:r>
      <w:r w:rsidR="00576065">
        <w:rPr>
          <w:rFonts w:ascii="Times New Roman" w:hAnsi="Times New Roman"/>
          <w:bCs/>
          <w:sz w:val="24"/>
          <w:szCs w:val="24"/>
          <w:lang w:val="lv-LV"/>
        </w:rPr>
        <w:t xml:space="preserve"> </w:t>
      </w:r>
      <w:r w:rsidR="00174014">
        <w:rPr>
          <w:rFonts w:ascii="Times New Roman" w:hAnsi="Times New Roman"/>
          <w:bCs/>
          <w:sz w:val="24"/>
          <w:szCs w:val="24"/>
          <w:lang w:val="lv-LV"/>
        </w:rPr>
        <w:t>9</w:t>
      </w:r>
      <w:r w:rsidR="00FD0863">
        <w:rPr>
          <w:rFonts w:ascii="Times New Roman" w:hAnsi="Times New Roman"/>
          <w:bCs/>
          <w:sz w:val="24"/>
          <w:szCs w:val="24"/>
          <w:lang w:val="lv-LV"/>
        </w:rPr>
        <w:t>. novembrī</w:t>
      </w:r>
    </w:p>
    <w:p w14:paraId="570B2A9A" w14:textId="77777777" w:rsidR="00576065" w:rsidRPr="00BE287F" w:rsidRDefault="00576065" w:rsidP="00FC59A1">
      <w:pPr>
        <w:pStyle w:val="Parasts1"/>
        <w:spacing w:after="0" w:line="240" w:lineRule="auto"/>
        <w:jc w:val="right"/>
        <w:rPr>
          <w:rFonts w:ascii="Times New Roman" w:hAnsi="Times New Roman"/>
          <w:bCs/>
          <w:i/>
          <w:caps/>
          <w:sz w:val="24"/>
          <w:szCs w:val="24"/>
          <w:lang w:val="lv-LV"/>
        </w:rPr>
      </w:pPr>
    </w:p>
    <w:p w14:paraId="626E2BE3" w14:textId="77777777" w:rsidR="008F2329" w:rsidRDefault="008F2329" w:rsidP="008F2329">
      <w:pPr>
        <w:pStyle w:val="Parasts1"/>
        <w:spacing w:after="0" w:line="240" w:lineRule="auto"/>
        <w:jc w:val="center"/>
        <w:rPr>
          <w:rFonts w:ascii="Times New Roman" w:hAnsi="Times New Roman"/>
          <w:bCs/>
          <w:sz w:val="24"/>
          <w:szCs w:val="24"/>
          <w:lang w:val="lv-LV"/>
        </w:rPr>
      </w:pPr>
      <w:r w:rsidRPr="008F2329">
        <w:rPr>
          <w:rFonts w:ascii="Times New Roman" w:hAnsi="Times New Roman"/>
          <w:bCs/>
          <w:sz w:val="24"/>
          <w:szCs w:val="24"/>
          <w:lang w:val="lv-LV"/>
        </w:rPr>
        <w:t>Publisko iepirkumu likumā nereglamentētā iepirkuma</w:t>
      </w:r>
    </w:p>
    <w:p w14:paraId="37968A6B" w14:textId="77777777" w:rsidR="008F2329" w:rsidRDefault="008F2329" w:rsidP="008F2329">
      <w:pPr>
        <w:pStyle w:val="Parasts1"/>
        <w:spacing w:after="0" w:line="240" w:lineRule="auto"/>
        <w:jc w:val="center"/>
        <w:rPr>
          <w:rFonts w:ascii="Times New Roman" w:hAnsi="Times New Roman"/>
          <w:bCs/>
          <w:sz w:val="24"/>
          <w:szCs w:val="24"/>
          <w:lang w:val="lv-LV"/>
        </w:rPr>
      </w:pPr>
    </w:p>
    <w:p w14:paraId="2548F461" w14:textId="46F2CECC" w:rsidR="00F12A88" w:rsidRPr="0080445A" w:rsidRDefault="00226D38" w:rsidP="00F12A88">
      <w:pPr>
        <w:pStyle w:val="Parasts1"/>
        <w:spacing w:after="0" w:line="240" w:lineRule="auto"/>
        <w:jc w:val="center"/>
        <w:rPr>
          <w:rFonts w:ascii="Times New Roman" w:hAnsi="Times New Roman"/>
          <w:b/>
          <w:sz w:val="24"/>
          <w:szCs w:val="24"/>
          <w:lang w:val="lv-LV"/>
        </w:rPr>
      </w:pPr>
      <w:bookmarkStart w:id="0" w:name="_Hlk34385847"/>
      <w:bookmarkStart w:id="1" w:name="_Hlk526760245"/>
      <w:r w:rsidRPr="0080445A">
        <w:rPr>
          <w:rFonts w:ascii="Times New Roman" w:hAnsi="Times New Roman"/>
          <w:b/>
          <w:sz w:val="24"/>
          <w:szCs w:val="24"/>
          <w:lang w:val="lv-LV"/>
        </w:rPr>
        <w:t xml:space="preserve">Būvuzraudzība </w:t>
      </w:r>
      <w:r w:rsidR="00AA75CA">
        <w:rPr>
          <w:rFonts w:ascii="Times New Roman" w:hAnsi="Times New Roman"/>
          <w:b/>
          <w:sz w:val="24"/>
          <w:szCs w:val="24"/>
          <w:lang w:val="lv-LV"/>
        </w:rPr>
        <w:t>ūdensvada ierīkošanai atsevišķās ielās Viesītē</w:t>
      </w:r>
      <w:r w:rsidR="007C4117" w:rsidRPr="0080445A">
        <w:rPr>
          <w:rFonts w:ascii="Times New Roman" w:hAnsi="Times New Roman"/>
          <w:b/>
          <w:sz w:val="24"/>
          <w:szCs w:val="24"/>
          <w:lang w:val="lv-LV"/>
        </w:rPr>
        <w:t xml:space="preserve"> </w:t>
      </w:r>
    </w:p>
    <w:bookmarkEnd w:id="0"/>
    <w:p w14:paraId="7AD3E7FB" w14:textId="2D4A3A0E" w:rsidR="008F2329" w:rsidRPr="008F2329" w:rsidRDefault="008F2329" w:rsidP="008F2329">
      <w:pPr>
        <w:pStyle w:val="Parasts1"/>
        <w:spacing w:after="0" w:line="240" w:lineRule="auto"/>
        <w:jc w:val="center"/>
        <w:rPr>
          <w:rFonts w:ascii="Times New Roman" w:hAnsi="Times New Roman"/>
          <w:b/>
          <w:bCs/>
          <w:sz w:val="24"/>
          <w:szCs w:val="24"/>
          <w:lang w:val="lv-LV"/>
        </w:rPr>
      </w:pPr>
      <w:r>
        <w:rPr>
          <w:rFonts w:ascii="Times New Roman" w:hAnsi="Times New Roman"/>
          <w:b/>
          <w:bCs/>
          <w:sz w:val="24"/>
          <w:szCs w:val="24"/>
          <w:lang w:val="lv-LV"/>
        </w:rPr>
        <w:t xml:space="preserve">ID </w:t>
      </w:r>
      <w:r w:rsidR="00EF599C">
        <w:rPr>
          <w:rFonts w:ascii="Times New Roman" w:hAnsi="Times New Roman"/>
          <w:b/>
          <w:bCs/>
          <w:sz w:val="24"/>
          <w:szCs w:val="24"/>
          <w:lang w:val="lv-LV"/>
        </w:rPr>
        <w:t>N</w:t>
      </w:r>
      <w:r>
        <w:rPr>
          <w:rFonts w:ascii="Times New Roman" w:hAnsi="Times New Roman"/>
          <w:b/>
          <w:bCs/>
          <w:sz w:val="24"/>
          <w:szCs w:val="24"/>
          <w:lang w:val="lv-LV"/>
        </w:rPr>
        <w:t xml:space="preserve">r. </w:t>
      </w:r>
      <w:bookmarkStart w:id="2" w:name="_Hlk86908662"/>
      <w:r w:rsidR="00223F0A">
        <w:rPr>
          <w:rFonts w:ascii="Times New Roman" w:hAnsi="Times New Roman"/>
          <w:b/>
          <w:bCs/>
          <w:sz w:val="24"/>
          <w:szCs w:val="24"/>
          <w:lang w:val="lv-LV"/>
        </w:rPr>
        <w:t>J</w:t>
      </w:r>
      <w:r>
        <w:rPr>
          <w:rFonts w:ascii="Times New Roman" w:hAnsi="Times New Roman"/>
          <w:b/>
          <w:bCs/>
          <w:sz w:val="24"/>
          <w:szCs w:val="24"/>
          <w:lang w:val="lv-LV"/>
        </w:rPr>
        <w:t>NP</w:t>
      </w:r>
      <w:r w:rsidR="00223F0A">
        <w:rPr>
          <w:rFonts w:ascii="Times New Roman" w:hAnsi="Times New Roman"/>
          <w:b/>
          <w:bCs/>
          <w:sz w:val="24"/>
          <w:szCs w:val="24"/>
          <w:lang w:val="lv-LV"/>
        </w:rPr>
        <w:t>/VP/</w:t>
      </w:r>
      <w:r>
        <w:rPr>
          <w:rFonts w:ascii="Times New Roman" w:hAnsi="Times New Roman"/>
          <w:b/>
          <w:bCs/>
          <w:sz w:val="24"/>
          <w:szCs w:val="24"/>
          <w:lang w:val="lv-LV"/>
        </w:rPr>
        <w:t>20</w:t>
      </w:r>
      <w:r w:rsidR="0080445A">
        <w:rPr>
          <w:rFonts w:ascii="Times New Roman" w:hAnsi="Times New Roman"/>
          <w:b/>
          <w:bCs/>
          <w:sz w:val="24"/>
          <w:szCs w:val="24"/>
          <w:lang w:val="lv-LV"/>
        </w:rPr>
        <w:t>2</w:t>
      </w:r>
      <w:r w:rsidR="007138D0">
        <w:rPr>
          <w:rFonts w:ascii="Times New Roman" w:hAnsi="Times New Roman"/>
          <w:b/>
          <w:bCs/>
          <w:sz w:val="24"/>
          <w:szCs w:val="24"/>
          <w:lang w:val="lv-LV"/>
        </w:rPr>
        <w:t>1</w:t>
      </w:r>
      <w:r>
        <w:rPr>
          <w:rFonts w:ascii="Times New Roman" w:hAnsi="Times New Roman"/>
          <w:b/>
          <w:bCs/>
          <w:sz w:val="24"/>
          <w:szCs w:val="24"/>
          <w:lang w:val="lv-LV"/>
        </w:rPr>
        <w:t xml:space="preserve">/N </w:t>
      </w:r>
      <w:r w:rsidR="004068AB">
        <w:rPr>
          <w:rFonts w:ascii="Times New Roman" w:hAnsi="Times New Roman"/>
          <w:b/>
          <w:bCs/>
          <w:sz w:val="24"/>
          <w:szCs w:val="24"/>
          <w:lang w:val="lv-LV"/>
        </w:rPr>
        <w:t xml:space="preserve">– </w:t>
      </w:r>
      <w:r w:rsidR="00223F0A">
        <w:rPr>
          <w:rFonts w:ascii="Times New Roman" w:hAnsi="Times New Roman"/>
          <w:b/>
          <w:bCs/>
          <w:sz w:val="24"/>
          <w:szCs w:val="24"/>
          <w:lang w:val="lv-LV"/>
        </w:rPr>
        <w:t>6</w:t>
      </w:r>
      <w:bookmarkEnd w:id="2"/>
    </w:p>
    <w:bookmarkEnd w:id="1"/>
    <w:p w14:paraId="2E77719C" w14:textId="77777777" w:rsidR="008F2329" w:rsidRPr="008F2329" w:rsidRDefault="008F2329" w:rsidP="008F2329">
      <w:pPr>
        <w:pStyle w:val="Parasts1"/>
        <w:spacing w:after="0" w:line="240" w:lineRule="auto"/>
        <w:jc w:val="center"/>
        <w:rPr>
          <w:rFonts w:ascii="Times New Roman" w:hAnsi="Times New Roman"/>
          <w:b/>
          <w:bCs/>
          <w:szCs w:val="24"/>
          <w:lang w:val="lv-LV"/>
        </w:rPr>
      </w:pPr>
    </w:p>
    <w:p w14:paraId="374E3707" w14:textId="77777777" w:rsidR="008F2329" w:rsidRPr="0000657F" w:rsidRDefault="008F2329" w:rsidP="008F2329">
      <w:pPr>
        <w:pStyle w:val="Parasts1"/>
        <w:spacing w:after="0" w:line="240" w:lineRule="auto"/>
        <w:jc w:val="center"/>
        <w:rPr>
          <w:rFonts w:ascii="Times New Roman" w:hAnsi="Times New Roman"/>
          <w:b/>
          <w:i/>
          <w:lang w:val="lv-LV"/>
        </w:rPr>
      </w:pPr>
      <w:r w:rsidRPr="0000657F">
        <w:rPr>
          <w:rFonts w:ascii="Times New Roman" w:hAnsi="Times New Roman"/>
          <w:b/>
          <w:bCs/>
          <w:caps/>
          <w:lang w:val="lv-LV"/>
        </w:rPr>
        <w:t xml:space="preserve">instrukcija </w:t>
      </w:r>
    </w:p>
    <w:p w14:paraId="4EA1DAB6" w14:textId="77777777" w:rsidR="008F2329" w:rsidRPr="0000657F" w:rsidRDefault="008F2329" w:rsidP="00E30C6E">
      <w:pPr>
        <w:pStyle w:val="Sarakstanumurs2"/>
        <w:numPr>
          <w:ilvl w:val="0"/>
          <w:numId w:val="3"/>
        </w:numPr>
        <w:rPr>
          <w:sz w:val="22"/>
          <w:szCs w:val="22"/>
        </w:rPr>
      </w:pPr>
      <w:bookmarkStart w:id="3" w:name="_Toc140905544"/>
      <w:r w:rsidRPr="0000657F">
        <w:rPr>
          <w:b/>
          <w:sz w:val="22"/>
          <w:szCs w:val="22"/>
        </w:rPr>
        <w:t>Informācija par pasūtītāju</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5548"/>
      </w:tblGrid>
      <w:tr w:rsidR="00FD71CF" w:rsidRPr="0000657F" w14:paraId="0DA95079" w14:textId="77777777" w:rsidTr="003A24EF">
        <w:tc>
          <w:tcPr>
            <w:tcW w:w="2620" w:type="dxa"/>
          </w:tcPr>
          <w:p w14:paraId="325069C9" w14:textId="77777777" w:rsidR="00FD71CF" w:rsidRPr="0000657F" w:rsidRDefault="00FD71CF" w:rsidP="003A24EF">
            <w:pPr>
              <w:rPr>
                <w:rFonts w:ascii="Times New Roman" w:hAnsi="Times New Roman"/>
                <w:b/>
                <w:sz w:val="22"/>
                <w:szCs w:val="22"/>
              </w:rPr>
            </w:pPr>
            <w:r w:rsidRPr="0000657F">
              <w:rPr>
                <w:rFonts w:ascii="Times New Roman" w:hAnsi="Times New Roman"/>
                <w:b/>
                <w:sz w:val="22"/>
                <w:szCs w:val="22"/>
              </w:rPr>
              <w:t>Pasūtītāja nosaukums</w:t>
            </w:r>
          </w:p>
        </w:tc>
        <w:tc>
          <w:tcPr>
            <w:tcW w:w="5548" w:type="dxa"/>
          </w:tcPr>
          <w:p w14:paraId="51F70C8D" w14:textId="158BA98F" w:rsidR="00FD71CF" w:rsidRPr="0000657F" w:rsidRDefault="00F77923" w:rsidP="003A24EF">
            <w:pPr>
              <w:rPr>
                <w:rFonts w:ascii="Times New Roman" w:hAnsi="Times New Roman"/>
                <w:sz w:val="22"/>
                <w:szCs w:val="22"/>
              </w:rPr>
            </w:pPr>
            <w:r>
              <w:rPr>
                <w:rFonts w:ascii="Times New Roman" w:hAnsi="Times New Roman"/>
                <w:sz w:val="22"/>
                <w:szCs w:val="22"/>
              </w:rPr>
              <w:t>Jēkabpils</w:t>
            </w:r>
            <w:r w:rsidR="00FD71CF" w:rsidRPr="0000657F">
              <w:rPr>
                <w:rFonts w:ascii="Times New Roman" w:hAnsi="Times New Roman"/>
                <w:sz w:val="22"/>
                <w:szCs w:val="22"/>
              </w:rPr>
              <w:t xml:space="preserve"> novada pašvaldība</w:t>
            </w:r>
          </w:p>
        </w:tc>
      </w:tr>
      <w:tr w:rsidR="00FD71CF" w:rsidRPr="0000657F" w14:paraId="4674DD12" w14:textId="77777777" w:rsidTr="003A24EF">
        <w:tc>
          <w:tcPr>
            <w:tcW w:w="2620" w:type="dxa"/>
          </w:tcPr>
          <w:p w14:paraId="3380DDDE" w14:textId="77777777" w:rsidR="00FD71CF" w:rsidRPr="0000657F" w:rsidRDefault="00FD71CF" w:rsidP="003A24EF">
            <w:pPr>
              <w:rPr>
                <w:rFonts w:ascii="Times New Roman" w:hAnsi="Times New Roman"/>
                <w:b/>
                <w:sz w:val="22"/>
                <w:szCs w:val="22"/>
              </w:rPr>
            </w:pPr>
            <w:r w:rsidRPr="0000657F">
              <w:rPr>
                <w:rFonts w:ascii="Times New Roman" w:hAnsi="Times New Roman"/>
                <w:b/>
                <w:sz w:val="22"/>
                <w:szCs w:val="22"/>
              </w:rPr>
              <w:t>Juridiskā adrese</w:t>
            </w:r>
          </w:p>
        </w:tc>
        <w:tc>
          <w:tcPr>
            <w:tcW w:w="5548" w:type="dxa"/>
          </w:tcPr>
          <w:p w14:paraId="71CC520E" w14:textId="16FB37BB" w:rsidR="00FD71CF" w:rsidRPr="0000657F" w:rsidRDefault="00FD71CF" w:rsidP="003A24EF">
            <w:pPr>
              <w:rPr>
                <w:rFonts w:ascii="Times New Roman" w:hAnsi="Times New Roman"/>
                <w:sz w:val="22"/>
                <w:szCs w:val="22"/>
              </w:rPr>
            </w:pPr>
            <w:r w:rsidRPr="0000657F">
              <w:rPr>
                <w:rFonts w:ascii="Times New Roman" w:hAnsi="Times New Roman"/>
                <w:sz w:val="22"/>
                <w:szCs w:val="22"/>
              </w:rPr>
              <w:t>Brīvības iela 1</w:t>
            </w:r>
            <w:r w:rsidR="00F77923">
              <w:rPr>
                <w:rFonts w:ascii="Times New Roman" w:hAnsi="Times New Roman"/>
                <w:sz w:val="22"/>
                <w:szCs w:val="22"/>
              </w:rPr>
              <w:t>2</w:t>
            </w:r>
            <w:r w:rsidRPr="0000657F">
              <w:rPr>
                <w:rFonts w:ascii="Times New Roman" w:hAnsi="Times New Roman"/>
                <w:sz w:val="22"/>
                <w:szCs w:val="22"/>
              </w:rPr>
              <w:t xml:space="preserve">0, </w:t>
            </w:r>
            <w:r w:rsidR="00AB78C2">
              <w:rPr>
                <w:rFonts w:ascii="Times New Roman" w:hAnsi="Times New Roman"/>
                <w:sz w:val="22"/>
                <w:szCs w:val="22"/>
              </w:rPr>
              <w:t>Jēkabpils</w:t>
            </w:r>
            <w:r w:rsidRPr="0000657F">
              <w:rPr>
                <w:rFonts w:ascii="Times New Roman" w:hAnsi="Times New Roman"/>
                <w:sz w:val="22"/>
                <w:szCs w:val="22"/>
              </w:rPr>
              <w:t xml:space="preserve">, </w:t>
            </w:r>
            <w:r w:rsidR="00AB78C2">
              <w:rPr>
                <w:rFonts w:ascii="Times New Roman" w:hAnsi="Times New Roman"/>
                <w:sz w:val="22"/>
                <w:szCs w:val="22"/>
              </w:rPr>
              <w:t>Jēkabpils</w:t>
            </w:r>
            <w:r w:rsidRPr="0000657F">
              <w:rPr>
                <w:rFonts w:ascii="Times New Roman" w:hAnsi="Times New Roman"/>
                <w:sz w:val="22"/>
                <w:szCs w:val="22"/>
              </w:rPr>
              <w:t xml:space="preserve"> novads, LV-52</w:t>
            </w:r>
            <w:r w:rsidR="00AB78C2">
              <w:rPr>
                <w:rFonts w:ascii="Times New Roman" w:hAnsi="Times New Roman"/>
                <w:sz w:val="22"/>
                <w:szCs w:val="22"/>
              </w:rPr>
              <w:t>01</w:t>
            </w:r>
          </w:p>
        </w:tc>
      </w:tr>
      <w:tr w:rsidR="00FD71CF" w:rsidRPr="0000657F" w14:paraId="44477B37" w14:textId="77777777" w:rsidTr="003A24EF">
        <w:tc>
          <w:tcPr>
            <w:tcW w:w="2620" w:type="dxa"/>
          </w:tcPr>
          <w:p w14:paraId="0C51CA4B" w14:textId="77777777" w:rsidR="00FD71CF" w:rsidRPr="0000657F" w:rsidRDefault="00FD71CF" w:rsidP="003A24EF">
            <w:pPr>
              <w:rPr>
                <w:rFonts w:ascii="Times New Roman" w:hAnsi="Times New Roman"/>
                <w:b/>
                <w:sz w:val="22"/>
                <w:szCs w:val="22"/>
              </w:rPr>
            </w:pPr>
            <w:r w:rsidRPr="0000657F">
              <w:rPr>
                <w:rFonts w:ascii="Times New Roman" w:hAnsi="Times New Roman"/>
                <w:b/>
                <w:sz w:val="22"/>
                <w:szCs w:val="22"/>
              </w:rPr>
              <w:t>Reģistrācijas numurs</w:t>
            </w:r>
          </w:p>
        </w:tc>
        <w:tc>
          <w:tcPr>
            <w:tcW w:w="5548" w:type="dxa"/>
          </w:tcPr>
          <w:p w14:paraId="38CA4F0D" w14:textId="1B9FC4D5" w:rsidR="00FD71CF" w:rsidRPr="0000657F" w:rsidRDefault="00FD71CF" w:rsidP="003A24EF">
            <w:pPr>
              <w:rPr>
                <w:rFonts w:ascii="Times New Roman" w:hAnsi="Times New Roman"/>
                <w:sz w:val="22"/>
                <w:szCs w:val="22"/>
              </w:rPr>
            </w:pPr>
            <w:r w:rsidRPr="0000657F">
              <w:rPr>
                <w:rFonts w:ascii="Times New Roman" w:hAnsi="Times New Roman"/>
                <w:sz w:val="22"/>
                <w:szCs w:val="22"/>
              </w:rPr>
              <w:t>900000</w:t>
            </w:r>
            <w:r w:rsidR="00AB78C2">
              <w:rPr>
                <w:rFonts w:ascii="Times New Roman" w:hAnsi="Times New Roman"/>
                <w:sz w:val="22"/>
                <w:szCs w:val="22"/>
              </w:rPr>
              <w:t>24205</w:t>
            </w:r>
          </w:p>
        </w:tc>
      </w:tr>
      <w:tr w:rsidR="00FD71CF" w:rsidRPr="0000657F" w14:paraId="2BA10DA7" w14:textId="77777777" w:rsidTr="006115A1">
        <w:tc>
          <w:tcPr>
            <w:tcW w:w="2620" w:type="dxa"/>
          </w:tcPr>
          <w:p w14:paraId="054ED07D" w14:textId="77777777" w:rsidR="00FD71CF" w:rsidRPr="0000657F" w:rsidRDefault="00FD71CF" w:rsidP="003A24EF">
            <w:pPr>
              <w:rPr>
                <w:rFonts w:ascii="Times New Roman" w:hAnsi="Times New Roman"/>
                <w:b/>
                <w:sz w:val="22"/>
                <w:szCs w:val="22"/>
              </w:rPr>
            </w:pPr>
            <w:r w:rsidRPr="0000657F">
              <w:rPr>
                <w:rFonts w:ascii="Times New Roman" w:hAnsi="Times New Roman"/>
                <w:b/>
                <w:sz w:val="22"/>
                <w:szCs w:val="22"/>
              </w:rPr>
              <w:t>Tālrunis, fakss</w:t>
            </w:r>
          </w:p>
        </w:tc>
        <w:tc>
          <w:tcPr>
            <w:tcW w:w="5548" w:type="dxa"/>
            <w:shd w:val="clear" w:color="auto" w:fill="auto"/>
          </w:tcPr>
          <w:p w14:paraId="3BA10747" w14:textId="77777777" w:rsidR="00FD71CF" w:rsidRPr="0000657F" w:rsidRDefault="00FD71CF" w:rsidP="003A24EF">
            <w:pPr>
              <w:rPr>
                <w:rFonts w:ascii="Times New Roman" w:hAnsi="Times New Roman"/>
                <w:sz w:val="22"/>
                <w:szCs w:val="22"/>
              </w:rPr>
            </w:pPr>
            <w:r w:rsidRPr="0000657F">
              <w:rPr>
                <w:rFonts w:ascii="Times New Roman" w:hAnsi="Times New Roman"/>
                <w:sz w:val="22"/>
                <w:szCs w:val="22"/>
              </w:rPr>
              <w:t>Tālr./fakss 65245920, mob.26450477</w:t>
            </w:r>
          </w:p>
        </w:tc>
      </w:tr>
      <w:tr w:rsidR="00FD71CF" w:rsidRPr="0000657F" w14:paraId="5A9DE6C1" w14:textId="77777777" w:rsidTr="006115A1">
        <w:tc>
          <w:tcPr>
            <w:tcW w:w="2620" w:type="dxa"/>
          </w:tcPr>
          <w:p w14:paraId="5C9597DB" w14:textId="77777777" w:rsidR="00FD71CF" w:rsidRPr="0000657F" w:rsidRDefault="00FD71CF" w:rsidP="003A24EF">
            <w:pPr>
              <w:rPr>
                <w:rFonts w:ascii="Times New Roman" w:hAnsi="Times New Roman"/>
                <w:b/>
                <w:sz w:val="22"/>
                <w:szCs w:val="22"/>
              </w:rPr>
            </w:pPr>
            <w:r w:rsidRPr="0000657F">
              <w:rPr>
                <w:rFonts w:ascii="Times New Roman" w:hAnsi="Times New Roman"/>
                <w:b/>
                <w:sz w:val="22"/>
                <w:szCs w:val="22"/>
              </w:rPr>
              <w:t>Kontaktpersonas</w:t>
            </w:r>
          </w:p>
        </w:tc>
        <w:tc>
          <w:tcPr>
            <w:tcW w:w="5548" w:type="dxa"/>
            <w:shd w:val="clear" w:color="auto" w:fill="auto"/>
          </w:tcPr>
          <w:p w14:paraId="1751D147" w14:textId="77777777" w:rsidR="00AB78C2" w:rsidRPr="007E32A6" w:rsidRDefault="00AB78C2" w:rsidP="00576065">
            <w:pPr>
              <w:pStyle w:val="Sarakstarindkopa"/>
              <w:numPr>
                <w:ilvl w:val="0"/>
                <w:numId w:val="2"/>
              </w:numPr>
              <w:tabs>
                <w:tab w:val="left" w:pos="170"/>
              </w:tabs>
              <w:suppressAutoHyphens w:val="0"/>
              <w:ind w:left="0" w:firstLine="0"/>
              <w:contextualSpacing/>
              <w:rPr>
                <w:rFonts w:ascii="Times New Roman" w:hAnsi="Times New Roman"/>
                <w:b/>
                <w:bCs/>
                <w:sz w:val="22"/>
                <w:szCs w:val="22"/>
              </w:rPr>
            </w:pPr>
            <w:r w:rsidRPr="007E32A6">
              <w:rPr>
                <w:rFonts w:ascii="Times New Roman" w:hAnsi="Times New Roman"/>
                <w:b/>
                <w:bCs/>
                <w:sz w:val="22"/>
                <w:szCs w:val="22"/>
              </w:rPr>
              <w:t xml:space="preserve">Par iepirkuma dokumentāciju </w:t>
            </w:r>
          </w:p>
          <w:p w14:paraId="71EFA4BE" w14:textId="44855E36" w:rsidR="00576065" w:rsidRPr="0000657F" w:rsidRDefault="00FD71CF" w:rsidP="00AB78C2">
            <w:pPr>
              <w:pStyle w:val="Sarakstarindkopa"/>
              <w:tabs>
                <w:tab w:val="left" w:pos="170"/>
              </w:tabs>
              <w:suppressAutoHyphens w:val="0"/>
              <w:ind w:left="0"/>
              <w:contextualSpacing/>
              <w:rPr>
                <w:rFonts w:ascii="Times New Roman" w:hAnsi="Times New Roman"/>
                <w:sz w:val="22"/>
                <w:szCs w:val="22"/>
              </w:rPr>
            </w:pPr>
            <w:r w:rsidRPr="0000657F">
              <w:rPr>
                <w:rFonts w:ascii="Times New Roman" w:hAnsi="Times New Roman"/>
                <w:sz w:val="22"/>
                <w:szCs w:val="22"/>
              </w:rPr>
              <w:t xml:space="preserve">Iepirkumu </w:t>
            </w:r>
            <w:r w:rsidR="00AB78C2">
              <w:rPr>
                <w:rFonts w:ascii="Times New Roman" w:hAnsi="Times New Roman"/>
                <w:sz w:val="22"/>
                <w:szCs w:val="22"/>
              </w:rPr>
              <w:t>komisijas sekretāre Liene Maisaka</w:t>
            </w:r>
            <w:r w:rsidR="007E3FE3">
              <w:rPr>
                <w:rFonts w:ascii="Times New Roman" w:hAnsi="Times New Roman"/>
                <w:sz w:val="22"/>
                <w:szCs w:val="22"/>
              </w:rPr>
              <w:t xml:space="preserve"> - </w:t>
            </w:r>
            <w:r w:rsidR="00CA05F4">
              <w:rPr>
                <w:rFonts w:ascii="Times New Roman" w:hAnsi="Times New Roman"/>
                <w:sz w:val="22"/>
                <w:szCs w:val="22"/>
              </w:rPr>
              <w:t xml:space="preserve">26691248, e-pasts </w:t>
            </w:r>
            <w:hyperlink r:id="rId8" w:history="1">
              <w:r w:rsidR="00CA05F4" w:rsidRPr="007E3FE3">
                <w:rPr>
                  <w:rStyle w:val="Hipersaite"/>
                  <w:rFonts w:ascii="Times New Roman" w:hAnsi="Times New Roman"/>
                  <w:sz w:val="22"/>
                  <w:szCs w:val="22"/>
                </w:rPr>
                <w:t>liene.maisaka@jekabpils.lv</w:t>
              </w:r>
            </w:hyperlink>
            <w:r w:rsidR="00CA05F4">
              <w:rPr>
                <w:rFonts w:ascii="Times New Roman" w:hAnsi="Times New Roman"/>
                <w:sz w:val="22"/>
                <w:szCs w:val="22"/>
              </w:rPr>
              <w:t>.</w:t>
            </w:r>
          </w:p>
          <w:p w14:paraId="06B654AA" w14:textId="77777777" w:rsidR="007E3FE3" w:rsidRPr="007E32A6" w:rsidRDefault="007E3FE3" w:rsidP="00576065">
            <w:pPr>
              <w:pStyle w:val="Sarakstarindkopa"/>
              <w:numPr>
                <w:ilvl w:val="0"/>
                <w:numId w:val="2"/>
              </w:numPr>
              <w:tabs>
                <w:tab w:val="left" w:pos="170"/>
              </w:tabs>
              <w:suppressAutoHyphens w:val="0"/>
              <w:ind w:left="0" w:firstLine="0"/>
              <w:contextualSpacing/>
              <w:rPr>
                <w:rFonts w:ascii="Times New Roman" w:hAnsi="Times New Roman"/>
                <w:b/>
                <w:bCs/>
                <w:sz w:val="22"/>
                <w:szCs w:val="22"/>
              </w:rPr>
            </w:pPr>
            <w:r w:rsidRPr="007E32A6">
              <w:rPr>
                <w:rFonts w:ascii="Times New Roman" w:hAnsi="Times New Roman"/>
                <w:b/>
                <w:bCs/>
                <w:sz w:val="22"/>
                <w:szCs w:val="22"/>
              </w:rPr>
              <w:t>Par iepirkuma procedūru</w:t>
            </w:r>
          </w:p>
          <w:p w14:paraId="118FF45A" w14:textId="7735BF48" w:rsidR="0054252A" w:rsidRPr="0000657F" w:rsidRDefault="00FD71CF" w:rsidP="007E3FE3">
            <w:pPr>
              <w:pStyle w:val="Sarakstarindkopa"/>
              <w:tabs>
                <w:tab w:val="left" w:pos="170"/>
              </w:tabs>
              <w:suppressAutoHyphens w:val="0"/>
              <w:ind w:left="0"/>
              <w:contextualSpacing/>
              <w:rPr>
                <w:rFonts w:ascii="Times New Roman" w:hAnsi="Times New Roman"/>
                <w:sz w:val="22"/>
                <w:szCs w:val="22"/>
              </w:rPr>
            </w:pPr>
            <w:r w:rsidRPr="0000657F">
              <w:rPr>
                <w:rFonts w:ascii="Times New Roman" w:hAnsi="Times New Roman"/>
                <w:sz w:val="22"/>
                <w:szCs w:val="22"/>
              </w:rPr>
              <w:t xml:space="preserve"> </w:t>
            </w:r>
            <w:r w:rsidR="00576065" w:rsidRPr="0000657F">
              <w:rPr>
                <w:rFonts w:ascii="Times New Roman" w:hAnsi="Times New Roman"/>
                <w:sz w:val="22"/>
                <w:szCs w:val="22"/>
              </w:rPr>
              <w:t xml:space="preserve">Būvinženieris Gatis Puzāns – 65245492, e-pasts </w:t>
            </w:r>
            <w:hyperlink r:id="rId9" w:history="1">
              <w:r w:rsidR="007E3FE3" w:rsidRPr="00DA43BA">
                <w:rPr>
                  <w:rStyle w:val="Hipersaite"/>
                  <w:rFonts w:ascii="Times New Roman" w:hAnsi="Times New Roman"/>
                  <w:sz w:val="22"/>
                  <w:szCs w:val="22"/>
                </w:rPr>
                <w:t>gatis.puzans@jekabpils.lv</w:t>
              </w:r>
            </w:hyperlink>
          </w:p>
        </w:tc>
      </w:tr>
      <w:tr w:rsidR="00FD71CF" w:rsidRPr="0000657F" w14:paraId="42DFBE14" w14:textId="77777777" w:rsidTr="003A24EF">
        <w:tc>
          <w:tcPr>
            <w:tcW w:w="2620" w:type="dxa"/>
          </w:tcPr>
          <w:p w14:paraId="76AA4D95" w14:textId="77777777" w:rsidR="00FD71CF" w:rsidRPr="0000657F" w:rsidRDefault="00FD71CF" w:rsidP="003A24EF">
            <w:pPr>
              <w:rPr>
                <w:rFonts w:ascii="Times New Roman" w:hAnsi="Times New Roman"/>
                <w:b/>
                <w:sz w:val="22"/>
                <w:szCs w:val="22"/>
              </w:rPr>
            </w:pPr>
            <w:r w:rsidRPr="0000657F">
              <w:rPr>
                <w:rFonts w:ascii="Times New Roman" w:hAnsi="Times New Roman"/>
                <w:b/>
                <w:sz w:val="22"/>
                <w:szCs w:val="22"/>
              </w:rPr>
              <w:t>Darba laiks</w:t>
            </w:r>
          </w:p>
        </w:tc>
        <w:tc>
          <w:tcPr>
            <w:tcW w:w="5548" w:type="dxa"/>
          </w:tcPr>
          <w:p w14:paraId="7E6F344D" w14:textId="77777777" w:rsidR="00FD71CF" w:rsidRPr="0000657F" w:rsidRDefault="00FD71CF" w:rsidP="003A24EF">
            <w:pPr>
              <w:rPr>
                <w:rFonts w:ascii="Times New Roman" w:hAnsi="Times New Roman"/>
                <w:sz w:val="22"/>
                <w:szCs w:val="22"/>
              </w:rPr>
            </w:pPr>
            <w:r w:rsidRPr="0000657F">
              <w:rPr>
                <w:rFonts w:ascii="Times New Roman" w:hAnsi="Times New Roman"/>
                <w:sz w:val="22"/>
                <w:szCs w:val="22"/>
              </w:rPr>
              <w:t>P,O, T, C no plkst. 08</w:t>
            </w:r>
            <w:r w:rsidRPr="0000657F">
              <w:rPr>
                <w:rFonts w:ascii="Times New Roman" w:hAnsi="Times New Roman"/>
                <w:sz w:val="22"/>
                <w:szCs w:val="22"/>
                <w:vertAlign w:val="superscript"/>
              </w:rPr>
              <w:t>00</w:t>
            </w:r>
            <w:r w:rsidRPr="0000657F">
              <w:rPr>
                <w:rFonts w:ascii="Times New Roman" w:hAnsi="Times New Roman"/>
                <w:sz w:val="22"/>
                <w:szCs w:val="22"/>
              </w:rPr>
              <w:t xml:space="preserve"> līdz 12</w:t>
            </w:r>
            <w:r w:rsidRPr="0000657F">
              <w:rPr>
                <w:rFonts w:ascii="Times New Roman" w:hAnsi="Times New Roman"/>
                <w:sz w:val="22"/>
                <w:szCs w:val="22"/>
                <w:vertAlign w:val="superscript"/>
              </w:rPr>
              <w:t>00</w:t>
            </w:r>
            <w:r w:rsidRPr="0000657F">
              <w:rPr>
                <w:rFonts w:ascii="Times New Roman" w:hAnsi="Times New Roman"/>
                <w:sz w:val="22"/>
                <w:szCs w:val="22"/>
              </w:rPr>
              <w:t xml:space="preserve"> un no plkst.12</w:t>
            </w:r>
            <w:r w:rsidRPr="0000657F">
              <w:rPr>
                <w:rFonts w:ascii="Times New Roman" w:hAnsi="Times New Roman"/>
                <w:sz w:val="22"/>
                <w:szCs w:val="22"/>
                <w:vertAlign w:val="superscript"/>
              </w:rPr>
              <w:t>30</w:t>
            </w:r>
            <w:r w:rsidRPr="0000657F">
              <w:rPr>
                <w:rFonts w:ascii="Times New Roman" w:hAnsi="Times New Roman"/>
                <w:sz w:val="22"/>
                <w:szCs w:val="22"/>
              </w:rPr>
              <w:t>-17</w:t>
            </w:r>
            <w:r w:rsidRPr="0000657F">
              <w:rPr>
                <w:rFonts w:ascii="Times New Roman" w:hAnsi="Times New Roman"/>
                <w:sz w:val="22"/>
                <w:szCs w:val="22"/>
                <w:vertAlign w:val="superscript"/>
              </w:rPr>
              <w:t>00</w:t>
            </w:r>
            <w:r w:rsidRPr="0000657F">
              <w:rPr>
                <w:rFonts w:ascii="Times New Roman" w:hAnsi="Times New Roman"/>
                <w:sz w:val="22"/>
                <w:szCs w:val="22"/>
              </w:rPr>
              <w:t xml:space="preserve">; </w:t>
            </w:r>
          </w:p>
          <w:p w14:paraId="0B3672D3" w14:textId="77777777" w:rsidR="00FD71CF" w:rsidRPr="0000657F" w:rsidRDefault="00FD71CF" w:rsidP="003A24EF">
            <w:pPr>
              <w:jc w:val="both"/>
              <w:rPr>
                <w:rFonts w:ascii="Times New Roman" w:hAnsi="Times New Roman"/>
                <w:sz w:val="22"/>
                <w:szCs w:val="22"/>
              </w:rPr>
            </w:pPr>
            <w:r w:rsidRPr="0000657F">
              <w:rPr>
                <w:rFonts w:ascii="Times New Roman" w:hAnsi="Times New Roman"/>
                <w:sz w:val="22"/>
                <w:szCs w:val="22"/>
              </w:rPr>
              <w:t>Piektdienās no plkst. 08</w:t>
            </w:r>
            <w:r w:rsidRPr="0000657F">
              <w:rPr>
                <w:rFonts w:ascii="Times New Roman" w:hAnsi="Times New Roman"/>
                <w:sz w:val="22"/>
                <w:szCs w:val="22"/>
                <w:vertAlign w:val="superscript"/>
              </w:rPr>
              <w:t>00</w:t>
            </w:r>
            <w:r w:rsidRPr="0000657F">
              <w:rPr>
                <w:rFonts w:ascii="Times New Roman" w:hAnsi="Times New Roman"/>
                <w:sz w:val="22"/>
                <w:szCs w:val="22"/>
              </w:rPr>
              <w:t xml:space="preserve"> līdz 12</w:t>
            </w:r>
            <w:r w:rsidRPr="0000657F">
              <w:rPr>
                <w:rFonts w:ascii="Times New Roman" w:hAnsi="Times New Roman"/>
                <w:sz w:val="22"/>
                <w:szCs w:val="22"/>
                <w:vertAlign w:val="superscript"/>
              </w:rPr>
              <w:t>00</w:t>
            </w:r>
            <w:r w:rsidRPr="0000657F">
              <w:rPr>
                <w:rFonts w:ascii="Times New Roman" w:hAnsi="Times New Roman"/>
                <w:sz w:val="22"/>
                <w:szCs w:val="22"/>
              </w:rPr>
              <w:t xml:space="preserve"> un no plkst.12</w:t>
            </w:r>
            <w:r w:rsidRPr="0000657F">
              <w:rPr>
                <w:rFonts w:ascii="Times New Roman" w:hAnsi="Times New Roman"/>
                <w:sz w:val="22"/>
                <w:szCs w:val="22"/>
                <w:vertAlign w:val="superscript"/>
              </w:rPr>
              <w:t>30</w:t>
            </w:r>
            <w:r w:rsidRPr="0000657F">
              <w:rPr>
                <w:rFonts w:ascii="Times New Roman" w:hAnsi="Times New Roman"/>
                <w:sz w:val="22"/>
                <w:szCs w:val="22"/>
              </w:rPr>
              <w:t>-14</w:t>
            </w:r>
            <w:r w:rsidRPr="0000657F">
              <w:rPr>
                <w:rFonts w:ascii="Times New Roman" w:hAnsi="Times New Roman"/>
                <w:sz w:val="22"/>
                <w:szCs w:val="22"/>
                <w:vertAlign w:val="superscript"/>
              </w:rPr>
              <w:t>30</w:t>
            </w:r>
          </w:p>
        </w:tc>
      </w:tr>
    </w:tbl>
    <w:p w14:paraId="1C8BCC4D" w14:textId="77777777" w:rsidR="008F2329" w:rsidRPr="0000657F" w:rsidRDefault="008F2329" w:rsidP="008F2329">
      <w:pPr>
        <w:pStyle w:val="Sarakstanumurs2"/>
        <w:ind w:left="0" w:firstLine="0"/>
        <w:rPr>
          <w:sz w:val="22"/>
          <w:szCs w:val="22"/>
        </w:rPr>
      </w:pPr>
    </w:p>
    <w:p w14:paraId="3A2960F1" w14:textId="77777777" w:rsidR="008F2329" w:rsidRPr="0000657F" w:rsidRDefault="008F2329" w:rsidP="00E30C6E">
      <w:pPr>
        <w:pStyle w:val="Sarakstanumurs2"/>
        <w:numPr>
          <w:ilvl w:val="0"/>
          <w:numId w:val="3"/>
        </w:numPr>
        <w:rPr>
          <w:b/>
          <w:sz w:val="22"/>
          <w:szCs w:val="22"/>
        </w:rPr>
      </w:pPr>
      <w:r w:rsidRPr="0000657F">
        <w:rPr>
          <w:b/>
          <w:sz w:val="22"/>
          <w:szCs w:val="22"/>
        </w:rPr>
        <w:t>Iepirkuma metode</w:t>
      </w:r>
    </w:p>
    <w:p w14:paraId="6078D584" w14:textId="289788FA" w:rsidR="00F12A88" w:rsidRPr="0000657F" w:rsidRDefault="00F12A88" w:rsidP="00F12A88">
      <w:pPr>
        <w:pStyle w:val="Sarakstarindkopa"/>
        <w:numPr>
          <w:ilvl w:val="1"/>
          <w:numId w:val="3"/>
        </w:numPr>
        <w:ind w:left="786"/>
        <w:jc w:val="both"/>
        <w:rPr>
          <w:rFonts w:ascii="Times New Roman" w:eastAsia="Times New Roman" w:hAnsi="Times New Roman"/>
          <w:sz w:val="22"/>
          <w:szCs w:val="22"/>
          <w:lang w:eastAsia="en-US"/>
        </w:rPr>
      </w:pPr>
      <w:r w:rsidRPr="0000657F">
        <w:rPr>
          <w:rFonts w:ascii="Times New Roman" w:eastAsia="Times New Roman" w:hAnsi="Times New Roman"/>
          <w:sz w:val="22"/>
          <w:szCs w:val="22"/>
          <w:lang w:eastAsia="en-US"/>
        </w:rPr>
        <w:t xml:space="preserve">Iepirkums tiek organizēts atbilstīgi Viesītes novada </w:t>
      </w:r>
      <w:r w:rsidR="007E3FE3">
        <w:rPr>
          <w:rFonts w:ascii="Times New Roman" w:eastAsia="Times New Roman" w:hAnsi="Times New Roman"/>
          <w:sz w:val="22"/>
          <w:szCs w:val="22"/>
          <w:lang w:eastAsia="en-US"/>
        </w:rPr>
        <w:t xml:space="preserve">pašvaldības </w:t>
      </w:r>
      <w:r w:rsidRPr="0000657F">
        <w:rPr>
          <w:rFonts w:ascii="Times New Roman" w:eastAsia="Times New Roman" w:hAnsi="Times New Roman"/>
          <w:sz w:val="22"/>
          <w:szCs w:val="22"/>
          <w:lang w:eastAsia="en-US"/>
        </w:rPr>
        <w:t>domes 2018.</w:t>
      </w:r>
      <w:r w:rsidR="007E3FE3">
        <w:rPr>
          <w:rFonts w:ascii="Times New Roman" w:eastAsia="Times New Roman" w:hAnsi="Times New Roman"/>
          <w:sz w:val="22"/>
          <w:szCs w:val="22"/>
          <w:lang w:eastAsia="en-US"/>
        </w:rPr>
        <w:t xml:space="preserve"> </w:t>
      </w:r>
      <w:r w:rsidRPr="0000657F">
        <w:rPr>
          <w:rFonts w:ascii="Times New Roman" w:eastAsia="Times New Roman" w:hAnsi="Times New Roman"/>
          <w:sz w:val="22"/>
          <w:szCs w:val="22"/>
          <w:lang w:eastAsia="en-US"/>
        </w:rPr>
        <w:t>gada 19.</w:t>
      </w:r>
      <w:r w:rsidR="007E3FE3">
        <w:rPr>
          <w:rFonts w:ascii="Times New Roman" w:eastAsia="Times New Roman" w:hAnsi="Times New Roman"/>
          <w:sz w:val="22"/>
          <w:szCs w:val="22"/>
          <w:lang w:eastAsia="en-US"/>
        </w:rPr>
        <w:t xml:space="preserve"> </w:t>
      </w:r>
      <w:r w:rsidRPr="0000657F">
        <w:rPr>
          <w:rFonts w:ascii="Times New Roman" w:eastAsia="Times New Roman" w:hAnsi="Times New Roman"/>
          <w:sz w:val="22"/>
          <w:szCs w:val="22"/>
          <w:lang w:eastAsia="en-US"/>
        </w:rPr>
        <w:t>aprīlī apstiprinātajiem noteikumiem Nr. 2018/4 „Par kārtību, kādā tiek veikti Publisko iepirkumu likumā nereglamentētie iepirkumi” (</w:t>
      </w:r>
      <w:hyperlink r:id="rId10" w:history="1">
        <w:r w:rsidRPr="0000657F">
          <w:rPr>
            <w:rStyle w:val="Hipersaite"/>
            <w:rFonts w:ascii="Times New Roman" w:eastAsia="Times New Roman" w:hAnsi="Times New Roman"/>
            <w:sz w:val="22"/>
            <w:szCs w:val="22"/>
            <w:lang w:eastAsia="en-US"/>
          </w:rPr>
          <w:t>http://www.viesite.lv/wp-content/uploads/2018/04/Kartiba_Nereglamentetiem_iepirkumiem.pdf</w:t>
        </w:r>
      </w:hyperlink>
      <w:r w:rsidRPr="0000657F">
        <w:rPr>
          <w:rFonts w:ascii="Times New Roman" w:eastAsia="Times New Roman" w:hAnsi="Times New Roman"/>
          <w:sz w:val="22"/>
          <w:szCs w:val="22"/>
          <w:lang w:eastAsia="en-US"/>
        </w:rPr>
        <w:t xml:space="preserve"> ). </w:t>
      </w:r>
    </w:p>
    <w:p w14:paraId="16A40C3C" w14:textId="77777777" w:rsidR="008F2329" w:rsidRPr="0000657F" w:rsidRDefault="008F2329" w:rsidP="008F2329">
      <w:pPr>
        <w:pStyle w:val="Sarakstanumurs2"/>
        <w:ind w:left="426" w:hanging="426"/>
        <w:jc w:val="both"/>
        <w:rPr>
          <w:sz w:val="22"/>
          <w:szCs w:val="22"/>
        </w:rPr>
      </w:pPr>
    </w:p>
    <w:p w14:paraId="2E762720" w14:textId="77777777" w:rsidR="008F2329" w:rsidRPr="0000657F" w:rsidRDefault="00F912B5" w:rsidP="00E30C6E">
      <w:pPr>
        <w:pStyle w:val="Sarakstanumurs"/>
        <w:numPr>
          <w:ilvl w:val="0"/>
          <w:numId w:val="3"/>
        </w:numPr>
        <w:rPr>
          <w:sz w:val="22"/>
          <w:szCs w:val="22"/>
        </w:rPr>
      </w:pPr>
      <w:r w:rsidRPr="0000657F">
        <w:rPr>
          <w:b/>
          <w:sz w:val="22"/>
          <w:szCs w:val="22"/>
        </w:rPr>
        <w:t xml:space="preserve"> </w:t>
      </w:r>
      <w:r w:rsidR="008F2329" w:rsidRPr="0000657F">
        <w:rPr>
          <w:b/>
          <w:sz w:val="22"/>
          <w:szCs w:val="22"/>
        </w:rPr>
        <w:t>Iepirkuma priekšmets</w:t>
      </w:r>
    </w:p>
    <w:p w14:paraId="5B7DDC0A" w14:textId="048051C2" w:rsidR="000D742F" w:rsidRPr="000D742F" w:rsidRDefault="00C263A4" w:rsidP="000D742F">
      <w:pPr>
        <w:pStyle w:val="Komentrateksts"/>
        <w:numPr>
          <w:ilvl w:val="1"/>
          <w:numId w:val="3"/>
        </w:numPr>
        <w:spacing w:line="240" w:lineRule="auto"/>
        <w:rPr>
          <w:b/>
        </w:rPr>
      </w:pPr>
      <w:r w:rsidRPr="0000657F">
        <w:rPr>
          <w:lang w:eastAsia="en-US"/>
        </w:rPr>
        <w:t xml:space="preserve">Iepirkuma priekšmets ir </w:t>
      </w:r>
      <w:r w:rsidR="00E22271" w:rsidRPr="0000657F">
        <w:rPr>
          <w:lang w:eastAsia="en-US"/>
        </w:rPr>
        <w:t xml:space="preserve">būvuzraudzība </w:t>
      </w:r>
      <w:r w:rsidR="00AA75CA" w:rsidRPr="00AA75CA">
        <w:rPr>
          <w:bCs/>
        </w:rPr>
        <w:t>ūdensvada ierīkošanai Biržu, Ezera, Jaunā, Kalna, Krasta un Parka ielās Viesītē</w:t>
      </w:r>
      <w:r w:rsidR="007E3FE3">
        <w:rPr>
          <w:bCs/>
        </w:rPr>
        <w:t>, Jēkabpils novadā</w:t>
      </w:r>
      <w:r w:rsidR="00AA75CA" w:rsidRPr="0000657F">
        <w:rPr>
          <w:lang w:eastAsia="en-US"/>
        </w:rPr>
        <w:t xml:space="preserve"> </w:t>
      </w:r>
      <w:r w:rsidRPr="0000657F">
        <w:rPr>
          <w:lang w:eastAsia="en-US"/>
        </w:rPr>
        <w:t>(turpmāk tekstā – pakalpojums) saskaņā ar tehnisko specifikāciju (</w:t>
      </w:r>
      <w:r w:rsidR="00F53FC3">
        <w:rPr>
          <w:lang w:eastAsia="en-US"/>
        </w:rPr>
        <w:t>3</w:t>
      </w:r>
      <w:r w:rsidRPr="0000657F">
        <w:rPr>
          <w:lang w:eastAsia="en-US"/>
        </w:rPr>
        <w:t xml:space="preserve">.pielikums). </w:t>
      </w:r>
    </w:p>
    <w:p w14:paraId="5A705B1D" w14:textId="6C6DA41B" w:rsidR="008F2329" w:rsidRPr="00A052A2" w:rsidRDefault="000D742F" w:rsidP="0082271A">
      <w:pPr>
        <w:pStyle w:val="Komentrateksts"/>
        <w:numPr>
          <w:ilvl w:val="1"/>
          <w:numId w:val="3"/>
        </w:numPr>
        <w:spacing w:line="240" w:lineRule="auto"/>
      </w:pPr>
      <w:r>
        <w:rPr>
          <w:lang w:eastAsia="en-US"/>
        </w:rPr>
        <w:t xml:space="preserve">Informācija par iepirkumu </w:t>
      </w:r>
      <w:bookmarkStart w:id="4" w:name="_Hlk63256430"/>
      <w:r>
        <w:rPr>
          <w:lang w:eastAsia="en-US"/>
        </w:rPr>
        <w:t>“</w:t>
      </w:r>
      <w:r w:rsidR="007E3FE3" w:rsidRPr="00DE68DC">
        <w:rPr>
          <w:b/>
          <w:bCs/>
          <w:lang w:eastAsia="en-US"/>
        </w:rPr>
        <w:t>B</w:t>
      </w:r>
      <w:r w:rsidRPr="00DE68DC">
        <w:rPr>
          <w:b/>
        </w:rPr>
        <w:t xml:space="preserve">ūvdarbi ūdensvada ierīkošanai atsevišķās ielās Viesītē” </w:t>
      </w:r>
      <w:bookmarkEnd w:id="4"/>
    </w:p>
    <w:p w14:paraId="453D8124" w14:textId="3591D3FB" w:rsidR="00A052A2" w:rsidRPr="00DE68DC" w:rsidRDefault="0023255A" w:rsidP="00A052A2">
      <w:pPr>
        <w:pStyle w:val="Komentrateksts"/>
        <w:spacing w:line="240" w:lineRule="auto"/>
        <w:ind w:left="720"/>
      </w:pPr>
      <w:hyperlink r:id="rId11" w:history="1">
        <w:r w:rsidR="00A052A2" w:rsidRPr="00A052A2">
          <w:rPr>
            <w:rStyle w:val="Hipersaite"/>
          </w:rPr>
          <w:t>https://www.eis.gov.lv/EKEIS/Supplier/Organizer/16596</w:t>
        </w:r>
      </w:hyperlink>
      <w:r w:rsidR="00A44F0C">
        <w:rPr>
          <w:rStyle w:val="Hipersaite"/>
        </w:rPr>
        <w:t>.</w:t>
      </w:r>
    </w:p>
    <w:p w14:paraId="236443EC" w14:textId="77777777" w:rsidR="00C263A4" w:rsidRPr="0000657F" w:rsidRDefault="00C263A4" w:rsidP="00E30C6E">
      <w:pPr>
        <w:pStyle w:val="Apakpunkts"/>
        <w:numPr>
          <w:ilvl w:val="0"/>
          <w:numId w:val="3"/>
        </w:numPr>
        <w:tabs>
          <w:tab w:val="left" w:pos="426"/>
        </w:tabs>
        <w:spacing w:line="240" w:lineRule="auto"/>
        <w:rPr>
          <w:rStyle w:val="Virsraksts1Rakstz"/>
          <w:rFonts w:ascii="Times New Roman" w:hAnsi="Times New Roman" w:cs="Times New Roman"/>
          <w:b/>
          <w:color w:val="auto"/>
          <w:sz w:val="22"/>
          <w:szCs w:val="22"/>
        </w:rPr>
      </w:pPr>
      <w:r w:rsidRPr="0000657F">
        <w:rPr>
          <w:rStyle w:val="Virsraksts1Rakstz"/>
          <w:rFonts w:ascii="Times New Roman" w:hAnsi="Times New Roman" w:cs="Times New Roman"/>
          <w:b/>
          <w:color w:val="auto"/>
          <w:sz w:val="22"/>
          <w:szCs w:val="22"/>
        </w:rPr>
        <w:t>Līguma izpildes termiņš un izpildes vieta</w:t>
      </w:r>
    </w:p>
    <w:p w14:paraId="588E8D26" w14:textId="79D8204C" w:rsidR="00576065" w:rsidRPr="00D43CDC" w:rsidRDefault="007C4117" w:rsidP="00D43CDC">
      <w:pPr>
        <w:pStyle w:val="Sarakstarindkopa"/>
        <w:numPr>
          <w:ilvl w:val="1"/>
          <w:numId w:val="3"/>
        </w:numPr>
        <w:jc w:val="both"/>
        <w:rPr>
          <w:rFonts w:ascii="Times New Roman" w:hAnsi="Times New Roman"/>
          <w:bCs/>
          <w:sz w:val="22"/>
          <w:szCs w:val="22"/>
          <w:lang w:eastAsia="lv-LV"/>
        </w:rPr>
      </w:pPr>
      <w:r w:rsidRPr="00964420">
        <w:rPr>
          <w:rFonts w:ascii="Times New Roman" w:hAnsi="Times New Roman"/>
          <w:sz w:val="22"/>
          <w:szCs w:val="22"/>
        </w:rPr>
        <w:t>Plānotais l</w:t>
      </w:r>
      <w:r w:rsidR="00576065" w:rsidRPr="00964420">
        <w:rPr>
          <w:rFonts w:ascii="Times New Roman" w:hAnsi="Times New Roman"/>
          <w:sz w:val="22"/>
          <w:szCs w:val="22"/>
        </w:rPr>
        <w:t xml:space="preserve">īguma izpildes </w:t>
      </w:r>
      <w:r w:rsidR="00B84314" w:rsidRPr="00964420">
        <w:rPr>
          <w:rFonts w:ascii="Times New Roman" w:hAnsi="Times New Roman"/>
          <w:sz w:val="22"/>
          <w:szCs w:val="22"/>
        </w:rPr>
        <w:t>laiks</w:t>
      </w:r>
      <w:r w:rsidR="0036193C" w:rsidRPr="0036193C">
        <w:t xml:space="preserve"> </w:t>
      </w:r>
      <w:r w:rsidR="0036193C" w:rsidRPr="00964420">
        <w:rPr>
          <w:rFonts w:ascii="Times New Roman" w:hAnsi="Times New Roman"/>
          <w:sz w:val="22"/>
          <w:szCs w:val="22"/>
        </w:rPr>
        <w:t>atbilstoši</w:t>
      </w:r>
      <w:r w:rsidR="00ED59BA">
        <w:rPr>
          <w:rFonts w:ascii="Times New Roman" w:hAnsi="Times New Roman"/>
          <w:sz w:val="22"/>
          <w:szCs w:val="22"/>
        </w:rPr>
        <w:t xml:space="preserve"> </w:t>
      </w:r>
      <w:r w:rsidR="0036193C" w:rsidRPr="00964420">
        <w:rPr>
          <w:rFonts w:ascii="Times New Roman" w:hAnsi="Times New Roman"/>
          <w:sz w:val="22"/>
          <w:szCs w:val="22"/>
        </w:rPr>
        <w:t>būvdarbu termiņ</w:t>
      </w:r>
      <w:r w:rsidR="00ED59BA">
        <w:rPr>
          <w:rFonts w:ascii="Times New Roman" w:hAnsi="Times New Roman"/>
          <w:sz w:val="22"/>
          <w:szCs w:val="22"/>
        </w:rPr>
        <w:t>a</w:t>
      </w:r>
      <w:r w:rsidR="0036193C" w:rsidRPr="00964420">
        <w:rPr>
          <w:rFonts w:ascii="Times New Roman" w:hAnsi="Times New Roman"/>
          <w:sz w:val="22"/>
          <w:szCs w:val="22"/>
        </w:rPr>
        <w:t>m</w:t>
      </w:r>
      <w:r w:rsidR="00B84314" w:rsidRPr="00964420">
        <w:rPr>
          <w:rFonts w:ascii="Times New Roman" w:hAnsi="Times New Roman"/>
          <w:sz w:val="22"/>
          <w:szCs w:val="22"/>
        </w:rPr>
        <w:t xml:space="preserve"> </w:t>
      </w:r>
      <w:r w:rsidR="007F073B" w:rsidRPr="00A25EEC">
        <w:rPr>
          <w:rFonts w:ascii="Times New Roman" w:hAnsi="Times New Roman"/>
          <w:b/>
          <w:sz w:val="22"/>
          <w:szCs w:val="22"/>
        </w:rPr>
        <w:t>–</w:t>
      </w:r>
      <w:r w:rsidR="00A25EEC">
        <w:rPr>
          <w:rFonts w:ascii="Times New Roman" w:hAnsi="Times New Roman"/>
          <w:b/>
          <w:sz w:val="22"/>
          <w:szCs w:val="22"/>
        </w:rPr>
        <w:t xml:space="preserve"> </w:t>
      </w:r>
      <w:r w:rsidR="00816A7D" w:rsidRPr="00A25EEC">
        <w:rPr>
          <w:rFonts w:ascii="Times New Roman" w:hAnsi="Times New Roman"/>
          <w:b/>
          <w:sz w:val="22"/>
          <w:szCs w:val="22"/>
        </w:rPr>
        <w:t xml:space="preserve">9 (deviņi mēneši) </w:t>
      </w:r>
      <w:r w:rsidR="00816A7D" w:rsidRPr="00A25EEC">
        <w:rPr>
          <w:rFonts w:ascii="Times New Roman" w:hAnsi="Times New Roman"/>
          <w:bCs/>
          <w:sz w:val="22"/>
          <w:szCs w:val="22"/>
        </w:rPr>
        <w:t>no līguma noslēgšanas dienas (</w:t>
      </w:r>
      <w:r w:rsidR="00816A7D" w:rsidRPr="00A57D80">
        <w:rPr>
          <w:rFonts w:ascii="Times New Roman" w:hAnsi="Times New Roman"/>
          <w:bCs/>
          <w:sz w:val="22"/>
          <w:szCs w:val="22"/>
          <w:u w:val="single"/>
        </w:rPr>
        <w:t>būvdarbu veikšanas periods ne vairāk kā pieci mēneši</w:t>
      </w:r>
      <w:r w:rsidR="00816A7D" w:rsidRPr="00A25EEC">
        <w:rPr>
          <w:rFonts w:ascii="Times New Roman" w:hAnsi="Times New Roman"/>
          <w:bCs/>
          <w:sz w:val="22"/>
          <w:szCs w:val="22"/>
        </w:rPr>
        <w:t>, neskaitot tehnoloģiskos pārtraukumus)</w:t>
      </w:r>
      <w:r w:rsidR="0056266D" w:rsidRPr="00A25EEC">
        <w:rPr>
          <w:rFonts w:ascii="Times New Roman" w:hAnsi="Times New Roman"/>
          <w:bCs/>
          <w:sz w:val="22"/>
          <w:szCs w:val="22"/>
        </w:rPr>
        <w:t>.</w:t>
      </w:r>
      <w:r w:rsidR="0080445A" w:rsidRPr="00A25EEC">
        <w:rPr>
          <w:rFonts w:ascii="Times New Roman" w:hAnsi="Times New Roman"/>
          <w:bCs/>
          <w:sz w:val="22"/>
          <w:szCs w:val="22"/>
        </w:rPr>
        <w:t xml:space="preserve"> </w:t>
      </w:r>
      <w:r w:rsidR="00964420" w:rsidRPr="00A25EEC">
        <w:rPr>
          <w:rFonts w:ascii="Times New Roman" w:hAnsi="Times New Roman"/>
          <w:bCs/>
          <w:sz w:val="22"/>
          <w:szCs w:val="22"/>
          <w:lang w:eastAsia="lv-LV"/>
        </w:rPr>
        <w:t xml:space="preserve">Plānotais būvdarbu veikšanas laiks – 2021. gada decembris </w:t>
      </w:r>
      <w:r w:rsidR="00A25EEC" w:rsidRPr="00A25EEC">
        <w:rPr>
          <w:rFonts w:ascii="Times New Roman" w:hAnsi="Times New Roman"/>
          <w:bCs/>
          <w:sz w:val="22"/>
          <w:szCs w:val="22"/>
          <w:lang w:eastAsia="lv-LV"/>
        </w:rPr>
        <w:t>–</w:t>
      </w:r>
      <w:r w:rsidR="00964420" w:rsidRPr="00A25EEC">
        <w:rPr>
          <w:rFonts w:ascii="Times New Roman" w:hAnsi="Times New Roman"/>
          <w:bCs/>
          <w:sz w:val="22"/>
          <w:szCs w:val="22"/>
          <w:lang w:eastAsia="lv-LV"/>
        </w:rPr>
        <w:t xml:space="preserve"> </w:t>
      </w:r>
      <w:r w:rsidR="001E5510">
        <w:rPr>
          <w:rFonts w:ascii="Times New Roman" w:hAnsi="Times New Roman"/>
          <w:bCs/>
          <w:sz w:val="22"/>
          <w:szCs w:val="22"/>
          <w:lang w:eastAsia="lv-LV"/>
        </w:rPr>
        <w:t xml:space="preserve">2022. gada </w:t>
      </w:r>
      <w:r w:rsidR="00A25EEC" w:rsidRPr="00A25EEC">
        <w:rPr>
          <w:rFonts w:ascii="Times New Roman" w:hAnsi="Times New Roman"/>
          <w:bCs/>
          <w:sz w:val="22"/>
          <w:szCs w:val="22"/>
          <w:lang w:eastAsia="lv-LV"/>
        </w:rPr>
        <w:t xml:space="preserve">augusts. </w:t>
      </w:r>
    </w:p>
    <w:p w14:paraId="6FC9D187" w14:textId="0E832CF5" w:rsidR="00576065" w:rsidRPr="00816A7D" w:rsidRDefault="00576065" w:rsidP="00576065">
      <w:pPr>
        <w:pStyle w:val="Sarakstarindkopa"/>
        <w:numPr>
          <w:ilvl w:val="1"/>
          <w:numId w:val="3"/>
        </w:numPr>
        <w:suppressAutoHyphens w:val="0"/>
        <w:spacing w:after="200"/>
        <w:contextualSpacing/>
        <w:jc w:val="both"/>
        <w:rPr>
          <w:rFonts w:ascii="Times New Roman" w:hAnsi="Times New Roman"/>
          <w:sz w:val="22"/>
          <w:szCs w:val="22"/>
        </w:rPr>
      </w:pPr>
      <w:r w:rsidRPr="00816A7D">
        <w:rPr>
          <w:rFonts w:ascii="Times New Roman" w:hAnsi="Times New Roman"/>
          <w:sz w:val="22"/>
          <w:szCs w:val="22"/>
        </w:rPr>
        <w:t>Iepirkuma līguma izpildes vieta</w:t>
      </w:r>
      <w:r w:rsidR="0056266D" w:rsidRPr="00816A7D">
        <w:rPr>
          <w:rFonts w:ascii="Times New Roman" w:hAnsi="Times New Roman"/>
          <w:sz w:val="22"/>
          <w:szCs w:val="22"/>
        </w:rPr>
        <w:t xml:space="preserve"> </w:t>
      </w:r>
      <w:r w:rsidR="00C87557" w:rsidRPr="00816A7D">
        <w:rPr>
          <w:rFonts w:ascii="Times New Roman" w:hAnsi="Times New Roman"/>
          <w:sz w:val="22"/>
          <w:szCs w:val="22"/>
        </w:rPr>
        <w:t xml:space="preserve">- </w:t>
      </w:r>
      <w:r w:rsidR="00AA75CA" w:rsidRPr="00816A7D">
        <w:rPr>
          <w:rFonts w:ascii="Times New Roman" w:hAnsi="Times New Roman"/>
          <w:sz w:val="22"/>
          <w:szCs w:val="22"/>
        </w:rPr>
        <w:t>Viesītes pilsēta</w:t>
      </w:r>
      <w:r w:rsidR="007C4117" w:rsidRPr="00816A7D">
        <w:rPr>
          <w:rFonts w:ascii="Times New Roman" w:hAnsi="Times New Roman"/>
          <w:sz w:val="22"/>
          <w:szCs w:val="22"/>
        </w:rPr>
        <w:t xml:space="preserve">, </w:t>
      </w:r>
      <w:r w:rsidR="00EB1D0E" w:rsidRPr="00816A7D">
        <w:rPr>
          <w:rFonts w:ascii="Times New Roman" w:hAnsi="Times New Roman"/>
          <w:sz w:val="22"/>
          <w:szCs w:val="22"/>
        </w:rPr>
        <w:t xml:space="preserve">Jēkabpils </w:t>
      </w:r>
      <w:r w:rsidRPr="00816A7D">
        <w:rPr>
          <w:rFonts w:ascii="Times New Roman" w:hAnsi="Times New Roman"/>
          <w:sz w:val="22"/>
          <w:szCs w:val="22"/>
        </w:rPr>
        <w:t>novads.</w:t>
      </w:r>
    </w:p>
    <w:p w14:paraId="2C78295F" w14:textId="77777777" w:rsidR="008F2329" w:rsidRPr="00427FF8" w:rsidRDefault="008F2329" w:rsidP="00E30C6E">
      <w:pPr>
        <w:pStyle w:val="Parasts1"/>
        <w:numPr>
          <w:ilvl w:val="0"/>
          <w:numId w:val="3"/>
        </w:numPr>
        <w:spacing w:after="0" w:line="240" w:lineRule="auto"/>
        <w:rPr>
          <w:rFonts w:ascii="Times New Roman" w:hAnsi="Times New Roman"/>
          <w:b/>
          <w:lang w:val="lv-LV"/>
        </w:rPr>
      </w:pPr>
      <w:r w:rsidRPr="00427FF8">
        <w:rPr>
          <w:rFonts w:ascii="Times New Roman" w:hAnsi="Times New Roman"/>
          <w:b/>
          <w:lang w:val="lv-LV"/>
        </w:rPr>
        <w:t>Prasības pretendentam</w:t>
      </w:r>
    </w:p>
    <w:p w14:paraId="18D7E8C5" w14:textId="653D7255" w:rsidR="008F2329" w:rsidRPr="00427FF8" w:rsidRDefault="00D6257D" w:rsidP="00E30C6E">
      <w:pPr>
        <w:pStyle w:val="Sarakstanumurs2"/>
        <w:numPr>
          <w:ilvl w:val="1"/>
          <w:numId w:val="3"/>
        </w:numPr>
        <w:jc w:val="both"/>
        <w:rPr>
          <w:sz w:val="22"/>
          <w:szCs w:val="22"/>
        </w:rPr>
      </w:pPr>
      <w:r w:rsidRPr="00427FF8">
        <w:rPr>
          <w:sz w:val="22"/>
          <w:szCs w:val="22"/>
        </w:rPr>
        <w:t xml:space="preserve">Iepirkumā drīkst piedalīties LR Komercreģistrā un Būvkomersantu reģistrā reģistrēti </w:t>
      </w:r>
      <w:r w:rsidR="00233EB1" w:rsidRPr="00427FF8">
        <w:rPr>
          <w:sz w:val="22"/>
          <w:szCs w:val="22"/>
        </w:rPr>
        <w:t>būvkomersanti</w:t>
      </w:r>
      <w:r w:rsidRPr="00427FF8">
        <w:rPr>
          <w:sz w:val="22"/>
          <w:szCs w:val="22"/>
        </w:rPr>
        <w:t>, kuriem ir tiesības veikt būvuzraudzības pakalpojumus</w:t>
      </w:r>
      <w:r w:rsidR="00C860B7" w:rsidRPr="00427FF8">
        <w:rPr>
          <w:sz w:val="22"/>
          <w:szCs w:val="22"/>
        </w:rPr>
        <w:t xml:space="preserve"> (informāciju </w:t>
      </w:r>
      <w:r w:rsidR="00943ED7" w:rsidRPr="00427FF8">
        <w:rPr>
          <w:sz w:val="22"/>
          <w:szCs w:val="22"/>
        </w:rPr>
        <w:t xml:space="preserve">pasūtītājs </w:t>
      </w:r>
      <w:r w:rsidR="00C860B7" w:rsidRPr="00427FF8">
        <w:rPr>
          <w:sz w:val="22"/>
          <w:szCs w:val="22"/>
        </w:rPr>
        <w:t xml:space="preserve">pārbaudīs LR </w:t>
      </w:r>
      <w:r w:rsidR="00EB1D0E" w:rsidRPr="00427FF8">
        <w:rPr>
          <w:sz w:val="22"/>
          <w:szCs w:val="22"/>
        </w:rPr>
        <w:t>Uzņēmumu reģistra</w:t>
      </w:r>
      <w:r w:rsidR="00C860B7" w:rsidRPr="00427FF8">
        <w:rPr>
          <w:sz w:val="22"/>
          <w:szCs w:val="22"/>
        </w:rPr>
        <w:t xml:space="preserve"> vietnē </w:t>
      </w:r>
      <w:hyperlink r:id="rId12" w:history="1">
        <w:r w:rsidR="00C860B7" w:rsidRPr="00427FF8">
          <w:rPr>
            <w:rStyle w:val="Hipersaite"/>
            <w:sz w:val="22"/>
            <w:szCs w:val="22"/>
          </w:rPr>
          <w:t>http://www.ur.gov.lv/</w:t>
        </w:r>
      </w:hyperlink>
      <w:r w:rsidR="00C860B7" w:rsidRPr="00427FF8">
        <w:rPr>
          <w:sz w:val="22"/>
          <w:szCs w:val="22"/>
        </w:rPr>
        <w:t xml:space="preserve"> un būvniecības informācijas sistēmā </w:t>
      </w:r>
      <w:hyperlink r:id="rId13" w:history="1">
        <w:r w:rsidR="00C860B7" w:rsidRPr="00427FF8">
          <w:rPr>
            <w:rStyle w:val="Hipersaite"/>
            <w:sz w:val="22"/>
            <w:szCs w:val="22"/>
          </w:rPr>
          <w:t>https://bis.gov.lv/bisp/lv/construction_merchants</w:t>
        </w:r>
      </w:hyperlink>
      <w:r w:rsidR="00943ED7" w:rsidRPr="00427FF8">
        <w:rPr>
          <w:sz w:val="22"/>
          <w:szCs w:val="22"/>
        </w:rPr>
        <w:t>);</w:t>
      </w:r>
    </w:p>
    <w:p w14:paraId="2E099D71" w14:textId="01581AF2" w:rsidR="00D6257D" w:rsidRPr="00427FF8" w:rsidRDefault="00D6257D" w:rsidP="00E30C6E">
      <w:pPr>
        <w:pStyle w:val="Sarakstanumurs2"/>
        <w:numPr>
          <w:ilvl w:val="1"/>
          <w:numId w:val="3"/>
        </w:numPr>
        <w:jc w:val="both"/>
        <w:rPr>
          <w:sz w:val="22"/>
          <w:szCs w:val="22"/>
        </w:rPr>
      </w:pPr>
      <w:r w:rsidRPr="00427FF8">
        <w:rPr>
          <w:sz w:val="22"/>
          <w:szCs w:val="22"/>
        </w:rPr>
        <w:t xml:space="preserve">Pretendenta piedāvātajam atbildīgajam būvuzraugam jābūt sertificētam atbilstoši LR normatīvajiem aktiem </w:t>
      </w:r>
      <w:r w:rsidR="00812135" w:rsidRPr="00427FF8">
        <w:rPr>
          <w:rStyle w:val="flextablevalue"/>
          <w:sz w:val="22"/>
          <w:szCs w:val="22"/>
          <w:u w:val="single"/>
        </w:rPr>
        <w:t>ūdensapgādes un kanalizācijas sistēmu būvdarbu būvuzraudz</w:t>
      </w:r>
      <w:r w:rsidR="00217902" w:rsidRPr="00427FF8">
        <w:rPr>
          <w:rStyle w:val="flextablevalue"/>
          <w:sz w:val="22"/>
          <w:szCs w:val="22"/>
          <w:u w:val="single"/>
        </w:rPr>
        <w:t>ībā</w:t>
      </w:r>
      <w:r w:rsidRPr="00427FF8">
        <w:rPr>
          <w:sz w:val="22"/>
          <w:szCs w:val="22"/>
        </w:rPr>
        <w:t>;</w:t>
      </w:r>
    </w:p>
    <w:p w14:paraId="4003C212" w14:textId="0C45459C" w:rsidR="00E7660B" w:rsidRPr="005E3DF5" w:rsidRDefault="00C6391C" w:rsidP="00CC484D">
      <w:pPr>
        <w:pStyle w:val="Sarakstanumurs2"/>
        <w:numPr>
          <w:ilvl w:val="1"/>
          <w:numId w:val="3"/>
        </w:numPr>
        <w:jc w:val="both"/>
        <w:rPr>
          <w:sz w:val="22"/>
          <w:szCs w:val="22"/>
        </w:rPr>
      </w:pPr>
      <w:r w:rsidRPr="005E3DF5">
        <w:rPr>
          <w:sz w:val="22"/>
          <w:szCs w:val="22"/>
        </w:rPr>
        <w:t>Pretendents un tā piedāvātais b</w:t>
      </w:r>
      <w:r w:rsidR="00C575C9" w:rsidRPr="005E3DF5">
        <w:rPr>
          <w:sz w:val="22"/>
          <w:szCs w:val="22"/>
        </w:rPr>
        <w:t>ūvuzraugs nedrīkst būt sai</w:t>
      </w:r>
      <w:r w:rsidR="00C860B7" w:rsidRPr="005E3DF5">
        <w:rPr>
          <w:sz w:val="22"/>
          <w:szCs w:val="22"/>
        </w:rPr>
        <w:t>s</w:t>
      </w:r>
      <w:r w:rsidR="00C575C9" w:rsidRPr="005E3DF5">
        <w:rPr>
          <w:sz w:val="22"/>
          <w:szCs w:val="22"/>
        </w:rPr>
        <w:t>tīts</w:t>
      </w:r>
      <w:r w:rsidR="00C860B7" w:rsidRPr="005E3DF5">
        <w:rPr>
          <w:sz w:val="22"/>
          <w:szCs w:val="22"/>
        </w:rPr>
        <w:t xml:space="preserve"> ar būvdarbu veicēju</w:t>
      </w:r>
      <w:r w:rsidR="00CB4B35" w:rsidRPr="005E3DF5">
        <w:rPr>
          <w:sz w:val="22"/>
          <w:szCs w:val="22"/>
        </w:rPr>
        <w:t xml:space="preserve"> </w:t>
      </w:r>
      <w:bookmarkStart w:id="5" w:name="_Hlk531248461"/>
      <w:r w:rsidR="00CB4B35" w:rsidRPr="005E3DF5">
        <w:rPr>
          <w:b/>
          <w:sz w:val="22"/>
          <w:szCs w:val="22"/>
        </w:rPr>
        <w:t>SIA “</w:t>
      </w:r>
      <w:r w:rsidR="003E5D46">
        <w:rPr>
          <w:b/>
          <w:sz w:val="22"/>
          <w:szCs w:val="22"/>
        </w:rPr>
        <w:t>BT BŪVE</w:t>
      </w:r>
      <w:r w:rsidR="00CB4B35" w:rsidRPr="005E3DF5">
        <w:rPr>
          <w:b/>
          <w:sz w:val="22"/>
          <w:szCs w:val="22"/>
        </w:rPr>
        <w:t>”</w:t>
      </w:r>
      <w:bookmarkEnd w:id="5"/>
      <w:r w:rsidR="005E3DF5">
        <w:rPr>
          <w:b/>
          <w:sz w:val="22"/>
          <w:szCs w:val="22"/>
        </w:rPr>
        <w:t>.</w:t>
      </w:r>
    </w:p>
    <w:p w14:paraId="6B3915A9" w14:textId="77777777" w:rsidR="008F2329" w:rsidRPr="0000657F" w:rsidRDefault="008F2329" w:rsidP="00E30C6E">
      <w:pPr>
        <w:pStyle w:val="Parasts1"/>
        <w:numPr>
          <w:ilvl w:val="0"/>
          <w:numId w:val="3"/>
        </w:numPr>
        <w:spacing w:after="0" w:line="240" w:lineRule="auto"/>
        <w:rPr>
          <w:rFonts w:ascii="Times New Roman" w:hAnsi="Times New Roman"/>
          <w:b/>
          <w:lang w:val="lv-LV"/>
        </w:rPr>
      </w:pPr>
      <w:r w:rsidRPr="0000657F">
        <w:rPr>
          <w:rFonts w:ascii="Times New Roman" w:hAnsi="Times New Roman"/>
          <w:b/>
          <w:lang w:val="lv-LV"/>
        </w:rPr>
        <w:lastRenderedPageBreak/>
        <w:t>Piedāvājuma noformēšana</w:t>
      </w:r>
    </w:p>
    <w:p w14:paraId="0800EE88" w14:textId="77777777" w:rsidR="008F2329" w:rsidRPr="0000657F" w:rsidRDefault="008F2329" w:rsidP="004068AB">
      <w:pPr>
        <w:pStyle w:val="Parasts1"/>
        <w:spacing w:after="0" w:line="240" w:lineRule="auto"/>
        <w:ind w:left="426"/>
        <w:jc w:val="both"/>
        <w:rPr>
          <w:rFonts w:ascii="Times New Roman" w:hAnsi="Times New Roman"/>
          <w:lang w:val="lv-LV"/>
        </w:rPr>
      </w:pPr>
      <w:r w:rsidRPr="0000657F">
        <w:rPr>
          <w:rFonts w:ascii="Times New Roman" w:hAnsi="Times New Roman"/>
          <w:lang w:val="lv-LV"/>
        </w:rPr>
        <w:t>6.1.Pretendentam jāiesniedz:</w:t>
      </w:r>
    </w:p>
    <w:p w14:paraId="26CB8DE2" w14:textId="77777777" w:rsidR="008F2329" w:rsidRPr="0000657F" w:rsidRDefault="00943ED7" w:rsidP="00E30C6E">
      <w:pPr>
        <w:pStyle w:val="Parasts1"/>
        <w:numPr>
          <w:ilvl w:val="2"/>
          <w:numId w:val="3"/>
        </w:numPr>
        <w:spacing w:after="0" w:line="240" w:lineRule="auto"/>
        <w:jc w:val="both"/>
        <w:rPr>
          <w:rFonts w:ascii="Times New Roman" w:hAnsi="Times New Roman"/>
          <w:lang w:val="lv-LV"/>
        </w:rPr>
      </w:pPr>
      <w:r w:rsidRPr="0000657F">
        <w:rPr>
          <w:rFonts w:ascii="Times New Roman" w:hAnsi="Times New Roman"/>
          <w:lang w:val="lv-LV"/>
        </w:rPr>
        <w:t>P</w:t>
      </w:r>
      <w:r w:rsidR="008F2329" w:rsidRPr="0000657F">
        <w:rPr>
          <w:rFonts w:ascii="Times New Roman" w:hAnsi="Times New Roman"/>
          <w:lang w:val="lv-LV"/>
        </w:rPr>
        <w:t>ieteikums (</w:t>
      </w:r>
      <w:r w:rsidR="002C3D7E" w:rsidRPr="0000657F">
        <w:rPr>
          <w:rFonts w:ascii="Times New Roman" w:hAnsi="Times New Roman"/>
          <w:lang w:val="lv-LV"/>
        </w:rPr>
        <w:t>1</w:t>
      </w:r>
      <w:r w:rsidR="008F2329" w:rsidRPr="0000657F">
        <w:rPr>
          <w:rFonts w:ascii="Times New Roman" w:hAnsi="Times New Roman"/>
          <w:lang w:val="lv-LV"/>
        </w:rPr>
        <w:t>.pielikums)</w:t>
      </w:r>
      <w:r w:rsidR="007D64C8" w:rsidRPr="0000657F">
        <w:rPr>
          <w:rFonts w:ascii="Times New Roman" w:hAnsi="Times New Roman"/>
          <w:lang w:val="lv-LV"/>
        </w:rPr>
        <w:t>,</w:t>
      </w:r>
    </w:p>
    <w:p w14:paraId="6A0ECC99" w14:textId="719EDF8D" w:rsidR="00C87557" w:rsidRPr="0000657F" w:rsidRDefault="00482B2F" w:rsidP="00E30C6E">
      <w:pPr>
        <w:pStyle w:val="Parasts1"/>
        <w:numPr>
          <w:ilvl w:val="2"/>
          <w:numId w:val="3"/>
        </w:numPr>
        <w:spacing w:after="0" w:line="240" w:lineRule="auto"/>
        <w:jc w:val="both"/>
        <w:rPr>
          <w:rFonts w:ascii="Times New Roman" w:hAnsi="Times New Roman"/>
          <w:lang w:val="lv-LV"/>
        </w:rPr>
      </w:pPr>
      <w:r>
        <w:rPr>
          <w:rFonts w:ascii="Times New Roman" w:hAnsi="Times New Roman"/>
          <w:lang w:val="lv-LV"/>
        </w:rPr>
        <w:t>A</w:t>
      </w:r>
      <w:r w:rsidR="00C87557" w:rsidRPr="0000657F">
        <w:rPr>
          <w:rFonts w:ascii="Times New Roman" w:hAnsi="Times New Roman"/>
          <w:lang w:val="lv-LV"/>
        </w:rPr>
        <w:t>tbildīgā būvuzrauga apliecinājums</w:t>
      </w:r>
      <w:r w:rsidR="0000657F">
        <w:rPr>
          <w:rFonts w:ascii="Times New Roman" w:hAnsi="Times New Roman"/>
          <w:lang w:val="lv-LV"/>
        </w:rPr>
        <w:t xml:space="preserve"> (2. pielikums)</w:t>
      </w:r>
      <w:r w:rsidR="002936AC" w:rsidRPr="0000657F">
        <w:rPr>
          <w:rFonts w:ascii="Times New Roman" w:hAnsi="Times New Roman"/>
          <w:lang w:val="lv-LV"/>
        </w:rPr>
        <w:t>,</w:t>
      </w:r>
    </w:p>
    <w:p w14:paraId="30DA0A20" w14:textId="19EF0C20" w:rsidR="008F2329" w:rsidRPr="0000657F" w:rsidRDefault="008F2329" w:rsidP="00CB4B35">
      <w:pPr>
        <w:pStyle w:val="Parasts1"/>
        <w:numPr>
          <w:ilvl w:val="3"/>
          <w:numId w:val="3"/>
        </w:numPr>
        <w:spacing w:after="0" w:line="240" w:lineRule="auto"/>
        <w:jc w:val="both"/>
        <w:rPr>
          <w:rFonts w:ascii="Times New Roman" w:hAnsi="Times New Roman"/>
          <w:lang w:val="lv-LV"/>
        </w:rPr>
      </w:pPr>
      <w:r w:rsidRPr="0000657F">
        <w:rPr>
          <w:rFonts w:ascii="Times New Roman" w:hAnsi="Times New Roman"/>
          <w:lang w:val="lv-LV"/>
        </w:rPr>
        <w:t>Piedāvājum</w:t>
      </w:r>
      <w:r w:rsidR="0054252A" w:rsidRPr="0000657F">
        <w:rPr>
          <w:rFonts w:ascii="Times New Roman" w:hAnsi="Times New Roman"/>
          <w:lang w:val="lv-LV"/>
        </w:rPr>
        <w:t>am</w:t>
      </w:r>
      <w:r w:rsidRPr="0000657F">
        <w:rPr>
          <w:rFonts w:ascii="Times New Roman" w:hAnsi="Times New Roman"/>
          <w:lang w:val="lv-LV"/>
        </w:rPr>
        <w:t xml:space="preserve"> jāatbilst šajā nolikumā un </w:t>
      </w:r>
      <w:r w:rsidR="0031417E" w:rsidRPr="0000657F">
        <w:rPr>
          <w:rFonts w:ascii="Times New Roman" w:hAnsi="Times New Roman"/>
          <w:lang w:val="lv-LV"/>
        </w:rPr>
        <w:t>specifikācijā</w:t>
      </w:r>
      <w:r w:rsidRPr="0000657F">
        <w:rPr>
          <w:rFonts w:ascii="Times New Roman" w:hAnsi="Times New Roman"/>
          <w:lang w:val="lv-LV"/>
        </w:rPr>
        <w:t xml:space="preserve"> noteiktajām prasībām.</w:t>
      </w:r>
    </w:p>
    <w:p w14:paraId="37C345F7" w14:textId="425B601A" w:rsidR="008F2329" w:rsidRPr="0000657F" w:rsidRDefault="008F2329" w:rsidP="00CB4B35">
      <w:pPr>
        <w:pStyle w:val="Parasts1"/>
        <w:numPr>
          <w:ilvl w:val="3"/>
          <w:numId w:val="3"/>
        </w:numPr>
        <w:spacing w:after="0" w:line="240" w:lineRule="auto"/>
        <w:jc w:val="both"/>
        <w:rPr>
          <w:rFonts w:ascii="Times New Roman" w:hAnsi="Times New Roman"/>
          <w:lang w:val="lv-LV"/>
        </w:rPr>
      </w:pPr>
      <w:r w:rsidRPr="0000657F">
        <w:rPr>
          <w:rFonts w:ascii="Times New Roman" w:hAnsi="Times New Roman"/>
          <w:lang w:val="lv-LV"/>
        </w:rPr>
        <w:t xml:space="preserve">Cenā jāierēķina visi </w:t>
      </w:r>
      <w:r w:rsidR="0054252A" w:rsidRPr="0000657F">
        <w:rPr>
          <w:rFonts w:ascii="Times New Roman" w:hAnsi="Times New Roman"/>
          <w:lang w:val="lv-LV"/>
        </w:rPr>
        <w:t xml:space="preserve">ar pakalpojuma </w:t>
      </w:r>
      <w:r w:rsidR="00317E2C" w:rsidRPr="0000657F">
        <w:rPr>
          <w:rFonts w:ascii="Times New Roman" w:hAnsi="Times New Roman"/>
          <w:lang w:val="lv-LV"/>
        </w:rPr>
        <w:t>sniegšanu saistītie izdevumi.</w:t>
      </w:r>
      <w:r w:rsidR="00D06805" w:rsidRPr="0000657F">
        <w:rPr>
          <w:rFonts w:ascii="Times New Roman" w:hAnsi="Times New Roman"/>
          <w:lang w:val="lv-LV"/>
        </w:rPr>
        <w:t xml:space="preserve"> Cena līguma izpildes laikā ir nema</w:t>
      </w:r>
      <w:r w:rsidR="00CB4B35" w:rsidRPr="0000657F">
        <w:rPr>
          <w:rFonts w:ascii="Times New Roman" w:hAnsi="Times New Roman"/>
          <w:lang w:val="lv-LV"/>
        </w:rPr>
        <w:t>i</w:t>
      </w:r>
      <w:r w:rsidR="00D06805" w:rsidRPr="0000657F">
        <w:rPr>
          <w:rFonts w:ascii="Times New Roman" w:hAnsi="Times New Roman"/>
          <w:lang w:val="lv-LV"/>
        </w:rPr>
        <w:t>nīga.</w:t>
      </w:r>
    </w:p>
    <w:p w14:paraId="595FF47D" w14:textId="77777777" w:rsidR="00CB4B35" w:rsidRPr="0000657F" w:rsidRDefault="00CB4B35" w:rsidP="00317E2C">
      <w:pPr>
        <w:pStyle w:val="Parasts1"/>
        <w:spacing w:after="0" w:line="240" w:lineRule="auto"/>
        <w:ind w:left="360"/>
        <w:jc w:val="both"/>
        <w:rPr>
          <w:rFonts w:ascii="Times New Roman" w:hAnsi="Times New Roman"/>
          <w:b/>
          <w:lang w:val="lv-LV"/>
        </w:rPr>
      </w:pPr>
    </w:p>
    <w:p w14:paraId="51333E7E" w14:textId="77777777" w:rsidR="008F2329" w:rsidRPr="0000657F" w:rsidRDefault="008F2329" w:rsidP="00E30C6E">
      <w:pPr>
        <w:pStyle w:val="Parasts1"/>
        <w:numPr>
          <w:ilvl w:val="0"/>
          <w:numId w:val="3"/>
        </w:numPr>
        <w:spacing w:after="0" w:line="240" w:lineRule="auto"/>
        <w:rPr>
          <w:rFonts w:ascii="Times New Roman" w:hAnsi="Times New Roman"/>
          <w:lang w:val="lv-LV"/>
        </w:rPr>
      </w:pPr>
      <w:r w:rsidRPr="0000657F">
        <w:rPr>
          <w:rFonts w:ascii="Times New Roman" w:hAnsi="Times New Roman"/>
          <w:b/>
          <w:lang w:val="lv-LV"/>
        </w:rPr>
        <w:t>Piedāvājuma iesniegšanas laiks un vieta</w:t>
      </w:r>
    </w:p>
    <w:p w14:paraId="35F154DF" w14:textId="69292FF7" w:rsidR="00392C4C" w:rsidRPr="00FE5ACC" w:rsidRDefault="00392C4C" w:rsidP="00392C4C">
      <w:pPr>
        <w:pStyle w:val="Parasts1"/>
        <w:numPr>
          <w:ilvl w:val="1"/>
          <w:numId w:val="3"/>
        </w:numPr>
        <w:spacing w:after="0" w:line="240" w:lineRule="auto"/>
        <w:ind w:left="786"/>
        <w:jc w:val="both"/>
        <w:rPr>
          <w:rFonts w:ascii="Times New Roman" w:hAnsi="Times New Roman"/>
          <w:lang w:val="lv-LV"/>
        </w:rPr>
      </w:pPr>
      <w:bookmarkStart w:id="6" w:name="_Hlk531855196"/>
      <w:r w:rsidRPr="00FE5ACC">
        <w:rPr>
          <w:rFonts w:ascii="Times New Roman" w:hAnsi="Times New Roman"/>
          <w:lang w:val="lv-LV"/>
        </w:rPr>
        <w:t xml:space="preserve">Piedāvājums iesniedzams </w:t>
      </w:r>
      <w:r w:rsidRPr="00FE5ACC">
        <w:rPr>
          <w:rFonts w:ascii="Times New Roman" w:hAnsi="Times New Roman"/>
          <w:u w:val="single"/>
          <w:lang w:val="lv-LV"/>
        </w:rPr>
        <w:t>ieskenētā</w:t>
      </w:r>
      <w:r w:rsidRPr="00FE5ACC">
        <w:rPr>
          <w:rFonts w:ascii="Times New Roman" w:hAnsi="Times New Roman"/>
          <w:lang w:val="lv-LV"/>
        </w:rPr>
        <w:t xml:space="preserve"> veidā </w:t>
      </w:r>
      <w:r w:rsidR="0080445A" w:rsidRPr="00FE5ACC">
        <w:rPr>
          <w:rFonts w:ascii="Times New Roman" w:hAnsi="Times New Roman"/>
          <w:lang w:val="lv-LV"/>
        </w:rPr>
        <w:t xml:space="preserve">vai ar drošu elektronisko parakstu </w:t>
      </w:r>
      <w:r w:rsidRPr="00FE5ACC">
        <w:rPr>
          <w:rFonts w:ascii="Times New Roman" w:hAnsi="Times New Roman"/>
          <w:lang w:val="lv-LV"/>
        </w:rPr>
        <w:t xml:space="preserve">uz e-pastu </w:t>
      </w:r>
      <w:hyperlink r:id="rId14" w:history="1">
        <w:r w:rsidR="003E5D46" w:rsidRPr="000409D2">
          <w:rPr>
            <w:rStyle w:val="Hipersaite"/>
            <w:rFonts w:ascii="Times New Roman" w:hAnsi="Times New Roman"/>
            <w:lang w:val="lv-LV"/>
          </w:rPr>
          <w:t>liene.maisaka@jekabpils.lv</w:t>
        </w:r>
      </w:hyperlink>
      <w:r w:rsidRPr="000409D2">
        <w:rPr>
          <w:rFonts w:ascii="Times New Roman" w:hAnsi="Times New Roman"/>
          <w:lang w:val="lv-LV"/>
        </w:rPr>
        <w:t xml:space="preserve"> līdz </w:t>
      </w:r>
      <w:r w:rsidR="000409D2" w:rsidRPr="000409D2">
        <w:rPr>
          <w:rFonts w:ascii="Times New Roman" w:hAnsi="Times New Roman"/>
          <w:b/>
          <w:lang w:val="lv-LV"/>
        </w:rPr>
        <w:t>15.11</w:t>
      </w:r>
      <w:r w:rsidR="002936AC" w:rsidRPr="000409D2">
        <w:rPr>
          <w:rFonts w:ascii="Times New Roman" w:hAnsi="Times New Roman"/>
          <w:b/>
          <w:lang w:val="lv-LV"/>
        </w:rPr>
        <w:t>.20</w:t>
      </w:r>
      <w:r w:rsidR="00996D13" w:rsidRPr="000409D2">
        <w:rPr>
          <w:rFonts w:ascii="Times New Roman" w:hAnsi="Times New Roman"/>
          <w:b/>
          <w:lang w:val="lv-LV"/>
        </w:rPr>
        <w:t>2</w:t>
      </w:r>
      <w:r w:rsidR="0056266D" w:rsidRPr="000409D2">
        <w:rPr>
          <w:rFonts w:ascii="Times New Roman" w:hAnsi="Times New Roman"/>
          <w:b/>
          <w:lang w:val="lv-LV"/>
        </w:rPr>
        <w:t>1</w:t>
      </w:r>
      <w:r w:rsidRPr="000409D2">
        <w:rPr>
          <w:rFonts w:ascii="Times New Roman" w:hAnsi="Times New Roman"/>
          <w:b/>
          <w:lang w:val="lv-LV"/>
        </w:rPr>
        <w:t xml:space="preserve">. plkst. </w:t>
      </w:r>
      <w:r w:rsidR="00F53FC3" w:rsidRPr="000409D2">
        <w:rPr>
          <w:rFonts w:ascii="Times New Roman" w:hAnsi="Times New Roman"/>
          <w:b/>
          <w:lang w:val="lv-LV"/>
        </w:rPr>
        <w:t>1</w:t>
      </w:r>
      <w:r w:rsidR="001B4FF5">
        <w:rPr>
          <w:rFonts w:ascii="Times New Roman" w:hAnsi="Times New Roman"/>
          <w:b/>
          <w:lang w:val="lv-LV"/>
        </w:rPr>
        <w:t>3</w:t>
      </w:r>
      <w:r w:rsidRPr="000409D2">
        <w:rPr>
          <w:rFonts w:ascii="Times New Roman" w:hAnsi="Times New Roman"/>
          <w:b/>
          <w:lang w:val="lv-LV"/>
        </w:rPr>
        <w:t>:00</w:t>
      </w:r>
      <w:r w:rsidR="003E5D46" w:rsidRPr="000409D2">
        <w:rPr>
          <w:rFonts w:ascii="Times New Roman" w:hAnsi="Times New Roman"/>
          <w:lang w:val="lv-LV"/>
        </w:rPr>
        <w:t>.</w:t>
      </w:r>
    </w:p>
    <w:bookmarkEnd w:id="6"/>
    <w:p w14:paraId="0651B479" w14:textId="77777777" w:rsidR="00392C4C" w:rsidRPr="00FE5ACC" w:rsidRDefault="00392C4C" w:rsidP="00392C4C">
      <w:pPr>
        <w:pStyle w:val="Parasts1"/>
        <w:numPr>
          <w:ilvl w:val="1"/>
          <w:numId w:val="3"/>
        </w:numPr>
        <w:spacing w:after="0" w:line="240" w:lineRule="auto"/>
        <w:ind w:left="786"/>
        <w:jc w:val="both"/>
        <w:rPr>
          <w:rFonts w:ascii="Times New Roman" w:hAnsi="Times New Roman"/>
          <w:lang w:val="lv-LV"/>
        </w:rPr>
      </w:pPr>
      <w:r w:rsidRPr="00FE5ACC">
        <w:rPr>
          <w:rFonts w:ascii="Times New Roman" w:hAnsi="Times New Roman"/>
          <w:lang w:val="lv-LV"/>
        </w:rPr>
        <w:t xml:space="preserve">Pasūtītājs nodrošina iesniegto piedāvājumu konfidencialitāti līdz iesniegšanas termiņa beigām. </w:t>
      </w:r>
    </w:p>
    <w:p w14:paraId="0785480C" w14:textId="77777777" w:rsidR="008F2329" w:rsidRPr="00FE5ACC" w:rsidRDefault="008F2329" w:rsidP="008F2329">
      <w:pPr>
        <w:pStyle w:val="Parasts1"/>
        <w:spacing w:after="0" w:line="240" w:lineRule="auto"/>
        <w:ind w:left="426" w:hanging="426"/>
        <w:jc w:val="center"/>
        <w:rPr>
          <w:rFonts w:ascii="Times New Roman" w:hAnsi="Times New Roman"/>
          <w:b/>
          <w:lang w:val="lv-LV"/>
        </w:rPr>
      </w:pPr>
    </w:p>
    <w:p w14:paraId="1F29AFC8" w14:textId="77777777" w:rsidR="008F2329" w:rsidRPr="0000657F" w:rsidRDefault="008F2329" w:rsidP="00E30C6E">
      <w:pPr>
        <w:pStyle w:val="Parasts1"/>
        <w:numPr>
          <w:ilvl w:val="0"/>
          <w:numId w:val="3"/>
        </w:numPr>
        <w:spacing w:after="0" w:line="240" w:lineRule="auto"/>
        <w:rPr>
          <w:rFonts w:ascii="Times New Roman" w:hAnsi="Times New Roman"/>
          <w:b/>
          <w:lang w:val="lv-LV"/>
        </w:rPr>
      </w:pPr>
      <w:r w:rsidRPr="0000657F">
        <w:rPr>
          <w:rFonts w:ascii="Times New Roman" w:hAnsi="Times New Roman"/>
          <w:b/>
          <w:lang w:val="lv-LV"/>
        </w:rPr>
        <w:t>Piedāvājuma derīguma termiņš</w:t>
      </w:r>
    </w:p>
    <w:p w14:paraId="1E442A4F" w14:textId="759BCF92" w:rsidR="008F2329" w:rsidRDefault="008F2329" w:rsidP="009F7D7A">
      <w:pPr>
        <w:pStyle w:val="Parasts1"/>
        <w:numPr>
          <w:ilvl w:val="1"/>
          <w:numId w:val="3"/>
        </w:numPr>
        <w:spacing w:after="0" w:line="240" w:lineRule="auto"/>
        <w:jc w:val="both"/>
        <w:rPr>
          <w:rFonts w:ascii="Times New Roman" w:hAnsi="Times New Roman"/>
          <w:lang w:val="lv-LV"/>
        </w:rPr>
      </w:pPr>
      <w:r w:rsidRPr="0000657F">
        <w:rPr>
          <w:rFonts w:ascii="Times New Roman" w:hAnsi="Times New Roman"/>
          <w:lang w:val="lv-LV"/>
        </w:rPr>
        <w:t>Piedāvājumam jābūt spēkā līdz līguma noslēgšanai</w:t>
      </w:r>
      <w:r w:rsidR="002936AC" w:rsidRPr="0000657F">
        <w:rPr>
          <w:rFonts w:ascii="Times New Roman" w:hAnsi="Times New Roman"/>
          <w:lang w:val="lv-LV"/>
        </w:rPr>
        <w:t>.</w:t>
      </w:r>
      <w:r w:rsidR="0031417E" w:rsidRPr="0000657F">
        <w:rPr>
          <w:rFonts w:ascii="Times New Roman" w:hAnsi="Times New Roman"/>
          <w:lang w:val="lv-LV"/>
        </w:rPr>
        <w:t xml:space="preserve"> </w:t>
      </w:r>
    </w:p>
    <w:p w14:paraId="75770FAB" w14:textId="77777777" w:rsidR="0000657F" w:rsidRPr="0000657F" w:rsidRDefault="0000657F" w:rsidP="0000657F">
      <w:pPr>
        <w:pStyle w:val="Parasts1"/>
        <w:spacing w:after="0" w:line="240" w:lineRule="auto"/>
        <w:ind w:left="360"/>
        <w:jc w:val="both"/>
        <w:rPr>
          <w:rFonts w:ascii="Times New Roman" w:hAnsi="Times New Roman"/>
          <w:lang w:val="lv-LV"/>
        </w:rPr>
      </w:pPr>
    </w:p>
    <w:p w14:paraId="3817E846" w14:textId="5B1C0B89" w:rsidR="008F2329" w:rsidRPr="0000657F" w:rsidRDefault="008F2329" w:rsidP="00E30C6E">
      <w:pPr>
        <w:pStyle w:val="Parasts1"/>
        <w:numPr>
          <w:ilvl w:val="0"/>
          <w:numId w:val="3"/>
        </w:numPr>
        <w:tabs>
          <w:tab w:val="left" w:pos="360"/>
        </w:tabs>
        <w:suppressAutoHyphens/>
        <w:spacing w:after="0" w:line="240" w:lineRule="auto"/>
        <w:rPr>
          <w:rFonts w:ascii="Times New Roman" w:eastAsia="Times New Roman" w:hAnsi="Times New Roman"/>
          <w:b/>
          <w:lang w:val="lv-LV" w:eastAsia="ar-SA"/>
        </w:rPr>
      </w:pPr>
      <w:r w:rsidRPr="0000657F">
        <w:rPr>
          <w:rFonts w:ascii="Times New Roman" w:eastAsia="Times New Roman" w:hAnsi="Times New Roman"/>
          <w:b/>
          <w:lang w:val="lv-LV" w:eastAsia="ar-SA"/>
        </w:rPr>
        <w:t>Vērtēšana</w:t>
      </w:r>
      <w:r w:rsidR="00FA5269" w:rsidRPr="0000657F">
        <w:rPr>
          <w:rFonts w:ascii="Times New Roman" w:eastAsia="Times New Roman" w:hAnsi="Times New Roman"/>
          <w:b/>
          <w:lang w:val="lv-LV" w:eastAsia="ar-SA"/>
        </w:rPr>
        <w:t xml:space="preserve"> un tās</w:t>
      </w:r>
      <w:r w:rsidRPr="0000657F">
        <w:rPr>
          <w:rFonts w:ascii="Times New Roman" w:eastAsia="Times New Roman" w:hAnsi="Times New Roman"/>
          <w:b/>
          <w:lang w:val="lv-LV" w:eastAsia="ar-SA"/>
        </w:rPr>
        <w:t xml:space="preserve"> kritēriji</w:t>
      </w:r>
    </w:p>
    <w:p w14:paraId="08369B87" w14:textId="7C6F2215" w:rsidR="00FA5269" w:rsidRPr="0000657F" w:rsidRDefault="0054252A" w:rsidP="00E30C6E">
      <w:pPr>
        <w:pStyle w:val="Parasts1"/>
        <w:numPr>
          <w:ilvl w:val="1"/>
          <w:numId w:val="3"/>
        </w:numPr>
        <w:overflowPunct w:val="0"/>
        <w:spacing w:after="0" w:line="240" w:lineRule="auto"/>
        <w:jc w:val="both"/>
        <w:rPr>
          <w:rFonts w:ascii="Times New Roman" w:eastAsia="Times New Roman" w:hAnsi="Times New Roman"/>
          <w:lang w:val="lv-LV" w:eastAsia="lv-LV"/>
        </w:rPr>
      </w:pPr>
      <w:r w:rsidRPr="0000657F">
        <w:rPr>
          <w:rFonts w:ascii="Times New Roman" w:eastAsia="Times New Roman" w:hAnsi="Times New Roman"/>
          <w:lang w:val="lv-LV" w:eastAsia="lv-LV"/>
        </w:rPr>
        <w:t xml:space="preserve"> Līguma slēgšanai tiks izvēlēts piedāvājums ar </w:t>
      </w:r>
      <w:r w:rsidRPr="0000657F">
        <w:rPr>
          <w:rFonts w:ascii="Times New Roman" w:eastAsia="Times New Roman" w:hAnsi="Times New Roman"/>
          <w:b/>
          <w:i/>
          <w:lang w:val="lv-LV" w:eastAsia="lv-LV"/>
        </w:rPr>
        <w:t>zemāko cenu</w:t>
      </w:r>
      <w:r w:rsidRPr="0000657F">
        <w:rPr>
          <w:rFonts w:ascii="Times New Roman" w:eastAsia="Times New Roman" w:hAnsi="Times New Roman"/>
          <w:i/>
          <w:lang w:val="lv-LV"/>
        </w:rPr>
        <w:t xml:space="preserve"> </w:t>
      </w:r>
      <w:r w:rsidRPr="0000657F">
        <w:rPr>
          <w:rFonts w:ascii="Times New Roman" w:eastAsia="Times New Roman" w:hAnsi="Times New Roman"/>
          <w:lang w:val="lv-LV"/>
        </w:rPr>
        <w:t xml:space="preserve">(tiks ņemta vērā piedāvājumā norādītā cena EUR </w:t>
      </w:r>
      <w:r w:rsidR="00340C3D" w:rsidRPr="0000657F">
        <w:rPr>
          <w:rFonts w:ascii="Times New Roman" w:eastAsia="Times New Roman" w:hAnsi="Times New Roman"/>
          <w:lang w:val="lv-LV"/>
        </w:rPr>
        <w:t>bez</w:t>
      </w:r>
      <w:r w:rsidR="0029154B" w:rsidRPr="0000657F">
        <w:rPr>
          <w:rFonts w:ascii="Times New Roman" w:eastAsia="Times New Roman" w:hAnsi="Times New Roman"/>
          <w:lang w:val="lv-LV"/>
        </w:rPr>
        <w:t xml:space="preserve"> PVN</w:t>
      </w:r>
      <w:r w:rsidR="00FA5269" w:rsidRPr="0000657F">
        <w:rPr>
          <w:rFonts w:ascii="Times New Roman" w:eastAsia="Times New Roman" w:hAnsi="Times New Roman"/>
          <w:lang w:val="lv-LV"/>
        </w:rPr>
        <w:t>)</w:t>
      </w:r>
      <w:r w:rsidR="00C860B7" w:rsidRPr="0000657F">
        <w:rPr>
          <w:rFonts w:ascii="Times New Roman" w:eastAsia="Times New Roman" w:hAnsi="Times New Roman"/>
          <w:lang w:val="lv-LV"/>
        </w:rPr>
        <w:t>.</w:t>
      </w:r>
      <w:r w:rsidRPr="0000657F">
        <w:rPr>
          <w:rFonts w:ascii="Times New Roman" w:eastAsia="Times New Roman" w:hAnsi="Times New Roman"/>
          <w:lang w:val="lv-LV" w:eastAsia="lv-LV"/>
        </w:rPr>
        <w:t xml:space="preserve"> </w:t>
      </w:r>
    </w:p>
    <w:p w14:paraId="31F93235" w14:textId="67EABA00" w:rsidR="00870D95" w:rsidRPr="0000657F" w:rsidRDefault="008F2329" w:rsidP="00E30C6E">
      <w:pPr>
        <w:pStyle w:val="Parasts1"/>
        <w:numPr>
          <w:ilvl w:val="1"/>
          <w:numId w:val="3"/>
        </w:numPr>
        <w:overflowPunct w:val="0"/>
        <w:spacing w:after="0" w:line="240" w:lineRule="auto"/>
        <w:jc w:val="both"/>
        <w:rPr>
          <w:rFonts w:ascii="Times New Roman" w:eastAsia="Times New Roman" w:hAnsi="Times New Roman"/>
          <w:lang w:val="lv-LV" w:eastAsia="lv-LV"/>
        </w:rPr>
      </w:pPr>
      <w:r w:rsidRPr="0000657F">
        <w:rPr>
          <w:rFonts w:ascii="Times New Roman" w:eastAsia="Times New Roman" w:hAnsi="Times New Roman"/>
          <w:lang w:val="lv-LV" w:eastAsia="lv-LV"/>
        </w:rPr>
        <w:t>Līguma slēgšana var tikt atteikta, ja pretendent</w:t>
      </w:r>
      <w:r w:rsidR="004E7CA1" w:rsidRPr="0000657F">
        <w:rPr>
          <w:rFonts w:ascii="Times New Roman" w:eastAsia="Times New Roman" w:hAnsi="Times New Roman"/>
          <w:lang w:val="lv-LV" w:eastAsia="lv-LV"/>
        </w:rPr>
        <w:t xml:space="preserve">am </w:t>
      </w:r>
      <w:r w:rsidR="00FC6D0F" w:rsidRPr="0000657F">
        <w:rPr>
          <w:rFonts w:ascii="Times New Roman" w:eastAsia="Times New Roman" w:hAnsi="Times New Roman"/>
          <w:lang w:val="lv-LV" w:eastAsia="lv-LV"/>
        </w:rPr>
        <w:t>apturēta</w:t>
      </w:r>
      <w:r w:rsidR="004E7CA1" w:rsidRPr="0000657F">
        <w:rPr>
          <w:rFonts w:ascii="Times New Roman" w:eastAsia="Times New Roman" w:hAnsi="Times New Roman"/>
          <w:lang w:val="lv-LV" w:eastAsia="lv-LV"/>
        </w:rPr>
        <w:t xml:space="preserve"> saimnieciskā darbība</w:t>
      </w:r>
      <w:r w:rsidR="002936AC" w:rsidRPr="0000657F">
        <w:rPr>
          <w:rFonts w:ascii="Times New Roman" w:eastAsia="Times New Roman" w:hAnsi="Times New Roman"/>
          <w:lang w:val="lv-LV" w:eastAsia="lv-LV"/>
        </w:rPr>
        <w:t xml:space="preserve"> (informācija tiek pārbaudīta </w:t>
      </w:r>
      <w:hyperlink r:id="rId15" w:history="1">
        <w:r w:rsidR="002936AC" w:rsidRPr="00115EC9">
          <w:rPr>
            <w:rStyle w:val="Hipersaite"/>
            <w:rFonts w:ascii="Times New Roman" w:hAnsi="Times New Roman"/>
            <w:lang w:val="lv-LV"/>
          </w:rPr>
          <w:t>https://www6.vid.gov.lv/?aspxerrorpath=/VID_PDB</w:t>
        </w:r>
      </w:hyperlink>
      <w:r w:rsidR="002936AC" w:rsidRPr="00115EC9">
        <w:rPr>
          <w:rFonts w:ascii="Times New Roman" w:hAnsi="Times New Roman"/>
          <w:lang w:val="lv-LV"/>
        </w:rPr>
        <w:t>)</w:t>
      </w:r>
      <w:r w:rsidR="004E7CA1" w:rsidRPr="0000657F">
        <w:rPr>
          <w:rFonts w:ascii="Times New Roman" w:eastAsia="Times New Roman" w:hAnsi="Times New Roman"/>
          <w:lang w:val="lv-LV" w:eastAsia="lv-LV"/>
        </w:rPr>
        <w:t>, tas</w:t>
      </w:r>
      <w:r w:rsidRPr="0000657F">
        <w:rPr>
          <w:rFonts w:ascii="Times New Roman" w:eastAsia="Times New Roman" w:hAnsi="Times New Roman"/>
          <w:lang w:val="lv-LV" w:eastAsia="lv-LV"/>
        </w:rPr>
        <w:t xml:space="preserve"> ir atzīts par maksātnespējīgu</w:t>
      </w:r>
      <w:r w:rsidR="00870D95" w:rsidRPr="0000657F">
        <w:rPr>
          <w:rFonts w:ascii="Times New Roman" w:eastAsia="Times New Roman" w:hAnsi="Times New Roman"/>
          <w:lang w:val="lv-LV" w:eastAsia="lv-LV"/>
        </w:rPr>
        <w:t xml:space="preserve"> vai</w:t>
      </w:r>
      <w:r w:rsidRPr="0000657F">
        <w:rPr>
          <w:rFonts w:ascii="Times New Roman" w:eastAsia="Times New Roman" w:hAnsi="Times New Roman"/>
          <w:lang w:val="lv-LV" w:eastAsia="lv-LV"/>
        </w:rPr>
        <w:t xml:space="preserve"> tiek likvidēts</w:t>
      </w:r>
      <w:r w:rsidR="002936AC" w:rsidRPr="0000657F">
        <w:rPr>
          <w:rFonts w:ascii="Times New Roman" w:eastAsia="Times New Roman" w:hAnsi="Times New Roman"/>
          <w:lang w:val="lv-LV" w:eastAsia="lv-LV"/>
        </w:rPr>
        <w:t xml:space="preserve"> (informāciju pārbauda publiskajās datu bāzēs</w:t>
      </w:r>
      <w:r w:rsidR="0012247C" w:rsidRPr="0000657F">
        <w:rPr>
          <w:rFonts w:ascii="Times New Roman" w:eastAsia="Times New Roman" w:hAnsi="Times New Roman"/>
          <w:lang w:val="lv-LV" w:eastAsia="lv-LV"/>
        </w:rPr>
        <w:t>)</w:t>
      </w:r>
      <w:r w:rsidR="00870D95" w:rsidRPr="0000657F">
        <w:rPr>
          <w:rFonts w:ascii="Times New Roman" w:eastAsia="Times New Roman" w:hAnsi="Times New Roman"/>
          <w:lang w:val="lv-LV" w:eastAsia="lv-LV"/>
        </w:rPr>
        <w:t>.</w:t>
      </w:r>
      <w:r w:rsidRPr="0000657F">
        <w:rPr>
          <w:rFonts w:ascii="Times New Roman" w:eastAsia="Times New Roman" w:hAnsi="Times New Roman"/>
          <w:lang w:val="lv-LV" w:eastAsia="lv-LV"/>
        </w:rPr>
        <w:t xml:space="preserve"> </w:t>
      </w:r>
    </w:p>
    <w:p w14:paraId="4007DC84" w14:textId="77777777" w:rsidR="008F2329" w:rsidRPr="0000657F" w:rsidRDefault="008F2329" w:rsidP="00E30C6E">
      <w:pPr>
        <w:pStyle w:val="Parasts1"/>
        <w:numPr>
          <w:ilvl w:val="1"/>
          <w:numId w:val="3"/>
        </w:numPr>
        <w:overflowPunct w:val="0"/>
        <w:spacing w:after="0" w:line="240" w:lineRule="auto"/>
        <w:jc w:val="both"/>
        <w:rPr>
          <w:rFonts w:ascii="Times New Roman" w:eastAsia="Times New Roman" w:hAnsi="Times New Roman"/>
          <w:lang w:val="lv-LV" w:eastAsia="lv-LV"/>
        </w:rPr>
      </w:pPr>
      <w:r w:rsidRPr="0000657F">
        <w:rPr>
          <w:rFonts w:ascii="Times New Roman" w:eastAsia="Times New Roman" w:hAnsi="Times New Roman"/>
          <w:lang w:val="lv-LV" w:eastAsia="lv-LV"/>
        </w:rPr>
        <w:t xml:space="preserve"> Ja pretendenta piedāvājums neatbilst šī</w:t>
      </w:r>
      <w:r w:rsidR="00392C4C" w:rsidRPr="0000657F">
        <w:rPr>
          <w:rFonts w:ascii="Times New Roman" w:eastAsia="Times New Roman" w:hAnsi="Times New Roman"/>
          <w:lang w:val="lv-LV" w:eastAsia="lv-LV"/>
        </w:rPr>
        <w:t>s</w:t>
      </w:r>
      <w:r w:rsidRPr="0000657F">
        <w:rPr>
          <w:rFonts w:ascii="Times New Roman" w:eastAsia="Times New Roman" w:hAnsi="Times New Roman"/>
          <w:lang w:val="lv-LV" w:eastAsia="lv-LV"/>
        </w:rPr>
        <w:t xml:space="preserve"> </w:t>
      </w:r>
      <w:r w:rsidR="00392C4C" w:rsidRPr="0000657F">
        <w:rPr>
          <w:rFonts w:ascii="Times New Roman" w:eastAsia="Times New Roman" w:hAnsi="Times New Roman"/>
          <w:lang w:val="lv-LV" w:eastAsia="lv-LV"/>
        </w:rPr>
        <w:t>instrukcijas</w:t>
      </w:r>
      <w:r w:rsidRPr="0000657F">
        <w:rPr>
          <w:rFonts w:ascii="Times New Roman" w:eastAsia="Times New Roman" w:hAnsi="Times New Roman"/>
          <w:lang w:val="lv-LV" w:eastAsia="lv-LV"/>
        </w:rPr>
        <w:t xml:space="preserve"> prasībām, pretendenta piedāvājums var tikt noraidīts.</w:t>
      </w:r>
    </w:p>
    <w:p w14:paraId="08A395D0" w14:textId="77777777" w:rsidR="00340C3D" w:rsidRPr="0000657F" w:rsidRDefault="00340C3D" w:rsidP="00E30C6E">
      <w:pPr>
        <w:pStyle w:val="Parasts1"/>
        <w:numPr>
          <w:ilvl w:val="1"/>
          <w:numId w:val="3"/>
        </w:numPr>
        <w:overflowPunct w:val="0"/>
        <w:spacing w:after="0" w:line="240" w:lineRule="auto"/>
        <w:jc w:val="both"/>
        <w:rPr>
          <w:rFonts w:ascii="Times New Roman" w:eastAsia="Times New Roman" w:hAnsi="Times New Roman"/>
          <w:lang w:val="lv-LV" w:eastAsia="lv-LV"/>
        </w:rPr>
      </w:pPr>
      <w:r w:rsidRPr="0000657F">
        <w:rPr>
          <w:rFonts w:ascii="Times New Roman" w:eastAsia="Times New Roman" w:hAnsi="Times New Roman"/>
          <w:lang w:val="lv-LV" w:eastAsia="lv-LV"/>
        </w:rPr>
        <w:t>Ja divu pretendentu piedāvātās cenas ir vienādas, pasūtītājs tiesīgs veikt izlozi.</w:t>
      </w:r>
    </w:p>
    <w:p w14:paraId="06B70895" w14:textId="77777777" w:rsidR="008F2329" w:rsidRPr="0000657F" w:rsidRDefault="008F2329" w:rsidP="008F2329">
      <w:pPr>
        <w:pStyle w:val="Parasts1"/>
        <w:overflowPunct w:val="0"/>
        <w:spacing w:after="0" w:line="240" w:lineRule="auto"/>
        <w:ind w:left="426" w:hanging="426"/>
        <w:jc w:val="both"/>
        <w:rPr>
          <w:rFonts w:ascii="Times New Roman" w:eastAsia="Times New Roman" w:hAnsi="Times New Roman"/>
          <w:lang w:val="lv-LV" w:eastAsia="lv-LV"/>
        </w:rPr>
      </w:pPr>
    </w:p>
    <w:p w14:paraId="36D10290" w14:textId="77777777" w:rsidR="008F2329" w:rsidRPr="0000657F" w:rsidRDefault="0073412D" w:rsidP="00E30C6E">
      <w:pPr>
        <w:pStyle w:val="Parasts1"/>
        <w:numPr>
          <w:ilvl w:val="0"/>
          <w:numId w:val="3"/>
        </w:numPr>
        <w:spacing w:after="0" w:line="240" w:lineRule="auto"/>
        <w:rPr>
          <w:rFonts w:ascii="Times New Roman" w:eastAsia="Times New Roman" w:hAnsi="Times New Roman"/>
          <w:b/>
          <w:lang w:val="lv-LV" w:eastAsia="lv-LV"/>
        </w:rPr>
      </w:pPr>
      <w:r w:rsidRPr="0000657F">
        <w:rPr>
          <w:rFonts w:ascii="Times New Roman" w:hAnsi="Times New Roman"/>
          <w:b/>
          <w:lang w:val="lv-LV"/>
        </w:rPr>
        <w:t>I</w:t>
      </w:r>
      <w:r w:rsidR="008F2329" w:rsidRPr="0000657F">
        <w:rPr>
          <w:rFonts w:ascii="Times New Roman" w:eastAsia="Times New Roman" w:hAnsi="Times New Roman"/>
          <w:b/>
          <w:lang w:val="lv-LV" w:eastAsia="lv-LV"/>
        </w:rPr>
        <w:t>epirkuma līgums</w:t>
      </w:r>
    </w:p>
    <w:p w14:paraId="0B5C1E44" w14:textId="3D94C84A" w:rsidR="008F2329" w:rsidRPr="0000657F" w:rsidRDefault="008F2329" w:rsidP="00E30C6E">
      <w:pPr>
        <w:pStyle w:val="Parasts1"/>
        <w:numPr>
          <w:ilvl w:val="1"/>
          <w:numId w:val="3"/>
        </w:numPr>
        <w:tabs>
          <w:tab w:val="left" w:pos="567"/>
        </w:tabs>
        <w:overflowPunct w:val="0"/>
        <w:spacing w:after="0" w:line="240" w:lineRule="auto"/>
        <w:jc w:val="both"/>
        <w:rPr>
          <w:rFonts w:ascii="Times New Roman" w:hAnsi="Times New Roman"/>
          <w:lang w:val="lv-LV"/>
        </w:rPr>
      </w:pPr>
      <w:r w:rsidRPr="0000657F">
        <w:rPr>
          <w:rFonts w:ascii="Times New Roman" w:hAnsi="Times New Roman"/>
          <w:lang w:val="lv-LV"/>
        </w:rPr>
        <w:t xml:space="preserve">Pasūtītājs slēgs ar izraudzīto pretendentu iepirkuma līgumu, </w:t>
      </w:r>
      <w:r w:rsidR="00636A89" w:rsidRPr="0000657F">
        <w:rPr>
          <w:rFonts w:ascii="Times New Roman" w:hAnsi="Times New Roman"/>
          <w:lang w:val="lv-LV"/>
        </w:rPr>
        <w:t>atbilstoši līguma projektam</w:t>
      </w:r>
      <w:r w:rsidR="00BD0AFA" w:rsidRPr="0000657F">
        <w:rPr>
          <w:rFonts w:ascii="Times New Roman" w:hAnsi="Times New Roman"/>
          <w:lang w:val="lv-LV"/>
        </w:rPr>
        <w:t xml:space="preserve"> (</w:t>
      </w:r>
      <w:r w:rsidR="00FE5ACC" w:rsidRPr="006F45BA">
        <w:rPr>
          <w:rFonts w:ascii="Times New Roman" w:hAnsi="Times New Roman"/>
          <w:lang w:val="lv-LV"/>
        </w:rPr>
        <w:t>4</w:t>
      </w:r>
      <w:r w:rsidR="00BD0AFA" w:rsidRPr="0000657F">
        <w:rPr>
          <w:rFonts w:ascii="Times New Roman" w:hAnsi="Times New Roman"/>
          <w:lang w:val="lv-LV"/>
        </w:rPr>
        <w:t>. pielikums)</w:t>
      </w:r>
      <w:r w:rsidRPr="0000657F">
        <w:rPr>
          <w:rFonts w:ascii="Times New Roman" w:hAnsi="Times New Roman"/>
          <w:lang w:val="lv-LV"/>
        </w:rPr>
        <w:t xml:space="preserve">. </w:t>
      </w:r>
      <w:r w:rsidR="00636A89" w:rsidRPr="0000657F">
        <w:rPr>
          <w:rFonts w:ascii="Times New Roman" w:hAnsi="Times New Roman"/>
          <w:lang w:val="lv-LV"/>
        </w:rPr>
        <w:t xml:space="preserve">Ja pretendents, kā piedāvājums atbilst instrukcijas prasībām un ir ar zemāko cenu, atsakās slēgt līgumu, </w:t>
      </w:r>
      <w:r w:rsidR="00CB3A89" w:rsidRPr="0000657F">
        <w:rPr>
          <w:rFonts w:ascii="Times New Roman" w:hAnsi="Times New Roman"/>
          <w:lang w:val="lv-LV"/>
        </w:rPr>
        <w:t>pasūtītājs var slēgt līgumu ar nākamo pretendentu, kam ir zemākā cena.</w:t>
      </w:r>
    </w:p>
    <w:p w14:paraId="269F44EE" w14:textId="77777777" w:rsidR="00EB2C33" w:rsidRPr="0000657F" w:rsidRDefault="00EB2C33" w:rsidP="00EB2C33">
      <w:pPr>
        <w:pStyle w:val="Parasts1"/>
        <w:tabs>
          <w:tab w:val="left" w:pos="567"/>
        </w:tabs>
        <w:overflowPunct w:val="0"/>
        <w:spacing w:after="0" w:line="240" w:lineRule="auto"/>
        <w:ind w:left="360"/>
        <w:jc w:val="both"/>
        <w:rPr>
          <w:rFonts w:ascii="Times New Roman" w:hAnsi="Times New Roman"/>
          <w:lang w:val="lv-LV"/>
        </w:rPr>
      </w:pPr>
    </w:p>
    <w:p w14:paraId="47242199" w14:textId="77777777" w:rsidR="00EB2C33" w:rsidRPr="0000657F" w:rsidRDefault="00EB2C33" w:rsidP="00E30C6E">
      <w:pPr>
        <w:pStyle w:val="Parasts1"/>
        <w:numPr>
          <w:ilvl w:val="0"/>
          <w:numId w:val="3"/>
        </w:numPr>
        <w:tabs>
          <w:tab w:val="left" w:pos="567"/>
        </w:tabs>
        <w:overflowPunct w:val="0"/>
        <w:spacing w:after="0" w:line="240" w:lineRule="auto"/>
        <w:jc w:val="both"/>
        <w:rPr>
          <w:rFonts w:ascii="Times New Roman" w:hAnsi="Times New Roman"/>
          <w:b/>
          <w:lang w:val="lv-LV"/>
        </w:rPr>
      </w:pPr>
      <w:r w:rsidRPr="0000657F">
        <w:rPr>
          <w:rFonts w:ascii="Times New Roman" w:hAnsi="Times New Roman"/>
          <w:b/>
          <w:lang w:val="lv-LV"/>
        </w:rPr>
        <w:t>Citi nosacījumi</w:t>
      </w:r>
    </w:p>
    <w:p w14:paraId="5029BAD4" w14:textId="77777777" w:rsidR="00EB2C33" w:rsidRPr="0000657F" w:rsidRDefault="00EB2C33" w:rsidP="00E30C6E">
      <w:pPr>
        <w:pStyle w:val="Parasts1"/>
        <w:numPr>
          <w:ilvl w:val="1"/>
          <w:numId w:val="3"/>
        </w:numPr>
        <w:tabs>
          <w:tab w:val="left" w:pos="567"/>
        </w:tabs>
        <w:overflowPunct w:val="0"/>
        <w:spacing w:after="0" w:line="240" w:lineRule="auto"/>
        <w:jc w:val="both"/>
        <w:rPr>
          <w:rFonts w:ascii="Times New Roman" w:hAnsi="Times New Roman"/>
          <w:lang w:val="lv-LV"/>
        </w:rPr>
      </w:pPr>
      <w:r w:rsidRPr="0000657F">
        <w:rPr>
          <w:rFonts w:ascii="Times New Roman" w:hAnsi="Times New Roman"/>
          <w:lang w:val="lv-LV"/>
        </w:rPr>
        <w:t>Iepirkums var tikt pārtraukts, ja:</w:t>
      </w:r>
    </w:p>
    <w:p w14:paraId="6BF14575" w14:textId="77777777" w:rsidR="00EB2C33" w:rsidRPr="0000657F" w:rsidRDefault="00EB2C33" w:rsidP="00E30C6E">
      <w:pPr>
        <w:pStyle w:val="Parasts1"/>
        <w:numPr>
          <w:ilvl w:val="2"/>
          <w:numId w:val="3"/>
        </w:numPr>
        <w:tabs>
          <w:tab w:val="left" w:pos="567"/>
        </w:tabs>
        <w:overflowPunct w:val="0"/>
        <w:spacing w:after="0" w:line="240" w:lineRule="auto"/>
        <w:jc w:val="both"/>
        <w:rPr>
          <w:rFonts w:ascii="Times New Roman" w:hAnsi="Times New Roman"/>
          <w:lang w:val="lv-LV"/>
        </w:rPr>
      </w:pPr>
      <w:r w:rsidRPr="0000657F">
        <w:rPr>
          <w:rFonts w:ascii="Times New Roman" w:hAnsi="Times New Roman"/>
          <w:lang w:val="lv-LV"/>
        </w:rPr>
        <w:t xml:space="preserve"> </w:t>
      </w:r>
      <w:r w:rsidR="00CB3A89" w:rsidRPr="0000657F">
        <w:rPr>
          <w:rFonts w:ascii="Times New Roman" w:hAnsi="Times New Roman"/>
          <w:lang w:val="lv-LV"/>
        </w:rPr>
        <w:t>neviens no piedāvājumiem neatbilst instrukcijas prasībām,</w:t>
      </w:r>
    </w:p>
    <w:p w14:paraId="22028FAB" w14:textId="77777777" w:rsidR="00EB2C33" w:rsidRPr="0000657F" w:rsidRDefault="00EB2C33" w:rsidP="00E30C6E">
      <w:pPr>
        <w:pStyle w:val="Parasts1"/>
        <w:numPr>
          <w:ilvl w:val="2"/>
          <w:numId w:val="3"/>
        </w:numPr>
        <w:tabs>
          <w:tab w:val="left" w:pos="567"/>
        </w:tabs>
        <w:overflowPunct w:val="0"/>
        <w:spacing w:after="0" w:line="240" w:lineRule="auto"/>
        <w:jc w:val="both"/>
        <w:rPr>
          <w:rFonts w:ascii="Times New Roman" w:hAnsi="Times New Roman"/>
          <w:lang w:val="lv-LV"/>
        </w:rPr>
      </w:pPr>
      <w:r w:rsidRPr="0000657F">
        <w:rPr>
          <w:rFonts w:ascii="Times New Roman" w:hAnsi="Times New Roman"/>
          <w:lang w:val="lv-LV"/>
        </w:rPr>
        <w:t xml:space="preserve"> </w:t>
      </w:r>
      <w:r w:rsidRPr="00260877">
        <w:rPr>
          <w:rFonts w:ascii="Times New Roman" w:hAnsi="Times New Roman"/>
          <w:lang w:val="lv-LV"/>
        </w:rPr>
        <w:t>netiek iesniegti vismaz divi piedāvājumi,</w:t>
      </w:r>
    </w:p>
    <w:p w14:paraId="574E57D4" w14:textId="77777777" w:rsidR="00EB2C33" w:rsidRPr="0000657F" w:rsidRDefault="00EB2C33" w:rsidP="00E30C6E">
      <w:pPr>
        <w:pStyle w:val="Parasts1"/>
        <w:numPr>
          <w:ilvl w:val="2"/>
          <w:numId w:val="3"/>
        </w:numPr>
        <w:tabs>
          <w:tab w:val="left" w:pos="567"/>
        </w:tabs>
        <w:overflowPunct w:val="0"/>
        <w:spacing w:after="0" w:line="240" w:lineRule="auto"/>
        <w:jc w:val="both"/>
        <w:rPr>
          <w:rFonts w:ascii="Times New Roman" w:hAnsi="Times New Roman"/>
          <w:lang w:val="lv-LV"/>
        </w:rPr>
      </w:pPr>
      <w:r w:rsidRPr="0000657F">
        <w:rPr>
          <w:rFonts w:ascii="Times New Roman" w:hAnsi="Times New Roman"/>
          <w:lang w:val="lv-LV"/>
        </w:rPr>
        <w:t>ir cits pamatots iemesls.</w:t>
      </w:r>
    </w:p>
    <w:p w14:paraId="738C4F82" w14:textId="77777777" w:rsidR="008F2329" w:rsidRPr="0000657F" w:rsidRDefault="008F2329" w:rsidP="008F2329">
      <w:pPr>
        <w:pStyle w:val="Parasts1"/>
        <w:spacing w:after="0" w:line="240" w:lineRule="auto"/>
        <w:rPr>
          <w:rFonts w:ascii="Times New Roman" w:hAnsi="Times New Roman"/>
          <w:lang w:val="lv-LV"/>
        </w:rPr>
      </w:pPr>
    </w:p>
    <w:p w14:paraId="68D312DA" w14:textId="77777777" w:rsidR="008F2329" w:rsidRPr="0000657F" w:rsidRDefault="00984E9C" w:rsidP="008F2329">
      <w:pPr>
        <w:pStyle w:val="Parasts1"/>
        <w:spacing w:after="0" w:line="240" w:lineRule="auto"/>
        <w:ind w:left="426" w:hanging="426"/>
        <w:jc w:val="both"/>
        <w:rPr>
          <w:rFonts w:ascii="Times New Roman" w:hAnsi="Times New Roman"/>
          <w:b/>
          <w:lang w:val="lv-LV"/>
        </w:rPr>
      </w:pPr>
      <w:r w:rsidRPr="0000657F">
        <w:rPr>
          <w:rFonts w:ascii="Times New Roman" w:hAnsi="Times New Roman"/>
          <w:b/>
          <w:lang w:val="lv-LV"/>
        </w:rPr>
        <w:t>Pielikumā:</w:t>
      </w:r>
    </w:p>
    <w:p w14:paraId="0487334E" w14:textId="77777777" w:rsidR="007070D7" w:rsidRPr="0000657F" w:rsidRDefault="007070D7" w:rsidP="00E30C6E">
      <w:pPr>
        <w:numPr>
          <w:ilvl w:val="0"/>
          <w:numId w:val="15"/>
        </w:numPr>
        <w:rPr>
          <w:rFonts w:ascii="Times New Roman" w:hAnsi="Times New Roman"/>
          <w:sz w:val="22"/>
          <w:szCs w:val="22"/>
        </w:rPr>
      </w:pPr>
      <w:r w:rsidRPr="0000657F">
        <w:rPr>
          <w:rFonts w:ascii="Times New Roman" w:hAnsi="Times New Roman"/>
          <w:sz w:val="22"/>
          <w:szCs w:val="22"/>
        </w:rPr>
        <w:t xml:space="preserve">Dalības pieteikums, </w:t>
      </w:r>
    </w:p>
    <w:p w14:paraId="51C7DF59" w14:textId="77777777" w:rsidR="00BD0AFA" w:rsidRPr="0000657F" w:rsidRDefault="007B0333" w:rsidP="00E30C6E">
      <w:pPr>
        <w:numPr>
          <w:ilvl w:val="0"/>
          <w:numId w:val="15"/>
        </w:numPr>
        <w:rPr>
          <w:rFonts w:ascii="Times New Roman" w:hAnsi="Times New Roman"/>
          <w:sz w:val="22"/>
          <w:szCs w:val="22"/>
        </w:rPr>
      </w:pPr>
      <w:r w:rsidRPr="0000657F">
        <w:rPr>
          <w:rFonts w:ascii="Times New Roman" w:hAnsi="Times New Roman"/>
          <w:sz w:val="22"/>
          <w:szCs w:val="22"/>
        </w:rPr>
        <w:t xml:space="preserve">Atbildīgā būvuzrauga </w:t>
      </w:r>
      <w:r w:rsidR="0016109A" w:rsidRPr="0000657F">
        <w:rPr>
          <w:rFonts w:ascii="Times New Roman" w:hAnsi="Times New Roman"/>
          <w:sz w:val="22"/>
          <w:szCs w:val="22"/>
        </w:rPr>
        <w:t>apliecinājums</w:t>
      </w:r>
      <w:r w:rsidR="00BD0AFA" w:rsidRPr="0000657F">
        <w:rPr>
          <w:rFonts w:ascii="Times New Roman" w:hAnsi="Times New Roman"/>
          <w:sz w:val="22"/>
          <w:szCs w:val="22"/>
        </w:rPr>
        <w:t>,</w:t>
      </w:r>
    </w:p>
    <w:p w14:paraId="7D4230E9" w14:textId="77777777" w:rsidR="00BD0AFA" w:rsidRPr="0000657F" w:rsidRDefault="00BD0AFA" w:rsidP="00E30C6E">
      <w:pPr>
        <w:pStyle w:val="Apakpunkts"/>
        <w:widowControl/>
        <w:numPr>
          <w:ilvl w:val="0"/>
          <w:numId w:val="15"/>
        </w:numPr>
        <w:tabs>
          <w:tab w:val="clear" w:pos="851"/>
        </w:tabs>
        <w:adjustRightInd/>
        <w:spacing w:line="240" w:lineRule="auto"/>
        <w:jc w:val="left"/>
        <w:textAlignment w:val="auto"/>
        <w:rPr>
          <w:rFonts w:ascii="Times New Roman" w:hAnsi="Times New Roman"/>
          <w:b w:val="0"/>
          <w:szCs w:val="22"/>
        </w:rPr>
      </w:pPr>
      <w:r w:rsidRPr="0000657F">
        <w:rPr>
          <w:rFonts w:ascii="Times New Roman" w:hAnsi="Times New Roman"/>
          <w:b w:val="0"/>
          <w:szCs w:val="22"/>
        </w:rPr>
        <w:t>Tehniskā specifikācija,</w:t>
      </w:r>
    </w:p>
    <w:p w14:paraId="6F5B62A3" w14:textId="77777777" w:rsidR="00BD0AFA" w:rsidRPr="0000657F" w:rsidRDefault="00BD0AFA" w:rsidP="00E30C6E">
      <w:pPr>
        <w:pStyle w:val="Apakpunkts"/>
        <w:widowControl/>
        <w:numPr>
          <w:ilvl w:val="0"/>
          <w:numId w:val="15"/>
        </w:numPr>
        <w:tabs>
          <w:tab w:val="clear" w:pos="851"/>
        </w:tabs>
        <w:adjustRightInd/>
        <w:spacing w:line="240" w:lineRule="auto"/>
        <w:jc w:val="left"/>
        <w:textAlignment w:val="auto"/>
        <w:rPr>
          <w:rFonts w:ascii="Times New Roman" w:hAnsi="Times New Roman"/>
          <w:b w:val="0"/>
          <w:szCs w:val="22"/>
        </w:rPr>
      </w:pPr>
      <w:r w:rsidRPr="0000657F">
        <w:rPr>
          <w:rFonts w:ascii="Times New Roman" w:hAnsi="Times New Roman"/>
          <w:b w:val="0"/>
          <w:szCs w:val="22"/>
        </w:rPr>
        <w:t>Līguma projekts.</w:t>
      </w:r>
    </w:p>
    <w:p w14:paraId="1FE3FB22" w14:textId="77777777" w:rsidR="008F2329" w:rsidRPr="0000657F" w:rsidRDefault="008F2329" w:rsidP="008F2329">
      <w:pPr>
        <w:pStyle w:val="Parasts1"/>
        <w:spacing w:after="0" w:line="240" w:lineRule="auto"/>
        <w:ind w:left="426" w:hanging="426"/>
        <w:jc w:val="both"/>
        <w:rPr>
          <w:rFonts w:ascii="Times New Roman" w:hAnsi="Times New Roman"/>
          <w:lang w:val="lv-LV"/>
        </w:rPr>
      </w:pPr>
    </w:p>
    <w:p w14:paraId="0825FAD5" w14:textId="77777777" w:rsidR="008F2329" w:rsidRPr="0000657F" w:rsidRDefault="008F2329" w:rsidP="008F2329">
      <w:pPr>
        <w:pStyle w:val="Parasts1"/>
        <w:spacing w:after="0" w:line="240" w:lineRule="auto"/>
        <w:rPr>
          <w:rFonts w:ascii="Times New Roman" w:hAnsi="Times New Roman"/>
          <w:lang w:val="lv-LV"/>
        </w:rPr>
      </w:pPr>
    </w:p>
    <w:p w14:paraId="341468B0" w14:textId="77777777" w:rsidR="008F2329" w:rsidRPr="0000657F" w:rsidRDefault="008F2329" w:rsidP="008F2329">
      <w:pPr>
        <w:pStyle w:val="Parasts1"/>
        <w:spacing w:after="0" w:line="240" w:lineRule="auto"/>
        <w:rPr>
          <w:rFonts w:ascii="Times New Roman" w:hAnsi="Times New Roman"/>
          <w:lang w:val="lv-LV"/>
        </w:rPr>
      </w:pPr>
    </w:p>
    <w:p w14:paraId="0E010155" w14:textId="77777777" w:rsidR="001D501B" w:rsidRPr="0090367E" w:rsidRDefault="008F2329" w:rsidP="00426826">
      <w:pPr>
        <w:pStyle w:val="Parasts1"/>
        <w:spacing w:after="0" w:line="240" w:lineRule="auto"/>
        <w:jc w:val="right"/>
        <w:rPr>
          <w:rFonts w:ascii="Times New Roman" w:hAnsi="Times New Roman"/>
          <w:lang w:val="lv-LV"/>
        </w:rPr>
      </w:pPr>
      <w:r w:rsidRPr="0090367E">
        <w:rPr>
          <w:rFonts w:ascii="Times New Roman" w:hAnsi="Times New Roman"/>
          <w:lang w:val="lv-LV"/>
        </w:rPr>
        <w:br w:type="page"/>
      </w:r>
      <w:bookmarkEnd w:id="3"/>
    </w:p>
    <w:p w14:paraId="33C161C7" w14:textId="77777777" w:rsidR="008F2329" w:rsidRPr="000D742F" w:rsidRDefault="00426826" w:rsidP="008F2329">
      <w:pPr>
        <w:pStyle w:val="Parasts1"/>
        <w:spacing w:after="0" w:line="240" w:lineRule="auto"/>
        <w:jc w:val="right"/>
        <w:rPr>
          <w:rFonts w:ascii="Times New Roman" w:hAnsi="Times New Roman"/>
          <w:b/>
          <w:bCs/>
          <w:lang w:val="lv-LV"/>
        </w:rPr>
      </w:pPr>
      <w:r w:rsidRPr="000D742F">
        <w:rPr>
          <w:rFonts w:ascii="Times New Roman" w:hAnsi="Times New Roman"/>
          <w:b/>
          <w:bCs/>
          <w:lang w:val="lv-LV"/>
        </w:rPr>
        <w:lastRenderedPageBreak/>
        <w:t>1</w:t>
      </w:r>
      <w:r w:rsidR="008F2329" w:rsidRPr="000D742F">
        <w:rPr>
          <w:rFonts w:ascii="Times New Roman" w:hAnsi="Times New Roman"/>
          <w:b/>
          <w:bCs/>
          <w:lang w:val="lv-LV"/>
        </w:rPr>
        <w:t>.pielikums</w:t>
      </w:r>
    </w:p>
    <w:p w14:paraId="1CD0DB46" w14:textId="77777777" w:rsidR="00BD0AFA" w:rsidRPr="0090367E" w:rsidRDefault="00BD0AFA" w:rsidP="00BD0AFA">
      <w:pPr>
        <w:pStyle w:val="Pamatteksts"/>
        <w:tabs>
          <w:tab w:val="left" w:pos="900"/>
          <w:tab w:val="left" w:pos="1080"/>
          <w:tab w:val="left" w:pos="3119"/>
        </w:tabs>
        <w:spacing w:after="0"/>
        <w:jc w:val="center"/>
        <w:rPr>
          <w:rFonts w:ascii="Times New Roman" w:hAnsi="Times New Roman"/>
          <w:b/>
          <w:bCs/>
          <w:caps/>
          <w:sz w:val="22"/>
          <w:szCs w:val="22"/>
        </w:rPr>
      </w:pPr>
      <w:r w:rsidRPr="0090367E">
        <w:rPr>
          <w:rFonts w:ascii="Times New Roman" w:hAnsi="Times New Roman"/>
          <w:b/>
          <w:bCs/>
          <w:caps/>
          <w:sz w:val="22"/>
          <w:szCs w:val="22"/>
        </w:rPr>
        <w:t xml:space="preserve">Dalības pieteikums </w:t>
      </w:r>
    </w:p>
    <w:p w14:paraId="1378C6F4" w14:textId="77777777" w:rsidR="00BD0AFA" w:rsidRDefault="0016109A" w:rsidP="00BD0AFA">
      <w:pPr>
        <w:pStyle w:val="Pamatteksts"/>
        <w:tabs>
          <w:tab w:val="left" w:pos="900"/>
          <w:tab w:val="left" w:pos="1080"/>
          <w:tab w:val="left" w:pos="3119"/>
        </w:tabs>
        <w:spacing w:after="0"/>
        <w:jc w:val="center"/>
        <w:rPr>
          <w:rFonts w:ascii="Times New Roman" w:hAnsi="Times New Roman"/>
          <w:bCs/>
          <w:sz w:val="22"/>
          <w:szCs w:val="22"/>
        </w:rPr>
      </w:pPr>
      <w:r>
        <w:rPr>
          <w:rFonts w:ascii="Times New Roman" w:hAnsi="Times New Roman"/>
          <w:bCs/>
          <w:sz w:val="22"/>
          <w:szCs w:val="22"/>
        </w:rPr>
        <w:t>i</w:t>
      </w:r>
      <w:r w:rsidR="00BD0AFA" w:rsidRPr="0090367E">
        <w:rPr>
          <w:rFonts w:ascii="Times New Roman" w:hAnsi="Times New Roman"/>
          <w:bCs/>
          <w:sz w:val="22"/>
          <w:szCs w:val="22"/>
        </w:rPr>
        <w:t>epirkumam</w:t>
      </w:r>
    </w:p>
    <w:p w14:paraId="252AD188" w14:textId="77777777" w:rsidR="00F53FC3" w:rsidRPr="0080445A" w:rsidRDefault="00F53FC3" w:rsidP="00F53FC3">
      <w:pPr>
        <w:pStyle w:val="Parasts1"/>
        <w:spacing w:after="0" w:line="240" w:lineRule="auto"/>
        <w:jc w:val="center"/>
        <w:rPr>
          <w:rFonts w:ascii="Times New Roman" w:hAnsi="Times New Roman"/>
          <w:b/>
          <w:sz w:val="24"/>
          <w:szCs w:val="24"/>
          <w:lang w:val="lv-LV"/>
        </w:rPr>
      </w:pPr>
      <w:r w:rsidRPr="0080445A">
        <w:rPr>
          <w:rFonts w:ascii="Times New Roman" w:hAnsi="Times New Roman"/>
          <w:b/>
          <w:sz w:val="24"/>
          <w:szCs w:val="24"/>
          <w:lang w:val="lv-LV"/>
        </w:rPr>
        <w:t xml:space="preserve">Būvuzraudzība </w:t>
      </w:r>
      <w:r>
        <w:rPr>
          <w:rFonts w:ascii="Times New Roman" w:hAnsi="Times New Roman"/>
          <w:b/>
          <w:sz w:val="24"/>
          <w:szCs w:val="24"/>
          <w:lang w:val="lv-LV"/>
        </w:rPr>
        <w:t>ūdensvada ierīkošanai atsevišķās ielās Viesītē</w:t>
      </w:r>
      <w:r w:rsidRPr="0080445A">
        <w:rPr>
          <w:rFonts w:ascii="Times New Roman" w:hAnsi="Times New Roman"/>
          <w:b/>
          <w:sz w:val="24"/>
          <w:szCs w:val="24"/>
          <w:lang w:val="lv-LV"/>
        </w:rPr>
        <w:t xml:space="preserve"> </w:t>
      </w:r>
    </w:p>
    <w:p w14:paraId="76B50E2B" w14:textId="7A089854" w:rsidR="00F53FC3" w:rsidRPr="008F2329" w:rsidRDefault="00F53FC3" w:rsidP="00F53FC3">
      <w:pPr>
        <w:pStyle w:val="Parasts1"/>
        <w:spacing w:after="0" w:line="240" w:lineRule="auto"/>
        <w:jc w:val="center"/>
        <w:rPr>
          <w:rFonts w:ascii="Times New Roman" w:hAnsi="Times New Roman"/>
          <w:b/>
          <w:bCs/>
          <w:sz w:val="24"/>
          <w:szCs w:val="24"/>
          <w:lang w:val="lv-LV"/>
        </w:rPr>
      </w:pPr>
      <w:r>
        <w:rPr>
          <w:rFonts w:ascii="Times New Roman" w:hAnsi="Times New Roman"/>
          <w:b/>
          <w:bCs/>
          <w:sz w:val="24"/>
          <w:szCs w:val="24"/>
          <w:lang w:val="lv-LV"/>
        </w:rPr>
        <w:t xml:space="preserve">ID Nr. </w:t>
      </w:r>
      <w:r w:rsidR="009F051D" w:rsidRPr="009F051D">
        <w:rPr>
          <w:rFonts w:ascii="Times New Roman" w:hAnsi="Times New Roman"/>
          <w:b/>
          <w:bCs/>
          <w:sz w:val="24"/>
          <w:szCs w:val="24"/>
          <w:lang w:val="lv-LV"/>
        </w:rPr>
        <w:t>JNP/VP/2021/N – 6</w:t>
      </w:r>
    </w:p>
    <w:p w14:paraId="4FB3AE31" w14:textId="77777777" w:rsidR="0016109A" w:rsidRPr="0090367E" w:rsidRDefault="0016109A" w:rsidP="00BD0AFA">
      <w:pPr>
        <w:pStyle w:val="Pamatteksts"/>
        <w:tabs>
          <w:tab w:val="left" w:pos="900"/>
          <w:tab w:val="left" w:pos="1080"/>
          <w:tab w:val="left" w:pos="3119"/>
        </w:tabs>
        <w:spacing w:after="0"/>
        <w:jc w:val="center"/>
        <w:rPr>
          <w:rFonts w:ascii="Times New Roman" w:hAnsi="Times New Roman"/>
          <w:bCs/>
          <w:sz w:val="22"/>
          <w:szCs w:val="22"/>
        </w:rPr>
      </w:pPr>
    </w:p>
    <w:p w14:paraId="3B2E67F1" w14:textId="77777777" w:rsidR="00BD0AFA" w:rsidRPr="0090367E" w:rsidRDefault="00BD0AFA" w:rsidP="00BD0AFA">
      <w:pPr>
        <w:rPr>
          <w:rFonts w:ascii="Times New Roman" w:hAnsi="Times New Roman"/>
          <w:sz w:val="22"/>
          <w:szCs w:val="22"/>
        </w:rPr>
      </w:pPr>
    </w:p>
    <w:tbl>
      <w:tblPr>
        <w:tblW w:w="9285" w:type="dxa"/>
        <w:tblInd w:w="108" w:type="dxa"/>
        <w:tblLayout w:type="fixed"/>
        <w:tblLook w:val="0000" w:firstRow="0" w:lastRow="0" w:firstColumn="0" w:lastColumn="0" w:noHBand="0" w:noVBand="0"/>
      </w:tblPr>
      <w:tblGrid>
        <w:gridCol w:w="3402"/>
        <w:gridCol w:w="12"/>
        <w:gridCol w:w="2405"/>
        <w:gridCol w:w="906"/>
        <w:gridCol w:w="2560"/>
      </w:tblGrid>
      <w:tr w:rsidR="00BD0AFA" w:rsidRPr="0090367E" w14:paraId="503DA834" w14:textId="77777777" w:rsidTr="00FC59A1">
        <w:trPr>
          <w:cantSplit/>
          <w:trHeight w:val="110"/>
        </w:trPr>
        <w:tc>
          <w:tcPr>
            <w:tcW w:w="9285" w:type="dxa"/>
            <w:gridSpan w:val="5"/>
            <w:tcBorders>
              <w:top w:val="single" w:sz="4" w:space="0" w:color="auto"/>
              <w:left w:val="single" w:sz="4" w:space="0" w:color="auto"/>
              <w:bottom w:val="single" w:sz="4" w:space="0" w:color="auto"/>
              <w:right w:val="single" w:sz="4" w:space="0" w:color="auto"/>
            </w:tcBorders>
            <w:shd w:val="clear" w:color="auto" w:fill="F3F3F3"/>
          </w:tcPr>
          <w:p w14:paraId="7E564FBB" w14:textId="77777777" w:rsidR="00BD0AFA" w:rsidRPr="0090367E" w:rsidRDefault="00BD0AFA" w:rsidP="00FC59A1">
            <w:pPr>
              <w:pStyle w:val="Virsraksts7"/>
              <w:numPr>
                <w:ilvl w:val="6"/>
                <w:numId w:val="0"/>
              </w:numPr>
              <w:tabs>
                <w:tab w:val="left" w:pos="1296"/>
              </w:tabs>
              <w:spacing w:before="0"/>
              <w:ind w:left="1296" w:hanging="1296"/>
              <w:rPr>
                <w:rFonts w:ascii="Times New Roman" w:hAnsi="Times New Roman" w:cs="Times New Roman"/>
                <w:sz w:val="22"/>
                <w:szCs w:val="22"/>
              </w:rPr>
            </w:pPr>
            <w:r w:rsidRPr="0090367E">
              <w:rPr>
                <w:rFonts w:ascii="Times New Roman" w:hAnsi="Times New Roman" w:cs="Times New Roman"/>
                <w:sz w:val="22"/>
                <w:szCs w:val="22"/>
              </w:rPr>
              <w:t>Informācija par pretendentu</w:t>
            </w:r>
          </w:p>
        </w:tc>
      </w:tr>
      <w:tr w:rsidR="00BD0AFA" w:rsidRPr="000D742F" w14:paraId="60C5CD59" w14:textId="77777777" w:rsidTr="00FC59A1">
        <w:trPr>
          <w:cantSplit/>
        </w:trPr>
        <w:tc>
          <w:tcPr>
            <w:tcW w:w="3414" w:type="dxa"/>
            <w:gridSpan w:val="2"/>
            <w:tcBorders>
              <w:top w:val="single" w:sz="4" w:space="0" w:color="auto"/>
            </w:tcBorders>
          </w:tcPr>
          <w:p w14:paraId="686AA2B0" w14:textId="77777777" w:rsidR="00BD0AFA" w:rsidRPr="000D742F" w:rsidRDefault="00BD0AFA" w:rsidP="00FC59A1">
            <w:pPr>
              <w:pStyle w:val="Galvene"/>
              <w:rPr>
                <w:rFonts w:ascii="Times New Roman" w:hAnsi="Times New Roman"/>
                <w:lang w:val="lv-LV"/>
              </w:rPr>
            </w:pPr>
            <w:r w:rsidRPr="000D742F">
              <w:rPr>
                <w:rFonts w:ascii="Times New Roman" w:hAnsi="Times New Roman"/>
                <w:lang w:val="lv-LV"/>
              </w:rPr>
              <w:t>Pretendenta nosaukums:</w:t>
            </w:r>
          </w:p>
        </w:tc>
        <w:tc>
          <w:tcPr>
            <w:tcW w:w="5871" w:type="dxa"/>
            <w:gridSpan w:val="3"/>
            <w:tcBorders>
              <w:top w:val="single" w:sz="4" w:space="0" w:color="auto"/>
              <w:bottom w:val="single" w:sz="4" w:space="0" w:color="auto"/>
            </w:tcBorders>
          </w:tcPr>
          <w:p w14:paraId="5DF024EF" w14:textId="77777777" w:rsidR="00BD0AFA" w:rsidRPr="000D742F" w:rsidRDefault="00BD0AFA" w:rsidP="00FC59A1">
            <w:pPr>
              <w:rPr>
                <w:rFonts w:ascii="Times New Roman" w:hAnsi="Times New Roman"/>
                <w:sz w:val="22"/>
                <w:szCs w:val="22"/>
              </w:rPr>
            </w:pPr>
          </w:p>
        </w:tc>
      </w:tr>
      <w:tr w:rsidR="00BD0AFA" w:rsidRPr="000D742F" w14:paraId="5B8A2CA9" w14:textId="77777777" w:rsidTr="00FC59A1">
        <w:trPr>
          <w:cantSplit/>
        </w:trPr>
        <w:tc>
          <w:tcPr>
            <w:tcW w:w="3414" w:type="dxa"/>
            <w:gridSpan w:val="2"/>
          </w:tcPr>
          <w:p w14:paraId="1F63B816" w14:textId="77777777" w:rsidR="00BD0AFA" w:rsidRPr="000D742F" w:rsidRDefault="00A7144B" w:rsidP="00FC59A1">
            <w:pPr>
              <w:pStyle w:val="Galvene"/>
              <w:ind w:right="-52"/>
              <w:rPr>
                <w:rFonts w:ascii="Times New Roman" w:hAnsi="Times New Roman"/>
                <w:lang w:val="lv-LV"/>
              </w:rPr>
            </w:pPr>
            <w:r w:rsidRPr="000D742F">
              <w:rPr>
                <w:rFonts w:ascii="Times New Roman" w:hAnsi="Times New Roman"/>
                <w:lang w:val="lv-LV"/>
              </w:rPr>
              <w:t>Komersanta r</w:t>
            </w:r>
            <w:r w:rsidR="00BD0AFA" w:rsidRPr="000D742F">
              <w:rPr>
                <w:rFonts w:ascii="Times New Roman" w:hAnsi="Times New Roman"/>
                <w:lang w:val="lv-LV"/>
              </w:rPr>
              <w:t>eģistrācijas numurs un datums:</w:t>
            </w:r>
          </w:p>
        </w:tc>
        <w:tc>
          <w:tcPr>
            <w:tcW w:w="5871" w:type="dxa"/>
            <w:gridSpan w:val="3"/>
            <w:tcBorders>
              <w:top w:val="single" w:sz="4" w:space="0" w:color="auto"/>
              <w:bottom w:val="single" w:sz="4" w:space="0" w:color="auto"/>
            </w:tcBorders>
          </w:tcPr>
          <w:p w14:paraId="4F99D4EB" w14:textId="77777777" w:rsidR="00BD0AFA" w:rsidRPr="000D742F" w:rsidRDefault="00BD0AFA" w:rsidP="00FC59A1">
            <w:pPr>
              <w:rPr>
                <w:rFonts w:ascii="Times New Roman" w:hAnsi="Times New Roman"/>
                <w:sz w:val="22"/>
                <w:szCs w:val="22"/>
              </w:rPr>
            </w:pPr>
          </w:p>
        </w:tc>
      </w:tr>
      <w:tr w:rsidR="00BD0AFA" w:rsidRPr="0090367E" w14:paraId="0C41E520" w14:textId="77777777" w:rsidTr="00FC59A1">
        <w:trPr>
          <w:cantSplit/>
        </w:trPr>
        <w:tc>
          <w:tcPr>
            <w:tcW w:w="3414" w:type="dxa"/>
            <w:gridSpan w:val="2"/>
          </w:tcPr>
          <w:p w14:paraId="5EE041CF" w14:textId="77777777" w:rsidR="00BD0AFA" w:rsidRPr="0090367E" w:rsidRDefault="00BD0AFA" w:rsidP="00FC59A1">
            <w:pPr>
              <w:rPr>
                <w:rFonts w:ascii="Times New Roman" w:hAnsi="Times New Roman"/>
                <w:sz w:val="22"/>
                <w:szCs w:val="22"/>
              </w:rPr>
            </w:pPr>
            <w:r w:rsidRPr="0090367E">
              <w:rPr>
                <w:rFonts w:ascii="Times New Roman" w:hAnsi="Times New Roman"/>
                <w:sz w:val="22"/>
                <w:szCs w:val="22"/>
              </w:rPr>
              <w:t>Reģistrācijas Nr. un datums Būvkomersantu reģistrā:</w:t>
            </w:r>
          </w:p>
        </w:tc>
        <w:tc>
          <w:tcPr>
            <w:tcW w:w="5871" w:type="dxa"/>
            <w:gridSpan w:val="3"/>
            <w:tcBorders>
              <w:bottom w:val="single" w:sz="4" w:space="0" w:color="auto"/>
            </w:tcBorders>
          </w:tcPr>
          <w:p w14:paraId="5C498A0C" w14:textId="77777777" w:rsidR="00BD0AFA" w:rsidRPr="0090367E" w:rsidRDefault="00BD0AFA" w:rsidP="00FC59A1">
            <w:pPr>
              <w:rPr>
                <w:rFonts w:ascii="Times New Roman" w:hAnsi="Times New Roman"/>
                <w:sz w:val="22"/>
                <w:szCs w:val="22"/>
              </w:rPr>
            </w:pPr>
          </w:p>
        </w:tc>
      </w:tr>
      <w:tr w:rsidR="00BD0AFA" w:rsidRPr="0090367E" w14:paraId="56F7EADD" w14:textId="77777777" w:rsidTr="00FC59A1">
        <w:trPr>
          <w:cantSplit/>
        </w:trPr>
        <w:tc>
          <w:tcPr>
            <w:tcW w:w="3414" w:type="dxa"/>
            <w:gridSpan w:val="2"/>
          </w:tcPr>
          <w:p w14:paraId="56FFAC47" w14:textId="77777777" w:rsidR="00BD0AFA" w:rsidRPr="0090367E" w:rsidRDefault="00BD0AFA" w:rsidP="00FC59A1">
            <w:pPr>
              <w:rPr>
                <w:rFonts w:ascii="Times New Roman" w:hAnsi="Times New Roman"/>
                <w:sz w:val="22"/>
                <w:szCs w:val="22"/>
              </w:rPr>
            </w:pPr>
            <w:r w:rsidRPr="0090367E">
              <w:rPr>
                <w:rFonts w:ascii="Times New Roman" w:hAnsi="Times New Roman"/>
                <w:sz w:val="22"/>
                <w:szCs w:val="22"/>
              </w:rPr>
              <w:t>Juridiskā adrese:</w:t>
            </w:r>
          </w:p>
        </w:tc>
        <w:tc>
          <w:tcPr>
            <w:tcW w:w="5871" w:type="dxa"/>
            <w:gridSpan w:val="3"/>
            <w:tcBorders>
              <w:bottom w:val="single" w:sz="4" w:space="0" w:color="auto"/>
            </w:tcBorders>
          </w:tcPr>
          <w:p w14:paraId="29810DB7" w14:textId="77777777" w:rsidR="00BD0AFA" w:rsidRPr="0090367E" w:rsidRDefault="00BD0AFA" w:rsidP="00FC59A1">
            <w:pPr>
              <w:rPr>
                <w:rFonts w:ascii="Times New Roman" w:hAnsi="Times New Roman"/>
                <w:sz w:val="22"/>
                <w:szCs w:val="22"/>
              </w:rPr>
            </w:pPr>
          </w:p>
        </w:tc>
      </w:tr>
      <w:tr w:rsidR="00BD0AFA" w:rsidRPr="0090367E" w14:paraId="0CB1C0DA" w14:textId="77777777" w:rsidTr="00FC59A1">
        <w:trPr>
          <w:cantSplit/>
        </w:trPr>
        <w:tc>
          <w:tcPr>
            <w:tcW w:w="3414" w:type="dxa"/>
            <w:gridSpan w:val="2"/>
          </w:tcPr>
          <w:p w14:paraId="7FFA01C3" w14:textId="77777777" w:rsidR="00BD0AFA" w:rsidRPr="0090367E" w:rsidRDefault="00BD0AFA" w:rsidP="00FC59A1">
            <w:pPr>
              <w:rPr>
                <w:rFonts w:ascii="Times New Roman" w:hAnsi="Times New Roman"/>
                <w:sz w:val="22"/>
                <w:szCs w:val="22"/>
              </w:rPr>
            </w:pPr>
            <w:r w:rsidRPr="0090367E">
              <w:rPr>
                <w:rFonts w:ascii="Times New Roman" w:hAnsi="Times New Roman"/>
                <w:sz w:val="22"/>
                <w:szCs w:val="22"/>
              </w:rPr>
              <w:t>Pasta adrese:</w:t>
            </w:r>
          </w:p>
        </w:tc>
        <w:tc>
          <w:tcPr>
            <w:tcW w:w="5871" w:type="dxa"/>
            <w:gridSpan w:val="3"/>
            <w:tcBorders>
              <w:top w:val="single" w:sz="4" w:space="0" w:color="auto"/>
              <w:bottom w:val="single" w:sz="4" w:space="0" w:color="auto"/>
            </w:tcBorders>
          </w:tcPr>
          <w:p w14:paraId="3522A21B" w14:textId="77777777" w:rsidR="00BD0AFA" w:rsidRPr="0090367E" w:rsidRDefault="00BD0AFA" w:rsidP="00FC59A1">
            <w:pPr>
              <w:rPr>
                <w:rFonts w:ascii="Times New Roman" w:hAnsi="Times New Roman"/>
                <w:sz w:val="22"/>
                <w:szCs w:val="22"/>
              </w:rPr>
            </w:pPr>
          </w:p>
        </w:tc>
      </w:tr>
      <w:tr w:rsidR="00BD0AFA" w:rsidRPr="0090367E" w14:paraId="15E07831" w14:textId="77777777" w:rsidTr="00FC59A1">
        <w:trPr>
          <w:cantSplit/>
        </w:trPr>
        <w:tc>
          <w:tcPr>
            <w:tcW w:w="3414" w:type="dxa"/>
            <w:gridSpan w:val="2"/>
          </w:tcPr>
          <w:p w14:paraId="1A4012E9" w14:textId="77777777" w:rsidR="00BD0AFA" w:rsidRPr="0090367E" w:rsidRDefault="00BD0AFA" w:rsidP="00FC59A1">
            <w:pPr>
              <w:rPr>
                <w:rFonts w:ascii="Times New Roman" w:hAnsi="Times New Roman"/>
                <w:sz w:val="22"/>
                <w:szCs w:val="22"/>
              </w:rPr>
            </w:pPr>
            <w:r w:rsidRPr="0090367E">
              <w:rPr>
                <w:rFonts w:ascii="Times New Roman" w:hAnsi="Times New Roman"/>
                <w:sz w:val="22"/>
                <w:szCs w:val="22"/>
              </w:rPr>
              <w:t>Tālrunis:</w:t>
            </w:r>
          </w:p>
        </w:tc>
        <w:tc>
          <w:tcPr>
            <w:tcW w:w="2405" w:type="dxa"/>
            <w:tcBorders>
              <w:top w:val="single" w:sz="4" w:space="0" w:color="auto"/>
              <w:bottom w:val="single" w:sz="4" w:space="0" w:color="auto"/>
            </w:tcBorders>
          </w:tcPr>
          <w:p w14:paraId="27223276" w14:textId="77777777" w:rsidR="00BD0AFA" w:rsidRPr="0090367E" w:rsidRDefault="00BD0AFA" w:rsidP="00FC59A1">
            <w:pPr>
              <w:rPr>
                <w:rFonts w:ascii="Times New Roman" w:hAnsi="Times New Roman"/>
                <w:sz w:val="22"/>
                <w:szCs w:val="22"/>
              </w:rPr>
            </w:pPr>
          </w:p>
        </w:tc>
        <w:tc>
          <w:tcPr>
            <w:tcW w:w="906" w:type="dxa"/>
            <w:tcBorders>
              <w:top w:val="single" w:sz="4" w:space="0" w:color="auto"/>
              <w:bottom w:val="single" w:sz="4" w:space="0" w:color="auto"/>
            </w:tcBorders>
          </w:tcPr>
          <w:p w14:paraId="65F6AD16" w14:textId="77777777" w:rsidR="00BD0AFA" w:rsidRPr="0090367E" w:rsidRDefault="00BD0AFA" w:rsidP="00FC59A1">
            <w:pPr>
              <w:rPr>
                <w:rFonts w:ascii="Times New Roman" w:hAnsi="Times New Roman"/>
                <w:sz w:val="22"/>
                <w:szCs w:val="22"/>
              </w:rPr>
            </w:pPr>
          </w:p>
        </w:tc>
        <w:tc>
          <w:tcPr>
            <w:tcW w:w="2560" w:type="dxa"/>
            <w:tcBorders>
              <w:top w:val="single" w:sz="4" w:space="0" w:color="auto"/>
              <w:bottom w:val="single" w:sz="4" w:space="0" w:color="auto"/>
            </w:tcBorders>
          </w:tcPr>
          <w:p w14:paraId="435B0520" w14:textId="77777777" w:rsidR="00BD0AFA" w:rsidRPr="0090367E" w:rsidRDefault="00BD0AFA" w:rsidP="00FC59A1">
            <w:pPr>
              <w:rPr>
                <w:rFonts w:ascii="Times New Roman" w:hAnsi="Times New Roman"/>
                <w:sz w:val="22"/>
                <w:szCs w:val="22"/>
              </w:rPr>
            </w:pPr>
          </w:p>
        </w:tc>
      </w:tr>
      <w:tr w:rsidR="00BD0AFA" w:rsidRPr="0090367E" w14:paraId="240CB897" w14:textId="77777777" w:rsidTr="00FC59A1">
        <w:trPr>
          <w:cantSplit/>
        </w:trPr>
        <w:tc>
          <w:tcPr>
            <w:tcW w:w="3414" w:type="dxa"/>
            <w:gridSpan w:val="2"/>
          </w:tcPr>
          <w:p w14:paraId="5F6FA1ED" w14:textId="77777777" w:rsidR="00BD0AFA" w:rsidRPr="0090367E" w:rsidRDefault="00BD0AFA" w:rsidP="00FC59A1">
            <w:pPr>
              <w:rPr>
                <w:rFonts w:ascii="Times New Roman" w:hAnsi="Times New Roman"/>
                <w:sz w:val="22"/>
                <w:szCs w:val="22"/>
              </w:rPr>
            </w:pPr>
            <w:r w:rsidRPr="0090367E">
              <w:rPr>
                <w:rFonts w:ascii="Times New Roman" w:hAnsi="Times New Roman"/>
                <w:sz w:val="22"/>
                <w:szCs w:val="22"/>
              </w:rPr>
              <w:t>E-pasta adrese:</w:t>
            </w:r>
          </w:p>
        </w:tc>
        <w:tc>
          <w:tcPr>
            <w:tcW w:w="5871" w:type="dxa"/>
            <w:gridSpan w:val="3"/>
            <w:tcBorders>
              <w:top w:val="single" w:sz="4" w:space="0" w:color="auto"/>
              <w:bottom w:val="single" w:sz="4" w:space="0" w:color="auto"/>
            </w:tcBorders>
          </w:tcPr>
          <w:p w14:paraId="58A3EECB" w14:textId="77777777" w:rsidR="00BD0AFA" w:rsidRPr="0090367E" w:rsidRDefault="00BD0AFA" w:rsidP="00FC59A1">
            <w:pPr>
              <w:rPr>
                <w:rFonts w:ascii="Times New Roman" w:hAnsi="Times New Roman"/>
                <w:sz w:val="22"/>
                <w:szCs w:val="22"/>
              </w:rPr>
            </w:pPr>
          </w:p>
        </w:tc>
      </w:tr>
      <w:tr w:rsidR="00BD0AFA" w:rsidRPr="0090367E" w14:paraId="1DAF8D6C" w14:textId="77777777" w:rsidTr="00FC59A1">
        <w:trPr>
          <w:cantSplit/>
          <w:trHeight w:val="70"/>
        </w:trPr>
        <w:tc>
          <w:tcPr>
            <w:tcW w:w="3402" w:type="dxa"/>
          </w:tcPr>
          <w:p w14:paraId="17124057" w14:textId="77777777" w:rsidR="00BD0AFA" w:rsidRPr="0090367E" w:rsidRDefault="00BD0AFA" w:rsidP="00FC59A1">
            <w:pPr>
              <w:rPr>
                <w:rFonts w:ascii="Times New Roman" w:hAnsi="Times New Roman"/>
                <w:sz w:val="22"/>
                <w:szCs w:val="22"/>
              </w:rPr>
            </w:pPr>
            <w:r w:rsidRPr="0090367E">
              <w:rPr>
                <w:rFonts w:ascii="Times New Roman" w:hAnsi="Times New Roman"/>
                <w:sz w:val="22"/>
                <w:szCs w:val="22"/>
              </w:rPr>
              <w:t>Interneta vietne:</w:t>
            </w:r>
          </w:p>
        </w:tc>
        <w:tc>
          <w:tcPr>
            <w:tcW w:w="5883" w:type="dxa"/>
            <w:gridSpan w:val="4"/>
            <w:tcBorders>
              <w:bottom w:val="single" w:sz="4" w:space="0" w:color="auto"/>
            </w:tcBorders>
          </w:tcPr>
          <w:p w14:paraId="323B0806" w14:textId="77777777" w:rsidR="00BD0AFA" w:rsidRPr="0090367E" w:rsidRDefault="00BD0AFA" w:rsidP="00FC59A1">
            <w:pPr>
              <w:rPr>
                <w:rFonts w:ascii="Times New Roman" w:hAnsi="Times New Roman"/>
                <w:sz w:val="22"/>
                <w:szCs w:val="22"/>
              </w:rPr>
            </w:pPr>
          </w:p>
        </w:tc>
      </w:tr>
      <w:tr w:rsidR="00BD0AFA" w:rsidRPr="0090367E" w14:paraId="5CE1529D" w14:textId="77777777" w:rsidTr="00FC59A1">
        <w:trPr>
          <w:cantSplit/>
          <w:trHeight w:val="70"/>
        </w:trPr>
        <w:tc>
          <w:tcPr>
            <w:tcW w:w="9285" w:type="dxa"/>
            <w:gridSpan w:val="5"/>
            <w:tcBorders>
              <w:bottom w:val="single" w:sz="4" w:space="0" w:color="auto"/>
            </w:tcBorders>
          </w:tcPr>
          <w:p w14:paraId="72D12765" w14:textId="77777777" w:rsidR="00BD0AFA" w:rsidRPr="0090367E" w:rsidRDefault="00BD0AFA" w:rsidP="00FC59A1">
            <w:pPr>
              <w:rPr>
                <w:rFonts w:ascii="Times New Roman" w:hAnsi="Times New Roman"/>
                <w:sz w:val="22"/>
                <w:szCs w:val="22"/>
              </w:rPr>
            </w:pPr>
          </w:p>
        </w:tc>
      </w:tr>
      <w:tr w:rsidR="00BD0AFA" w:rsidRPr="0090367E" w14:paraId="53719587" w14:textId="77777777" w:rsidTr="00FC59A1">
        <w:trPr>
          <w:cantSplit/>
        </w:trPr>
        <w:tc>
          <w:tcPr>
            <w:tcW w:w="9285" w:type="dxa"/>
            <w:gridSpan w:val="5"/>
            <w:tcBorders>
              <w:top w:val="single" w:sz="4" w:space="0" w:color="auto"/>
              <w:left w:val="single" w:sz="4" w:space="0" w:color="auto"/>
              <w:bottom w:val="single" w:sz="4" w:space="0" w:color="auto"/>
              <w:right w:val="single" w:sz="4" w:space="0" w:color="auto"/>
            </w:tcBorders>
            <w:shd w:val="clear" w:color="auto" w:fill="F3F3F3"/>
          </w:tcPr>
          <w:p w14:paraId="4B2B33DD" w14:textId="77777777" w:rsidR="00BD0AFA" w:rsidRPr="0090367E" w:rsidRDefault="00BD0AFA" w:rsidP="00FC59A1">
            <w:pPr>
              <w:pStyle w:val="Virsraksts7"/>
              <w:numPr>
                <w:ilvl w:val="6"/>
                <w:numId w:val="0"/>
              </w:numPr>
              <w:tabs>
                <w:tab w:val="left" w:pos="1296"/>
              </w:tabs>
              <w:spacing w:before="0"/>
              <w:ind w:left="1296" w:hanging="1296"/>
              <w:rPr>
                <w:rFonts w:ascii="Times New Roman" w:hAnsi="Times New Roman" w:cs="Times New Roman"/>
                <w:sz w:val="22"/>
                <w:szCs w:val="22"/>
              </w:rPr>
            </w:pPr>
            <w:r w:rsidRPr="0090367E">
              <w:rPr>
                <w:rFonts w:ascii="Times New Roman" w:hAnsi="Times New Roman" w:cs="Times New Roman"/>
                <w:sz w:val="22"/>
                <w:szCs w:val="22"/>
              </w:rPr>
              <w:t>Finanšu rekvizīti</w:t>
            </w:r>
          </w:p>
        </w:tc>
      </w:tr>
      <w:tr w:rsidR="00BD0AFA" w:rsidRPr="0090367E" w14:paraId="443763DA" w14:textId="77777777" w:rsidTr="00FC59A1">
        <w:trPr>
          <w:cantSplit/>
        </w:trPr>
        <w:tc>
          <w:tcPr>
            <w:tcW w:w="3414" w:type="dxa"/>
            <w:gridSpan w:val="2"/>
            <w:tcBorders>
              <w:top w:val="single" w:sz="4" w:space="0" w:color="auto"/>
            </w:tcBorders>
          </w:tcPr>
          <w:p w14:paraId="478239A1" w14:textId="77777777" w:rsidR="00BD0AFA" w:rsidRPr="002F6B04" w:rsidRDefault="00BD0AFA" w:rsidP="00FC59A1">
            <w:pPr>
              <w:pStyle w:val="Galvene"/>
              <w:rPr>
                <w:rFonts w:ascii="Times New Roman" w:hAnsi="Times New Roman"/>
                <w:lang w:val="lv-LV"/>
              </w:rPr>
            </w:pPr>
            <w:r w:rsidRPr="002F6B04">
              <w:rPr>
                <w:rFonts w:ascii="Times New Roman" w:hAnsi="Times New Roman"/>
                <w:lang w:val="lv-LV"/>
              </w:rPr>
              <w:t>Kredītiestādes nosaukums:</w:t>
            </w:r>
          </w:p>
        </w:tc>
        <w:tc>
          <w:tcPr>
            <w:tcW w:w="5871" w:type="dxa"/>
            <w:gridSpan w:val="3"/>
            <w:tcBorders>
              <w:top w:val="single" w:sz="4" w:space="0" w:color="auto"/>
              <w:bottom w:val="single" w:sz="4" w:space="0" w:color="auto"/>
            </w:tcBorders>
          </w:tcPr>
          <w:p w14:paraId="69E9AA4E" w14:textId="77777777" w:rsidR="00BD0AFA" w:rsidRPr="0090367E" w:rsidRDefault="00BD0AFA" w:rsidP="00FC59A1">
            <w:pPr>
              <w:rPr>
                <w:rFonts w:ascii="Times New Roman" w:hAnsi="Times New Roman"/>
                <w:sz w:val="22"/>
                <w:szCs w:val="22"/>
              </w:rPr>
            </w:pPr>
          </w:p>
        </w:tc>
      </w:tr>
      <w:tr w:rsidR="00BD0AFA" w:rsidRPr="0090367E" w14:paraId="560EE08D" w14:textId="77777777" w:rsidTr="00FC59A1">
        <w:trPr>
          <w:cantSplit/>
        </w:trPr>
        <w:tc>
          <w:tcPr>
            <w:tcW w:w="3414" w:type="dxa"/>
            <w:gridSpan w:val="2"/>
          </w:tcPr>
          <w:p w14:paraId="1BFE8328" w14:textId="77777777" w:rsidR="00BD0AFA" w:rsidRPr="002F6B04" w:rsidRDefault="00BD0AFA" w:rsidP="00FC59A1">
            <w:pPr>
              <w:pStyle w:val="Galvene"/>
              <w:ind w:right="-52"/>
              <w:rPr>
                <w:rFonts w:ascii="Times New Roman" w:hAnsi="Times New Roman"/>
                <w:lang w:val="lv-LV"/>
              </w:rPr>
            </w:pPr>
            <w:r w:rsidRPr="002F6B04">
              <w:rPr>
                <w:rFonts w:ascii="Times New Roman" w:hAnsi="Times New Roman"/>
                <w:lang w:val="lv-LV"/>
              </w:rPr>
              <w:t>Kredītiestādes kods:</w:t>
            </w:r>
          </w:p>
        </w:tc>
        <w:tc>
          <w:tcPr>
            <w:tcW w:w="5871" w:type="dxa"/>
            <w:gridSpan w:val="3"/>
            <w:tcBorders>
              <w:top w:val="single" w:sz="4" w:space="0" w:color="auto"/>
              <w:bottom w:val="single" w:sz="4" w:space="0" w:color="auto"/>
            </w:tcBorders>
          </w:tcPr>
          <w:p w14:paraId="0DFA4AA9" w14:textId="77777777" w:rsidR="00BD0AFA" w:rsidRPr="0090367E" w:rsidRDefault="00BD0AFA" w:rsidP="00FC59A1">
            <w:pPr>
              <w:rPr>
                <w:rFonts w:ascii="Times New Roman" w:hAnsi="Times New Roman"/>
                <w:sz w:val="22"/>
                <w:szCs w:val="22"/>
              </w:rPr>
            </w:pPr>
          </w:p>
        </w:tc>
      </w:tr>
      <w:tr w:rsidR="00BD0AFA" w:rsidRPr="0090367E" w14:paraId="201C3973" w14:textId="77777777" w:rsidTr="00FC59A1">
        <w:trPr>
          <w:cantSplit/>
        </w:trPr>
        <w:tc>
          <w:tcPr>
            <w:tcW w:w="3414" w:type="dxa"/>
            <w:gridSpan w:val="2"/>
          </w:tcPr>
          <w:p w14:paraId="13C9730B" w14:textId="77777777" w:rsidR="00BD0AFA" w:rsidRPr="0090367E" w:rsidRDefault="00BD0AFA" w:rsidP="00FC59A1">
            <w:pPr>
              <w:rPr>
                <w:rFonts w:ascii="Times New Roman" w:hAnsi="Times New Roman"/>
                <w:sz w:val="22"/>
                <w:szCs w:val="22"/>
              </w:rPr>
            </w:pPr>
            <w:r w:rsidRPr="0090367E">
              <w:rPr>
                <w:rFonts w:ascii="Times New Roman" w:hAnsi="Times New Roman"/>
                <w:sz w:val="22"/>
                <w:szCs w:val="22"/>
              </w:rPr>
              <w:t>Konta numurs:</w:t>
            </w:r>
          </w:p>
        </w:tc>
        <w:tc>
          <w:tcPr>
            <w:tcW w:w="5871" w:type="dxa"/>
            <w:gridSpan w:val="3"/>
            <w:tcBorders>
              <w:bottom w:val="single" w:sz="4" w:space="0" w:color="auto"/>
            </w:tcBorders>
          </w:tcPr>
          <w:p w14:paraId="324F1D1A" w14:textId="77777777" w:rsidR="00BD0AFA" w:rsidRPr="0090367E" w:rsidRDefault="00BD0AFA" w:rsidP="00FC59A1">
            <w:pPr>
              <w:rPr>
                <w:rFonts w:ascii="Times New Roman" w:hAnsi="Times New Roman"/>
                <w:sz w:val="22"/>
                <w:szCs w:val="22"/>
              </w:rPr>
            </w:pPr>
          </w:p>
        </w:tc>
      </w:tr>
      <w:tr w:rsidR="00BD0AFA" w:rsidRPr="0090367E" w14:paraId="7E684CD6" w14:textId="77777777" w:rsidTr="00FC59A1">
        <w:trPr>
          <w:cantSplit/>
          <w:trHeight w:val="70"/>
        </w:trPr>
        <w:tc>
          <w:tcPr>
            <w:tcW w:w="9285" w:type="dxa"/>
            <w:gridSpan w:val="5"/>
            <w:tcBorders>
              <w:bottom w:val="single" w:sz="4" w:space="0" w:color="auto"/>
            </w:tcBorders>
          </w:tcPr>
          <w:p w14:paraId="75D4C3CC" w14:textId="77777777" w:rsidR="00BD0AFA" w:rsidRPr="0090367E" w:rsidRDefault="00BD0AFA" w:rsidP="00FC59A1">
            <w:pPr>
              <w:rPr>
                <w:rFonts w:ascii="Times New Roman" w:hAnsi="Times New Roman"/>
                <w:sz w:val="22"/>
                <w:szCs w:val="22"/>
              </w:rPr>
            </w:pPr>
          </w:p>
        </w:tc>
      </w:tr>
      <w:tr w:rsidR="00BD0AFA" w:rsidRPr="0090367E" w14:paraId="1DBCFE2F" w14:textId="77777777" w:rsidTr="00FC59A1">
        <w:trPr>
          <w:cantSplit/>
        </w:trPr>
        <w:tc>
          <w:tcPr>
            <w:tcW w:w="9285" w:type="dxa"/>
            <w:gridSpan w:val="5"/>
            <w:tcBorders>
              <w:top w:val="single" w:sz="4" w:space="0" w:color="auto"/>
              <w:left w:val="single" w:sz="4" w:space="0" w:color="auto"/>
              <w:bottom w:val="single" w:sz="4" w:space="0" w:color="auto"/>
              <w:right w:val="single" w:sz="4" w:space="0" w:color="auto"/>
            </w:tcBorders>
            <w:shd w:val="clear" w:color="auto" w:fill="F3F3F3"/>
          </w:tcPr>
          <w:p w14:paraId="0258A4F5" w14:textId="77777777" w:rsidR="00BD0AFA" w:rsidRPr="0090367E" w:rsidRDefault="00BD0AFA" w:rsidP="00FC59A1">
            <w:pPr>
              <w:pStyle w:val="Virsraksts7"/>
              <w:numPr>
                <w:ilvl w:val="6"/>
                <w:numId w:val="0"/>
              </w:numPr>
              <w:tabs>
                <w:tab w:val="left" w:pos="1296"/>
              </w:tabs>
              <w:spacing w:before="0"/>
              <w:ind w:left="1296" w:hanging="1296"/>
              <w:rPr>
                <w:rFonts w:ascii="Times New Roman" w:hAnsi="Times New Roman" w:cs="Times New Roman"/>
                <w:sz w:val="22"/>
                <w:szCs w:val="22"/>
              </w:rPr>
            </w:pPr>
            <w:r w:rsidRPr="0090367E">
              <w:rPr>
                <w:rFonts w:ascii="Times New Roman" w:hAnsi="Times New Roman" w:cs="Times New Roman"/>
                <w:sz w:val="22"/>
                <w:szCs w:val="22"/>
              </w:rPr>
              <w:t>Informācija par pretendenta kontaktpersonu (atbildīgo personu)</w:t>
            </w:r>
          </w:p>
        </w:tc>
      </w:tr>
      <w:tr w:rsidR="00BD0AFA" w:rsidRPr="0090367E" w14:paraId="0B50837E" w14:textId="77777777" w:rsidTr="00FC59A1">
        <w:trPr>
          <w:cantSplit/>
        </w:trPr>
        <w:tc>
          <w:tcPr>
            <w:tcW w:w="3414" w:type="dxa"/>
            <w:gridSpan w:val="2"/>
          </w:tcPr>
          <w:p w14:paraId="767006DF" w14:textId="77777777" w:rsidR="00BD0AFA" w:rsidRPr="0090367E" w:rsidRDefault="00BD0AFA" w:rsidP="00FC59A1">
            <w:pPr>
              <w:rPr>
                <w:rFonts w:ascii="Times New Roman" w:hAnsi="Times New Roman"/>
                <w:sz w:val="22"/>
                <w:szCs w:val="22"/>
              </w:rPr>
            </w:pPr>
            <w:r w:rsidRPr="0090367E">
              <w:rPr>
                <w:rFonts w:ascii="Times New Roman" w:hAnsi="Times New Roman"/>
                <w:sz w:val="22"/>
                <w:szCs w:val="22"/>
              </w:rPr>
              <w:t>Vārds, uzvārds:</w:t>
            </w:r>
          </w:p>
        </w:tc>
        <w:tc>
          <w:tcPr>
            <w:tcW w:w="5871" w:type="dxa"/>
            <w:gridSpan w:val="3"/>
            <w:tcBorders>
              <w:bottom w:val="single" w:sz="4" w:space="0" w:color="auto"/>
            </w:tcBorders>
          </w:tcPr>
          <w:p w14:paraId="42C499E3" w14:textId="77777777" w:rsidR="00BD0AFA" w:rsidRPr="0090367E" w:rsidRDefault="00BD0AFA" w:rsidP="00FC59A1">
            <w:pPr>
              <w:rPr>
                <w:rFonts w:ascii="Times New Roman" w:hAnsi="Times New Roman"/>
                <w:sz w:val="22"/>
                <w:szCs w:val="22"/>
              </w:rPr>
            </w:pPr>
          </w:p>
        </w:tc>
      </w:tr>
      <w:tr w:rsidR="00BD0AFA" w:rsidRPr="0090367E" w14:paraId="628217EB" w14:textId="77777777" w:rsidTr="00FC59A1">
        <w:trPr>
          <w:cantSplit/>
        </w:trPr>
        <w:tc>
          <w:tcPr>
            <w:tcW w:w="3414" w:type="dxa"/>
            <w:gridSpan w:val="2"/>
          </w:tcPr>
          <w:p w14:paraId="2AD12D13" w14:textId="77777777" w:rsidR="00BD0AFA" w:rsidRPr="0090367E" w:rsidRDefault="00BD0AFA" w:rsidP="00FC59A1">
            <w:pPr>
              <w:rPr>
                <w:rFonts w:ascii="Times New Roman" w:hAnsi="Times New Roman"/>
                <w:sz w:val="22"/>
                <w:szCs w:val="22"/>
              </w:rPr>
            </w:pPr>
            <w:r w:rsidRPr="0090367E">
              <w:rPr>
                <w:rFonts w:ascii="Times New Roman" w:hAnsi="Times New Roman"/>
                <w:sz w:val="22"/>
                <w:szCs w:val="22"/>
              </w:rPr>
              <w:t>Ieņemamais amats:</w:t>
            </w:r>
          </w:p>
        </w:tc>
        <w:tc>
          <w:tcPr>
            <w:tcW w:w="5871" w:type="dxa"/>
            <w:gridSpan w:val="3"/>
            <w:tcBorders>
              <w:top w:val="single" w:sz="4" w:space="0" w:color="auto"/>
              <w:bottom w:val="single" w:sz="4" w:space="0" w:color="auto"/>
            </w:tcBorders>
          </w:tcPr>
          <w:p w14:paraId="35BB0380" w14:textId="77777777" w:rsidR="00BD0AFA" w:rsidRPr="0090367E" w:rsidRDefault="00BD0AFA" w:rsidP="00FC59A1">
            <w:pPr>
              <w:pStyle w:val="Galvene"/>
              <w:rPr>
                <w:rFonts w:ascii="Times New Roman" w:hAnsi="Times New Roman"/>
              </w:rPr>
            </w:pPr>
          </w:p>
        </w:tc>
      </w:tr>
      <w:tr w:rsidR="00BD0AFA" w:rsidRPr="0090367E" w14:paraId="036CFCD0" w14:textId="77777777" w:rsidTr="00FC59A1">
        <w:trPr>
          <w:cantSplit/>
        </w:trPr>
        <w:tc>
          <w:tcPr>
            <w:tcW w:w="3414" w:type="dxa"/>
            <w:gridSpan w:val="2"/>
          </w:tcPr>
          <w:p w14:paraId="33DC8B15" w14:textId="77777777" w:rsidR="00BD0AFA" w:rsidRPr="0090367E" w:rsidRDefault="00BD0AFA" w:rsidP="00FC59A1">
            <w:pPr>
              <w:rPr>
                <w:rFonts w:ascii="Times New Roman" w:hAnsi="Times New Roman"/>
                <w:sz w:val="22"/>
                <w:szCs w:val="22"/>
              </w:rPr>
            </w:pPr>
            <w:r w:rsidRPr="0090367E">
              <w:rPr>
                <w:rFonts w:ascii="Times New Roman" w:hAnsi="Times New Roman"/>
                <w:sz w:val="22"/>
                <w:szCs w:val="22"/>
              </w:rPr>
              <w:t>Tālrunis:</w:t>
            </w:r>
          </w:p>
        </w:tc>
        <w:tc>
          <w:tcPr>
            <w:tcW w:w="2405" w:type="dxa"/>
            <w:tcBorders>
              <w:top w:val="single" w:sz="4" w:space="0" w:color="auto"/>
              <w:bottom w:val="single" w:sz="4" w:space="0" w:color="auto"/>
            </w:tcBorders>
          </w:tcPr>
          <w:p w14:paraId="2ED07002" w14:textId="77777777" w:rsidR="00BD0AFA" w:rsidRPr="0090367E" w:rsidRDefault="00BD0AFA" w:rsidP="00FC59A1">
            <w:pPr>
              <w:rPr>
                <w:rFonts w:ascii="Times New Roman" w:hAnsi="Times New Roman"/>
                <w:sz w:val="22"/>
                <w:szCs w:val="22"/>
              </w:rPr>
            </w:pPr>
          </w:p>
        </w:tc>
        <w:tc>
          <w:tcPr>
            <w:tcW w:w="906" w:type="dxa"/>
            <w:tcBorders>
              <w:top w:val="single" w:sz="4" w:space="0" w:color="auto"/>
            </w:tcBorders>
          </w:tcPr>
          <w:p w14:paraId="0D65CC3B" w14:textId="77777777" w:rsidR="00BD0AFA" w:rsidRPr="0090367E" w:rsidRDefault="00BD0AFA" w:rsidP="00FC59A1">
            <w:pPr>
              <w:rPr>
                <w:rFonts w:ascii="Times New Roman" w:hAnsi="Times New Roman"/>
                <w:sz w:val="22"/>
                <w:szCs w:val="22"/>
              </w:rPr>
            </w:pPr>
            <w:r w:rsidRPr="0090367E">
              <w:rPr>
                <w:rFonts w:ascii="Times New Roman" w:hAnsi="Times New Roman"/>
                <w:sz w:val="22"/>
                <w:szCs w:val="22"/>
              </w:rPr>
              <w:t>Fakss:</w:t>
            </w:r>
          </w:p>
        </w:tc>
        <w:tc>
          <w:tcPr>
            <w:tcW w:w="2560" w:type="dxa"/>
            <w:tcBorders>
              <w:top w:val="single" w:sz="4" w:space="0" w:color="auto"/>
              <w:bottom w:val="single" w:sz="4" w:space="0" w:color="auto"/>
            </w:tcBorders>
          </w:tcPr>
          <w:p w14:paraId="15589C33" w14:textId="77777777" w:rsidR="00BD0AFA" w:rsidRPr="0090367E" w:rsidRDefault="00BD0AFA" w:rsidP="00FC59A1">
            <w:pPr>
              <w:rPr>
                <w:rFonts w:ascii="Times New Roman" w:hAnsi="Times New Roman"/>
                <w:sz w:val="22"/>
                <w:szCs w:val="22"/>
              </w:rPr>
            </w:pPr>
          </w:p>
        </w:tc>
      </w:tr>
      <w:tr w:rsidR="00BD0AFA" w:rsidRPr="0090367E" w14:paraId="2EA40428" w14:textId="77777777" w:rsidTr="00FC59A1">
        <w:trPr>
          <w:cantSplit/>
        </w:trPr>
        <w:tc>
          <w:tcPr>
            <w:tcW w:w="3414" w:type="dxa"/>
            <w:gridSpan w:val="2"/>
          </w:tcPr>
          <w:p w14:paraId="072B7874" w14:textId="77777777" w:rsidR="00BD0AFA" w:rsidRPr="0090367E" w:rsidRDefault="00BD0AFA" w:rsidP="00FC59A1">
            <w:pPr>
              <w:rPr>
                <w:rFonts w:ascii="Times New Roman" w:hAnsi="Times New Roman"/>
                <w:sz w:val="22"/>
                <w:szCs w:val="22"/>
              </w:rPr>
            </w:pPr>
            <w:r w:rsidRPr="0090367E">
              <w:rPr>
                <w:rFonts w:ascii="Times New Roman" w:hAnsi="Times New Roman"/>
                <w:sz w:val="22"/>
                <w:szCs w:val="22"/>
              </w:rPr>
              <w:t>E-pasta adrese:</w:t>
            </w:r>
          </w:p>
        </w:tc>
        <w:tc>
          <w:tcPr>
            <w:tcW w:w="5871" w:type="dxa"/>
            <w:gridSpan w:val="3"/>
            <w:tcBorders>
              <w:bottom w:val="single" w:sz="4" w:space="0" w:color="auto"/>
            </w:tcBorders>
          </w:tcPr>
          <w:p w14:paraId="29B8B928" w14:textId="77777777" w:rsidR="00BD0AFA" w:rsidRPr="0090367E" w:rsidRDefault="00BD0AFA" w:rsidP="00FC59A1">
            <w:pPr>
              <w:rPr>
                <w:rFonts w:ascii="Times New Roman" w:hAnsi="Times New Roman"/>
                <w:sz w:val="22"/>
                <w:szCs w:val="22"/>
              </w:rPr>
            </w:pPr>
          </w:p>
        </w:tc>
      </w:tr>
    </w:tbl>
    <w:p w14:paraId="65403717" w14:textId="77777777" w:rsidR="00A7144B" w:rsidRDefault="00A7144B" w:rsidP="00A7144B">
      <w:pPr>
        <w:pStyle w:val="Parasts1"/>
        <w:spacing w:after="0" w:line="240" w:lineRule="auto"/>
        <w:jc w:val="both"/>
        <w:rPr>
          <w:rFonts w:ascii="Times New Roman" w:hAnsi="Times New Roman"/>
        </w:rPr>
      </w:pPr>
    </w:p>
    <w:p w14:paraId="0E5F165C" w14:textId="4024FC5A" w:rsidR="005710FB" w:rsidRDefault="00BD0AFA" w:rsidP="005710FB">
      <w:pPr>
        <w:pStyle w:val="Parasts1"/>
        <w:spacing w:after="0" w:line="240" w:lineRule="auto"/>
        <w:jc w:val="both"/>
        <w:rPr>
          <w:rFonts w:ascii="Times New Roman" w:hAnsi="Times New Roman"/>
          <w:lang w:val="lv-LV"/>
        </w:rPr>
      </w:pPr>
      <w:r w:rsidRPr="00C6391C">
        <w:rPr>
          <w:rFonts w:ascii="Times New Roman" w:hAnsi="Times New Roman"/>
          <w:lang w:val="lv-LV"/>
        </w:rPr>
        <w:t>Ar šo apliecinām</w:t>
      </w:r>
      <w:r w:rsidR="002936AC" w:rsidRPr="00C6391C">
        <w:rPr>
          <w:rFonts w:ascii="Times New Roman" w:hAnsi="Times New Roman"/>
          <w:lang w:val="lv-LV"/>
        </w:rPr>
        <w:t xml:space="preserve"> </w:t>
      </w:r>
      <w:r w:rsidRPr="00C6391C">
        <w:rPr>
          <w:rFonts w:ascii="Times New Roman" w:hAnsi="Times New Roman"/>
          <w:lang w:val="lv-LV"/>
        </w:rPr>
        <w:t>savu dalību iepirkumā</w:t>
      </w:r>
      <w:r w:rsidR="0016109A" w:rsidRPr="00C6391C">
        <w:rPr>
          <w:rFonts w:ascii="Times New Roman" w:hAnsi="Times New Roman"/>
          <w:lang w:val="lv-LV"/>
        </w:rPr>
        <w:t xml:space="preserve"> </w:t>
      </w:r>
      <w:r w:rsidR="005710FB" w:rsidRPr="00C6391C">
        <w:rPr>
          <w:rFonts w:ascii="Times New Roman" w:hAnsi="Times New Roman"/>
          <w:lang w:val="lv-LV"/>
        </w:rPr>
        <w:t>“</w:t>
      </w:r>
      <w:r w:rsidR="005710FB" w:rsidRPr="0080445A">
        <w:rPr>
          <w:rFonts w:ascii="Times New Roman" w:hAnsi="Times New Roman"/>
          <w:b/>
          <w:sz w:val="24"/>
          <w:szCs w:val="24"/>
          <w:lang w:val="lv-LV"/>
        </w:rPr>
        <w:t xml:space="preserve">Būvuzraudzība </w:t>
      </w:r>
      <w:r w:rsidR="005710FB">
        <w:rPr>
          <w:rFonts w:ascii="Times New Roman" w:hAnsi="Times New Roman"/>
          <w:b/>
          <w:sz w:val="24"/>
          <w:szCs w:val="24"/>
          <w:lang w:val="lv-LV"/>
        </w:rPr>
        <w:t>ūdensvada ierīkošanai atsevišķās ielās Viesītē</w:t>
      </w:r>
      <w:r w:rsidR="005710FB">
        <w:rPr>
          <w:rFonts w:ascii="Times New Roman" w:hAnsi="Times New Roman"/>
          <w:b/>
          <w:lang w:val="lv-LV"/>
        </w:rPr>
        <w:t>”</w:t>
      </w:r>
      <w:r w:rsidR="005710FB" w:rsidRPr="00C6391C">
        <w:rPr>
          <w:rFonts w:ascii="Times New Roman" w:hAnsi="Times New Roman"/>
          <w:b/>
          <w:lang w:val="lv-LV"/>
        </w:rPr>
        <w:t xml:space="preserve">, </w:t>
      </w:r>
      <w:r w:rsidR="005710FB" w:rsidRPr="00C6391C">
        <w:rPr>
          <w:rFonts w:ascii="Times New Roman" w:hAnsi="Times New Roman"/>
          <w:b/>
          <w:bCs/>
          <w:lang w:val="lv-LV"/>
        </w:rPr>
        <w:t xml:space="preserve">ID Nr. </w:t>
      </w:r>
      <w:r w:rsidR="00CA5F7A" w:rsidRPr="00CA5F7A">
        <w:rPr>
          <w:rFonts w:ascii="Times New Roman" w:hAnsi="Times New Roman"/>
          <w:b/>
          <w:bCs/>
          <w:lang w:val="lv-LV"/>
        </w:rPr>
        <w:t>JNP/VP/2021/N – 6</w:t>
      </w:r>
      <w:r w:rsidR="005710FB" w:rsidRPr="00A7144B">
        <w:rPr>
          <w:rFonts w:ascii="Times New Roman" w:hAnsi="Times New Roman"/>
          <w:lang w:val="lv-LV"/>
        </w:rPr>
        <w:t xml:space="preserve">, </w:t>
      </w:r>
    </w:p>
    <w:p w14:paraId="49BCF7F2" w14:textId="60469215" w:rsidR="00A7144B" w:rsidRPr="00A7144B" w:rsidRDefault="00C6391C" w:rsidP="005710FB">
      <w:pPr>
        <w:pStyle w:val="Parasts1"/>
        <w:numPr>
          <w:ilvl w:val="0"/>
          <w:numId w:val="28"/>
        </w:numPr>
        <w:spacing w:after="0" w:line="240" w:lineRule="auto"/>
        <w:jc w:val="both"/>
        <w:rPr>
          <w:rFonts w:ascii="Times New Roman" w:hAnsi="Times New Roman"/>
        </w:rPr>
      </w:pPr>
      <w:r w:rsidRPr="005710FB">
        <w:rPr>
          <w:rFonts w:ascii="Times New Roman" w:hAnsi="Times New Roman"/>
          <w:lang w:val="lv-LV"/>
        </w:rPr>
        <w:t xml:space="preserve">Pretendentam </w:t>
      </w:r>
      <w:r w:rsidR="00A7144B" w:rsidRPr="005710FB">
        <w:rPr>
          <w:rFonts w:ascii="Times New Roman" w:hAnsi="Times New Roman"/>
          <w:lang w:val="lv-LV"/>
        </w:rPr>
        <w:t>nav apturēta saimnieciskā</w:t>
      </w:r>
      <w:r w:rsidR="00A7144B" w:rsidRPr="00A7144B">
        <w:rPr>
          <w:rFonts w:ascii="Times New Roman" w:hAnsi="Times New Roman"/>
        </w:rPr>
        <w:t xml:space="preserve"> </w:t>
      </w:r>
      <w:proofErr w:type="spellStart"/>
      <w:r w:rsidR="00A7144B" w:rsidRPr="00A7144B">
        <w:rPr>
          <w:rFonts w:ascii="Times New Roman" w:hAnsi="Times New Roman"/>
        </w:rPr>
        <w:t>darbība</w:t>
      </w:r>
      <w:proofErr w:type="spellEnd"/>
      <w:r w:rsidR="00A7144B" w:rsidRPr="00A7144B">
        <w:rPr>
          <w:rFonts w:ascii="Times New Roman" w:hAnsi="Times New Roman"/>
        </w:rPr>
        <w:t xml:space="preserve">, </w:t>
      </w:r>
      <w:proofErr w:type="spellStart"/>
      <w:r w:rsidR="00A7144B" w:rsidRPr="00A7144B">
        <w:rPr>
          <w:rFonts w:ascii="Times New Roman" w:hAnsi="Times New Roman"/>
        </w:rPr>
        <w:t>tas</w:t>
      </w:r>
      <w:proofErr w:type="spellEnd"/>
      <w:r w:rsidR="00A7144B" w:rsidRPr="00A7144B">
        <w:rPr>
          <w:rFonts w:ascii="Times New Roman" w:hAnsi="Times New Roman"/>
        </w:rPr>
        <w:t xml:space="preserve"> nav </w:t>
      </w:r>
      <w:proofErr w:type="spellStart"/>
      <w:r w:rsidR="00A7144B" w:rsidRPr="00A7144B">
        <w:rPr>
          <w:rFonts w:ascii="Times New Roman" w:hAnsi="Times New Roman"/>
        </w:rPr>
        <w:t>maksātnespējīgs</w:t>
      </w:r>
      <w:proofErr w:type="spellEnd"/>
      <w:r w:rsidR="00A7144B" w:rsidRPr="00A7144B">
        <w:rPr>
          <w:rFonts w:ascii="Times New Roman" w:hAnsi="Times New Roman"/>
        </w:rPr>
        <w:t xml:space="preserve"> un </w:t>
      </w:r>
      <w:proofErr w:type="spellStart"/>
      <w:r w:rsidR="00A7144B" w:rsidRPr="00A7144B">
        <w:rPr>
          <w:rFonts w:ascii="Times New Roman" w:hAnsi="Times New Roman"/>
        </w:rPr>
        <w:t>netiek</w:t>
      </w:r>
      <w:proofErr w:type="spellEnd"/>
      <w:r w:rsidR="00A7144B" w:rsidRPr="00A7144B">
        <w:rPr>
          <w:rFonts w:ascii="Times New Roman" w:hAnsi="Times New Roman"/>
        </w:rPr>
        <w:t xml:space="preserve"> </w:t>
      </w:r>
      <w:proofErr w:type="spellStart"/>
      <w:r w:rsidR="00A7144B" w:rsidRPr="00A7144B">
        <w:rPr>
          <w:rFonts w:ascii="Times New Roman" w:hAnsi="Times New Roman"/>
        </w:rPr>
        <w:t>likvidēts</w:t>
      </w:r>
      <w:proofErr w:type="spellEnd"/>
      <w:r w:rsidR="00A7144B" w:rsidRPr="00A7144B">
        <w:rPr>
          <w:rFonts w:ascii="Times New Roman" w:hAnsi="Times New Roman"/>
        </w:rPr>
        <w:t>.</w:t>
      </w:r>
    </w:p>
    <w:p w14:paraId="7180D454" w14:textId="77777777" w:rsidR="00BD0AFA" w:rsidRPr="00A7144B" w:rsidRDefault="00A7144B" w:rsidP="00C6391C">
      <w:pPr>
        <w:pStyle w:val="Sarakstarindkopa"/>
        <w:numPr>
          <w:ilvl w:val="0"/>
          <w:numId w:val="28"/>
        </w:numPr>
        <w:rPr>
          <w:rFonts w:ascii="Times New Roman" w:hAnsi="Times New Roman"/>
          <w:sz w:val="22"/>
          <w:szCs w:val="22"/>
        </w:rPr>
      </w:pPr>
      <w:r>
        <w:rPr>
          <w:rFonts w:ascii="Times New Roman" w:hAnsi="Times New Roman"/>
          <w:sz w:val="22"/>
          <w:szCs w:val="22"/>
        </w:rPr>
        <w:t>E</w:t>
      </w:r>
      <w:r w:rsidR="00BD0AFA" w:rsidRPr="00A7144B">
        <w:rPr>
          <w:rFonts w:ascii="Times New Roman" w:hAnsi="Times New Roman"/>
          <w:sz w:val="22"/>
          <w:szCs w:val="22"/>
        </w:rPr>
        <w:t xml:space="preserve">sam iepazinušies ar iepirkuma </w:t>
      </w:r>
      <w:r w:rsidR="002936AC" w:rsidRPr="00A7144B">
        <w:rPr>
          <w:rFonts w:ascii="Times New Roman" w:hAnsi="Times New Roman"/>
          <w:sz w:val="22"/>
          <w:szCs w:val="22"/>
        </w:rPr>
        <w:t>instrukciju</w:t>
      </w:r>
      <w:r w:rsidR="00BD0AFA" w:rsidRPr="00A7144B">
        <w:rPr>
          <w:rFonts w:ascii="Times New Roman" w:hAnsi="Times New Roman"/>
          <w:sz w:val="22"/>
          <w:szCs w:val="22"/>
        </w:rPr>
        <w:t>, tajā skaitā</w:t>
      </w:r>
      <w:r w:rsidR="002936AC" w:rsidRPr="00A7144B">
        <w:rPr>
          <w:rFonts w:ascii="Times New Roman" w:hAnsi="Times New Roman"/>
          <w:sz w:val="22"/>
          <w:szCs w:val="22"/>
        </w:rPr>
        <w:t xml:space="preserve"> </w:t>
      </w:r>
      <w:r w:rsidR="00BD0AFA" w:rsidRPr="00A7144B">
        <w:rPr>
          <w:rFonts w:ascii="Times New Roman" w:hAnsi="Times New Roman"/>
          <w:sz w:val="22"/>
          <w:szCs w:val="22"/>
        </w:rPr>
        <w:t>arī ar līguma projektu, un piekrītam visiem tajā minētajiem noteikumiem, tie ir skaidri un saprotami, iebildumu un pretenziju pret tiem nav.</w:t>
      </w:r>
    </w:p>
    <w:p w14:paraId="765E9D6A" w14:textId="53CBA82B" w:rsidR="00BD0AFA" w:rsidRPr="00A7144B" w:rsidRDefault="00A7144B" w:rsidP="00C6391C">
      <w:pPr>
        <w:pStyle w:val="Sarakstarindkopa"/>
        <w:numPr>
          <w:ilvl w:val="0"/>
          <w:numId w:val="28"/>
        </w:numPr>
        <w:jc w:val="both"/>
        <w:rPr>
          <w:rFonts w:ascii="Times New Roman" w:hAnsi="Times New Roman"/>
          <w:sz w:val="22"/>
          <w:szCs w:val="22"/>
        </w:rPr>
      </w:pPr>
      <w:r>
        <w:rPr>
          <w:rFonts w:ascii="Times New Roman" w:hAnsi="Times New Roman"/>
          <w:sz w:val="22"/>
          <w:szCs w:val="22"/>
        </w:rPr>
        <w:t>M</w:t>
      </w:r>
      <w:r w:rsidR="00BD0AFA" w:rsidRPr="00A7144B">
        <w:rPr>
          <w:rFonts w:ascii="Times New Roman" w:hAnsi="Times New Roman"/>
          <w:sz w:val="22"/>
          <w:szCs w:val="22"/>
        </w:rPr>
        <w:t>ūsu piedāvājums ir spēkā līdz līguma noslēgšanai (ja pasūtītājs izvēlēsies mūsu piedāvājumu)</w:t>
      </w:r>
      <w:r w:rsidR="0000657F">
        <w:rPr>
          <w:rFonts w:ascii="Times New Roman" w:hAnsi="Times New Roman"/>
          <w:sz w:val="22"/>
          <w:szCs w:val="22"/>
        </w:rPr>
        <w:t>.</w:t>
      </w:r>
    </w:p>
    <w:p w14:paraId="26C9D1F0" w14:textId="11F685F1" w:rsidR="00BD0AFA" w:rsidRDefault="00A7144B" w:rsidP="00C6391C">
      <w:pPr>
        <w:pStyle w:val="Sarakstarindkopa"/>
        <w:numPr>
          <w:ilvl w:val="0"/>
          <w:numId w:val="28"/>
        </w:numPr>
        <w:jc w:val="both"/>
        <w:rPr>
          <w:rFonts w:ascii="Times New Roman" w:hAnsi="Times New Roman"/>
          <w:sz w:val="22"/>
          <w:szCs w:val="22"/>
        </w:rPr>
      </w:pPr>
      <w:r>
        <w:rPr>
          <w:rFonts w:ascii="Times New Roman" w:hAnsi="Times New Roman"/>
          <w:sz w:val="22"/>
          <w:szCs w:val="22"/>
        </w:rPr>
        <w:t>J</w:t>
      </w:r>
      <w:r w:rsidR="00C6391C">
        <w:rPr>
          <w:rFonts w:ascii="Times New Roman" w:hAnsi="Times New Roman"/>
          <w:sz w:val="22"/>
          <w:szCs w:val="22"/>
        </w:rPr>
        <w:t>a</w:t>
      </w:r>
      <w:r w:rsidR="00FC6D0F">
        <w:rPr>
          <w:rFonts w:ascii="Times New Roman" w:hAnsi="Times New Roman"/>
          <w:sz w:val="22"/>
          <w:szCs w:val="22"/>
        </w:rPr>
        <w:t xml:space="preserve"> </w:t>
      </w:r>
      <w:r w:rsidR="00BD0AFA" w:rsidRPr="00A7144B">
        <w:rPr>
          <w:rFonts w:ascii="Times New Roman" w:hAnsi="Times New Roman"/>
          <w:sz w:val="22"/>
          <w:szCs w:val="22"/>
        </w:rPr>
        <w:t>pasūtītājs izvēlēsies šo piedāvājumu, apņemamies slēgt līgumu un pildīt visus līguma nosacījumus.</w:t>
      </w:r>
    </w:p>
    <w:p w14:paraId="38623D34" w14:textId="77777777" w:rsidR="004B57B7" w:rsidRPr="004B57B7" w:rsidRDefault="00C6391C" w:rsidP="00C6391C">
      <w:pPr>
        <w:pStyle w:val="Sarakstarindkopa"/>
        <w:numPr>
          <w:ilvl w:val="0"/>
          <w:numId w:val="28"/>
        </w:numPr>
        <w:jc w:val="both"/>
        <w:rPr>
          <w:rFonts w:ascii="Times New Roman" w:hAnsi="Times New Roman"/>
          <w:bCs/>
          <w:sz w:val="22"/>
          <w:szCs w:val="22"/>
        </w:rPr>
      </w:pPr>
      <w:r>
        <w:rPr>
          <w:rFonts w:ascii="Times New Roman" w:hAnsi="Times New Roman"/>
          <w:sz w:val="22"/>
          <w:szCs w:val="22"/>
        </w:rPr>
        <w:t xml:space="preserve">Pretendents nav saistīts ar </w:t>
      </w:r>
    </w:p>
    <w:p w14:paraId="561C13C4" w14:textId="3315772A" w:rsidR="006F45BA" w:rsidRPr="00260877" w:rsidRDefault="006F45BA" w:rsidP="006F45BA">
      <w:pPr>
        <w:pStyle w:val="Sarakstarindkopa"/>
        <w:numPr>
          <w:ilvl w:val="1"/>
          <w:numId w:val="31"/>
        </w:numPr>
        <w:rPr>
          <w:rFonts w:ascii="Times New Roman" w:hAnsi="Times New Roman"/>
          <w:bCs/>
          <w:sz w:val="22"/>
          <w:szCs w:val="22"/>
        </w:rPr>
      </w:pPr>
      <w:r w:rsidRPr="00260877">
        <w:rPr>
          <w:rFonts w:ascii="Times New Roman" w:hAnsi="Times New Roman"/>
          <w:bCs/>
          <w:sz w:val="22"/>
          <w:szCs w:val="22"/>
        </w:rPr>
        <w:t>projektētāju SIA "BM-projekts", reģ. Nr. 40103196966</w:t>
      </w:r>
      <w:r w:rsidR="002F6B04" w:rsidRPr="00260877">
        <w:rPr>
          <w:rFonts w:ascii="Times New Roman" w:hAnsi="Times New Roman"/>
          <w:bCs/>
          <w:sz w:val="22"/>
          <w:szCs w:val="22"/>
        </w:rPr>
        <w:t xml:space="preserve"> </w:t>
      </w:r>
      <w:r w:rsidRPr="00260877">
        <w:rPr>
          <w:rFonts w:ascii="Times New Roman" w:hAnsi="Times New Roman"/>
          <w:bCs/>
          <w:sz w:val="22"/>
          <w:szCs w:val="22"/>
        </w:rPr>
        <w:t>,</w:t>
      </w:r>
    </w:p>
    <w:p w14:paraId="5230E4D6" w14:textId="0998F7D2" w:rsidR="004B57B7" w:rsidRPr="006F45BA" w:rsidRDefault="006F45BA" w:rsidP="006F45BA">
      <w:pPr>
        <w:pStyle w:val="Sarakstarindkopa"/>
        <w:numPr>
          <w:ilvl w:val="1"/>
          <w:numId w:val="31"/>
        </w:numPr>
        <w:jc w:val="both"/>
        <w:rPr>
          <w:rFonts w:ascii="Times New Roman" w:hAnsi="Times New Roman"/>
          <w:bCs/>
          <w:sz w:val="22"/>
          <w:szCs w:val="22"/>
        </w:rPr>
      </w:pPr>
      <w:r w:rsidRPr="006F45BA">
        <w:rPr>
          <w:rFonts w:ascii="Times New Roman" w:hAnsi="Times New Roman"/>
          <w:bCs/>
          <w:sz w:val="22"/>
          <w:szCs w:val="22"/>
        </w:rPr>
        <w:t>būvdarbu veicēju SIA “</w:t>
      </w:r>
      <w:r w:rsidR="00DD3F96">
        <w:rPr>
          <w:rFonts w:ascii="Times New Roman" w:hAnsi="Times New Roman"/>
          <w:bCs/>
          <w:sz w:val="22"/>
          <w:szCs w:val="22"/>
        </w:rPr>
        <w:t>BT</w:t>
      </w:r>
      <w:r w:rsidR="00111505">
        <w:rPr>
          <w:rFonts w:ascii="Times New Roman" w:hAnsi="Times New Roman"/>
          <w:bCs/>
          <w:sz w:val="22"/>
          <w:szCs w:val="22"/>
        </w:rPr>
        <w:t xml:space="preserve"> BŪVE</w:t>
      </w:r>
      <w:r w:rsidRPr="006F45BA">
        <w:rPr>
          <w:rFonts w:ascii="Times New Roman" w:hAnsi="Times New Roman"/>
          <w:bCs/>
          <w:sz w:val="22"/>
          <w:szCs w:val="22"/>
        </w:rPr>
        <w:t>”, reģ. Nr. 40003797725</w:t>
      </w:r>
    </w:p>
    <w:p w14:paraId="2787A35B" w14:textId="77777777" w:rsidR="00BD0AFA" w:rsidRPr="00A7144B" w:rsidRDefault="00A7144B" w:rsidP="00C6391C">
      <w:pPr>
        <w:pStyle w:val="Sarakstarindkopa"/>
        <w:numPr>
          <w:ilvl w:val="0"/>
          <w:numId w:val="28"/>
        </w:numPr>
        <w:jc w:val="both"/>
        <w:rPr>
          <w:rFonts w:ascii="Times New Roman" w:hAnsi="Times New Roman"/>
          <w:sz w:val="22"/>
          <w:szCs w:val="22"/>
        </w:rPr>
      </w:pPr>
      <w:r>
        <w:rPr>
          <w:rFonts w:ascii="Times New Roman" w:hAnsi="Times New Roman"/>
          <w:sz w:val="22"/>
          <w:szCs w:val="22"/>
        </w:rPr>
        <w:t>Vi</w:t>
      </w:r>
      <w:r w:rsidR="00BD0AFA" w:rsidRPr="00A7144B">
        <w:rPr>
          <w:rFonts w:ascii="Times New Roman" w:hAnsi="Times New Roman"/>
          <w:sz w:val="22"/>
          <w:szCs w:val="22"/>
        </w:rPr>
        <w:t>sa iesniegtā informācija ir precīza un patiesa.</w:t>
      </w:r>
    </w:p>
    <w:p w14:paraId="19929242" w14:textId="400BF204" w:rsidR="00BD0AFA" w:rsidRDefault="00F12A88" w:rsidP="00C6391C">
      <w:pPr>
        <w:pStyle w:val="Sarakstarindkopa"/>
        <w:numPr>
          <w:ilvl w:val="0"/>
          <w:numId w:val="28"/>
        </w:numPr>
        <w:jc w:val="both"/>
        <w:rPr>
          <w:rFonts w:ascii="Times New Roman" w:hAnsi="Times New Roman"/>
          <w:sz w:val="22"/>
          <w:szCs w:val="22"/>
        </w:rPr>
      </w:pPr>
      <w:r w:rsidRPr="0012247C">
        <w:rPr>
          <w:rFonts w:ascii="Times New Roman" w:hAnsi="Times New Roman"/>
          <w:sz w:val="22"/>
          <w:szCs w:val="22"/>
        </w:rPr>
        <w:t xml:space="preserve">Būvuzraudzību veiks ___________ (speciālista vārds, uzvārds, </w:t>
      </w:r>
      <w:proofErr w:type="spellStart"/>
      <w:r w:rsidRPr="0012247C">
        <w:rPr>
          <w:rFonts w:ascii="Times New Roman" w:hAnsi="Times New Roman"/>
          <w:sz w:val="22"/>
          <w:szCs w:val="22"/>
        </w:rPr>
        <w:t>sert</w:t>
      </w:r>
      <w:proofErr w:type="spellEnd"/>
      <w:r w:rsidRPr="0012247C">
        <w:rPr>
          <w:rFonts w:ascii="Times New Roman" w:hAnsi="Times New Roman"/>
          <w:sz w:val="22"/>
          <w:szCs w:val="22"/>
        </w:rPr>
        <w:t>. Nr.</w:t>
      </w:r>
      <w:r w:rsidR="00C6391C">
        <w:rPr>
          <w:rFonts w:ascii="Times New Roman" w:hAnsi="Times New Roman"/>
          <w:sz w:val="22"/>
          <w:szCs w:val="22"/>
        </w:rPr>
        <w:t>)</w:t>
      </w:r>
    </w:p>
    <w:p w14:paraId="6A779E64" w14:textId="77777777" w:rsidR="00C6391C" w:rsidRDefault="00C6391C" w:rsidP="00C6391C">
      <w:pPr>
        <w:pStyle w:val="Sarakstarindkopa"/>
        <w:numPr>
          <w:ilvl w:val="0"/>
          <w:numId w:val="28"/>
        </w:numPr>
        <w:jc w:val="both"/>
        <w:rPr>
          <w:rFonts w:ascii="Times New Roman" w:hAnsi="Times New Roman"/>
          <w:sz w:val="22"/>
          <w:szCs w:val="22"/>
        </w:rPr>
      </w:pPr>
      <w:r w:rsidRPr="00C6391C">
        <w:rPr>
          <w:rFonts w:ascii="Times New Roman" w:hAnsi="Times New Roman"/>
          <w:sz w:val="22"/>
          <w:szCs w:val="22"/>
        </w:rPr>
        <w:t>Piedāvātā pakalpojuma cena EUR ____ (</w:t>
      </w:r>
      <w:r w:rsidRPr="00C6391C">
        <w:rPr>
          <w:rFonts w:ascii="Times New Roman" w:hAnsi="Times New Roman"/>
          <w:i/>
          <w:iCs/>
          <w:sz w:val="22"/>
          <w:szCs w:val="22"/>
        </w:rPr>
        <w:t>summa vārdiem</w:t>
      </w:r>
      <w:r w:rsidRPr="00C6391C">
        <w:rPr>
          <w:rFonts w:ascii="Times New Roman" w:hAnsi="Times New Roman"/>
          <w:sz w:val="22"/>
          <w:szCs w:val="22"/>
        </w:rPr>
        <w:t xml:space="preserve">) bez pievienotās vērtības nodokļa. </w:t>
      </w:r>
    </w:p>
    <w:p w14:paraId="2550598C" w14:textId="5868971A" w:rsidR="00C6391C" w:rsidRPr="00C6391C" w:rsidRDefault="00C6391C" w:rsidP="00C6391C">
      <w:pPr>
        <w:pStyle w:val="Sarakstarindkopa"/>
        <w:numPr>
          <w:ilvl w:val="0"/>
          <w:numId w:val="28"/>
        </w:numPr>
        <w:jc w:val="both"/>
        <w:rPr>
          <w:rFonts w:ascii="Times New Roman" w:hAnsi="Times New Roman"/>
          <w:sz w:val="22"/>
          <w:szCs w:val="22"/>
        </w:rPr>
      </w:pPr>
      <w:r>
        <w:rPr>
          <w:rFonts w:ascii="Times New Roman" w:hAnsi="Times New Roman"/>
          <w:sz w:val="22"/>
          <w:szCs w:val="22"/>
        </w:rPr>
        <w:t>F</w:t>
      </w:r>
      <w:r w:rsidRPr="00C6391C">
        <w:rPr>
          <w:rFonts w:ascii="Times New Roman" w:hAnsi="Times New Roman"/>
          <w:sz w:val="22"/>
          <w:szCs w:val="22"/>
        </w:rPr>
        <w:t>inanšu piedāvājumā ir iekļautas visas izmaksas atbilstoši tehnisk</w:t>
      </w:r>
      <w:r w:rsidR="002F6B04">
        <w:rPr>
          <w:rFonts w:ascii="Times New Roman" w:hAnsi="Times New Roman"/>
          <w:sz w:val="22"/>
          <w:szCs w:val="22"/>
        </w:rPr>
        <w:t>ās</w:t>
      </w:r>
      <w:r w:rsidRPr="00C6391C">
        <w:rPr>
          <w:rFonts w:ascii="Times New Roman" w:hAnsi="Times New Roman"/>
          <w:sz w:val="22"/>
          <w:szCs w:val="22"/>
        </w:rPr>
        <w:t xml:space="preserve"> specifikācijas prasībām</w:t>
      </w:r>
    </w:p>
    <w:p w14:paraId="2701AA4C" w14:textId="77777777" w:rsidR="003F3DD0" w:rsidRPr="0090367E" w:rsidRDefault="003F3DD0" w:rsidP="003F3DD0">
      <w:pPr>
        <w:ind w:left="284"/>
        <w:jc w:val="both"/>
        <w:rPr>
          <w:rFonts w:ascii="Times New Roman" w:hAnsi="Times New Roman"/>
          <w:sz w:val="22"/>
          <w:szCs w:val="22"/>
        </w:rPr>
      </w:pPr>
    </w:p>
    <w:tbl>
      <w:tblPr>
        <w:tblW w:w="0" w:type="auto"/>
        <w:tblBorders>
          <w:insideH w:val="single" w:sz="4" w:space="0" w:color="auto"/>
        </w:tblBorders>
        <w:tblLook w:val="01E0" w:firstRow="1" w:lastRow="1" w:firstColumn="1" w:lastColumn="1" w:noHBand="0" w:noVBand="0"/>
      </w:tblPr>
      <w:tblGrid>
        <w:gridCol w:w="1585"/>
        <w:gridCol w:w="1667"/>
        <w:gridCol w:w="1619"/>
        <w:gridCol w:w="1706"/>
        <w:gridCol w:w="2477"/>
      </w:tblGrid>
      <w:tr w:rsidR="003F3DD0" w:rsidRPr="0090367E" w14:paraId="5AFE9ECC" w14:textId="77777777" w:rsidTr="003A24EF">
        <w:tc>
          <w:tcPr>
            <w:tcW w:w="1585" w:type="dxa"/>
            <w:tcBorders>
              <w:top w:val="nil"/>
              <w:bottom w:val="single" w:sz="4" w:space="0" w:color="auto"/>
            </w:tcBorders>
          </w:tcPr>
          <w:p w14:paraId="05EEE18E" w14:textId="77777777" w:rsidR="003F3DD0" w:rsidRPr="0090367E" w:rsidRDefault="003F3DD0" w:rsidP="003A24EF">
            <w:pPr>
              <w:tabs>
                <w:tab w:val="center" w:pos="7697"/>
                <w:tab w:val="right" w:pos="11850"/>
              </w:tabs>
              <w:rPr>
                <w:rFonts w:ascii="Times New Roman" w:hAnsi="Times New Roman"/>
                <w:sz w:val="22"/>
                <w:szCs w:val="22"/>
              </w:rPr>
            </w:pPr>
          </w:p>
        </w:tc>
        <w:tc>
          <w:tcPr>
            <w:tcW w:w="1667" w:type="dxa"/>
            <w:tcBorders>
              <w:top w:val="nil"/>
              <w:bottom w:val="single" w:sz="4" w:space="0" w:color="auto"/>
            </w:tcBorders>
          </w:tcPr>
          <w:p w14:paraId="384FC40D" w14:textId="77777777" w:rsidR="003F3DD0" w:rsidRPr="0090367E" w:rsidRDefault="003F3DD0" w:rsidP="003A24EF">
            <w:pPr>
              <w:tabs>
                <w:tab w:val="center" w:pos="7697"/>
                <w:tab w:val="right" w:pos="11850"/>
              </w:tabs>
              <w:rPr>
                <w:rFonts w:ascii="Times New Roman" w:hAnsi="Times New Roman"/>
                <w:sz w:val="22"/>
                <w:szCs w:val="22"/>
              </w:rPr>
            </w:pPr>
          </w:p>
        </w:tc>
        <w:tc>
          <w:tcPr>
            <w:tcW w:w="1619" w:type="dxa"/>
            <w:tcBorders>
              <w:top w:val="nil"/>
              <w:bottom w:val="single" w:sz="4" w:space="0" w:color="auto"/>
            </w:tcBorders>
          </w:tcPr>
          <w:p w14:paraId="6720FACA" w14:textId="77777777" w:rsidR="003F3DD0" w:rsidRPr="0090367E" w:rsidRDefault="003F3DD0" w:rsidP="003A24EF">
            <w:pPr>
              <w:tabs>
                <w:tab w:val="center" w:pos="7697"/>
                <w:tab w:val="right" w:pos="11850"/>
              </w:tabs>
              <w:rPr>
                <w:rFonts w:ascii="Times New Roman" w:hAnsi="Times New Roman"/>
                <w:sz w:val="22"/>
                <w:szCs w:val="22"/>
              </w:rPr>
            </w:pPr>
          </w:p>
        </w:tc>
        <w:tc>
          <w:tcPr>
            <w:tcW w:w="1706" w:type="dxa"/>
            <w:tcBorders>
              <w:top w:val="nil"/>
              <w:bottom w:val="single" w:sz="4" w:space="0" w:color="auto"/>
            </w:tcBorders>
          </w:tcPr>
          <w:p w14:paraId="77420FF0" w14:textId="77777777" w:rsidR="003F3DD0" w:rsidRPr="0090367E" w:rsidRDefault="003F3DD0" w:rsidP="003A24EF">
            <w:pPr>
              <w:tabs>
                <w:tab w:val="center" w:pos="7697"/>
                <w:tab w:val="right" w:pos="11850"/>
              </w:tabs>
              <w:rPr>
                <w:rFonts w:ascii="Times New Roman" w:hAnsi="Times New Roman"/>
                <w:sz w:val="22"/>
                <w:szCs w:val="22"/>
              </w:rPr>
            </w:pPr>
          </w:p>
        </w:tc>
        <w:tc>
          <w:tcPr>
            <w:tcW w:w="2477" w:type="dxa"/>
            <w:tcBorders>
              <w:top w:val="nil"/>
              <w:bottom w:val="single" w:sz="4" w:space="0" w:color="auto"/>
            </w:tcBorders>
          </w:tcPr>
          <w:p w14:paraId="3C6A745B" w14:textId="77777777" w:rsidR="003F3DD0" w:rsidRPr="0090367E" w:rsidRDefault="003F3DD0" w:rsidP="003A24EF">
            <w:pPr>
              <w:tabs>
                <w:tab w:val="center" w:pos="7697"/>
                <w:tab w:val="right" w:pos="11850"/>
              </w:tabs>
              <w:rPr>
                <w:rFonts w:ascii="Times New Roman" w:hAnsi="Times New Roman"/>
                <w:sz w:val="22"/>
                <w:szCs w:val="22"/>
              </w:rPr>
            </w:pPr>
          </w:p>
        </w:tc>
      </w:tr>
      <w:tr w:rsidR="003F3DD0" w:rsidRPr="0090367E" w14:paraId="5DF0EA95" w14:textId="77777777" w:rsidTr="003A24EF">
        <w:trPr>
          <w:trHeight w:val="70"/>
        </w:trPr>
        <w:tc>
          <w:tcPr>
            <w:tcW w:w="1585" w:type="dxa"/>
            <w:tcBorders>
              <w:bottom w:val="nil"/>
            </w:tcBorders>
          </w:tcPr>
          <w:p w14:paraId="751EECD8" w14:textId="77777777" w:rsidR="003F3DD0" w:rsidRPr="0090367E" w:rsidRDefault="003F3DD0" w:rsidP="003A24EF">
            <w:pPr>
              <w:tabs>
                <w:tab w:val="center" w:pos="7697"/>
                <w:tab w:val="right" w:pos="11850"/>
              </w:tabs>
              <w:jc w:val="center"/>
              <w:rPr>
                <w:rFonts w:ascii="Times New Roman" w:hAnsi="Times New Roman"/>
                <w:sz w:val="22"/>
                <w:szCs w:val="22"/>
              </w:rPr>
            </w:pPr>
            <w:r w:rsidRPr="0090367E">
              <w:rPr>
                <w:rFonts w:ascii="Times New Roman" w:hAnsi="Times New Roman"/>
                <w:sz w:val="22"/>
                <w:szCs w:val="22"/>
              </w:rPr>
              <w:t>vieta</w:t>
            </w:r>
          </w:p>
        </w:tc>
        <w:tc>
          <w:tcPr>
            <w:tcW w:w="1667" w:type="dxa"/>
            <w:tcBorders>
              <w:bottom w:val="nil"/>
            </w:tcBorders>
          </w:tcPr>
          <w:p w14:paraId="3E711A86" w14:textId="77777777" w:rsidR="003F3DD0" w:rsidRPr="0090367E" w:rsidRDefault="003F3DD0" w:rsidP="003A24EF">
            <w:pPr>
              <w:tabs>
                <w:tab w:val="center" w:pos="7697"/>
                <w:tab w:val="right" w:pos="11850"/>
              </w:tabs>
              <w:jc w:val="center"/>
              <w:rPr>
                <w:rFonts w:ascii="Times New Roman" w:hAnsi="Times New Roman"/>
                <w:sz w:val="22"/>
                <w:szCs w:val="22"/>
              </w:rPr>
            </w:pPr>
            <w:r w:rsidRPr="0090367E">
              <w:rPr>
                <w:rFonts w:ascii="Times New Roman" w:hAnsi="Times New Roman"/>
                <w:sz w:val="22"/>
                <w:szCs w:val="22"/>
              </w:rPr>
              <w:t>datums</w:t>
            </w:r>
          </w:p>
        </w:tc>
        <w:tc>
          <w:tcPr>
            <w:tcW w:w="1619" w:type="dxa"/>
            <w:tcBorders>
              <w:bottom w:val="nil"/>
            </w:tcBorders>
          </w:tcPr>
          <w:p w14:paraId="14134A7E" w14:textId="77777777" w:rsidR="003F3DD0" w:rsidRPr="0090367E" w:rsidRDefault="003F3DD0" w:rsidP="003A24EF">
            <w:pPr>
              <w:tabs>
                <w:tab w:val="center" w:pos="7697"/>
                <w:tab w:val="right" w:pos="11850"/>
              </w:tabs>
              <w:jc w:val="center"/>
              <w:rPr>
                <w:rFonts w:ascii="Times New Roman" w:hAnsi="Times New Roman"/>
                <w:sz w:val="22"/>
                <w:szCs w:val="22"/>
              </w:rPr>
            </w:pPr>
            <w:r w:rsidRPr="0090367E">
              <w:rPr>
                <w:rFonts w:ascii="Times New Roman" w:hAnsi="Times New Roman"/>
                <w:sz w:val="22"/>
                <w:szCs w:val="22"/>
              </w:rPr>
              <w:t>amats</w:t>
            </w:r>
          </w:p>
        </w:tc>
        <w:tc>
          <w:tcPr>
            <w:tcW w:w="1706" w:type="dxa"/>
            <w:tcBorders>
              <w:bottom w:val="nil"/>
            </w:tcBorders>
          </w:tcPr>
          <w:p w14:paraId="431D8603" w14:textId="77777777" w:rsidR="003F3DD0" w:rsidRPr="0090367E" w:rsidRDefault="003F3DD0" w:rsidP="003A24EF">
            <w:pPr>
              <w:tabs>
                <w:tab w:val="center" w:pos="7697"/>
                <w:tab w:val="right" w:pos="11850"/>
              </w:tabs>
              <w:jc w:val="center"/>
              <w:rPr>
                <w:rFonts w:ascii="Times New Roman" w:hAnsi="Times New Roman"/>
                <w:sz w:val="22"/>
                <w:szCs w:val="22"/>
              </w:rPr>
            </w:pPr>
            <w:r w:rsidRPr="0090367E">
              <w:rPr>
                <w:rFonts w:ascii="Times New Roman" w:hAnsi="Times New Roman"/>
                <w:sz w:val="22"/>
                <w:szCs w:val="22"/>
              </w:rPr>
              <w:t>paraksts</w:t>
            </w:r>
          </w:p>
        </w:tc>
        <w:tc>
          <w:tcPr>
            <w:tcW w:w="2477" w:type="dxa"/>
            <w:tcBorders>
              <w:bottom w:val="nil"/>
            </w:tcBorders>
          </w:tcPr>
          <w:p w14:paraId="5EAAEA71" w14:textId="77777777" w:rsidR="003F3DD0" w:rsidRPr="0090367E" w:rsidRDefault="003F3DD0" w:rsidP="00777557">
            <w:pPr>
              <w:tabs>
                <w:tab w:val="center" w:pos="7697"/>
                <w:tab w:val="right" w:pos="11850"/>
              </w:tabs>
              <w:jc w:val="center"/>
              <w:rPr>
                <w:rFonts w:ascii="Times New Roman" w:hAnsi="Times New Roman"/>
                <w:sz w:val="22"/>
                <w:szCs w:val="22"/>
              </w:rPr>
            </w:pPr>
            <w:r w:rsidRPr="0090367E">
              <w:rPr>
                <w:rFonts w:ascii="Times New Roman" w:hAnsi="Times New Roman"/>
                <w:sz w:val="22"/>
                <w:szCs w:val="22"/>
              </w:rPr>
              <w:t>amatpersonas vārds, uzvārds</w:t>
            </w:r>
          </w:p>
        </w:tc>
      </w:tr>
    </w:tbl>
    <w:p w14:paraId="7E6447CB" w14:textId="77777777" w:rsidR="008F2329" w:rsidRPr="0090367E" w:rsidRDefault="003F3DD0" w:rsidP="00A7144B">
      <w:pPr>
        <w:pStyle w:val="Galvene"/>
        <w:ind w:firstLine="720"/>
      </w:pPr>
      <w:r w:rsidRPr="0090367E">
        <w:rPr>
          <w:rFonts w:ascii="Times New Roman" w:hAnsi="Times New Roman"/>
        </w:rPr>
        <w:tab/>
      </w:r>
      <w:r w:rsidRPr="0090367E">
        <w:rPr>
          <w:rFonts w:ascii="Times New Roman" w:hAnsi="Times New Roman"/>
        </w:rPr>
        <w:tab/>
      </w:r>
    </w:p>
    <w:p w14:paraId="682325A3" w14:textId="77777777" w:rsidR="008F2329" w:rsidRPr="0090367E" w:rsidRDefault="008F2329" w:rsidP="008F2329">
      <w:pPr>
        <w:pStyle w:val="Pamatteksts2"/>
        <w:jc w:val="both"/>
        <w:rPr>
          <w:sz w:val="22"/>
          <w:szCs w:val="22"/>
        </w:rPr>
      </w:pPr>
    </w:p>
    <w:p w14:paraId="2767D7D3" w14:textId="77777777" w:rsidR="007150A3" w:rsidRPr="0090367E" w:rsidRDefault="008F2329" w:rsidP="007D64C8">
      <w:pPr>
        <w:pStyle w:val="Parasts1"/>
        <w:spacing w:after="0" w:line="240" w:lineRule="auto"/>
        <w:jc w:val="right"/>
        <w:rPr>
          <w:rFonts w:ascii="Times New Roman" w:hAnsi="Times New Roman"/>
          <w:b/>
          <w:bCs/>
          <w:lang w:val="lv-LV"/>
        </w:rPr>
      </w:pPr>
      <w:r w:rsidRPr="0090367E">
        <w:rPr>
          <w:rFonts w:ascii="Times New Roman" w:hAnsi="Times New Roman"/>
        </w:rPr>
        <w:br w:type="page"/>
      </w:r>
    </w:p>
    <w:p w14:paraId="55CF8BEC" w14:textId="77777777" w:rsidR="00C07A94" w:rsidRPr="0090367E" w:rsidRDefault="00392C4C" w:rsidP="00C07A94">
      <w:pPr>
        <w:jc w:val="right"/>
        <w:rPr>
          <w:rFonts w:ascii="Times New Roman" w:hAnsi="Times New Roman"/>
          <w:b/>
          <w:sz w:val="22"/>
          <w:szCs w:val="22"/>
        </w:rPr>
      </w:pPr>
      <w:r>
        <w:rPr>
          <w:rFonts w:ascii="Times New Roman" w:hAnsi="Times New Roman"/>
          <w:b/>
          <w:sz w:val="22"/>
          <w:szCs w:val="22"/>
        </w:rPr>
        <w:lastRenderedPageBreak/>
        <w:t>2</w:t>
      </w:r>
      <w:r w:rsidR="00C07A94" w:rsidRPr="0090367E">
        <w:rPr>
          <w:rFonts w:ascii="Times New Roman" w:hAnsi="Times New Roman"/>
          <w:b/>
          <w:sz w:val="22"/>
          <w:szCs w:val="22"/>
        </w:rPr>
        <w:t>.pielikums</w:t>
      </w:r>
    </w:p>
    <w:p w14:paraId="1637C783" w14:textId="77777777" w:rsidR="00C07A94" w:rsidRPr="00943ED7" w:rsidRDefault="00C07A94" w:rsidP="00C07A94">
      <w:pPr>
        <w:jc w:val="center"/>
        <w:rPr>
          <w:rFonts w:ascii="Times New Roman" w:hAnsi="Times New Roman"/>
          <w:b/>
          <w:caps/>
          <w:sz w:val="22"/>
          <w:szCs w:val="22"/>
        </w:rPr>
      </w:pPr>
      <w:r w:rsidRPr="00943ED7">
        <w:rPr>
          <w:rFonts w:ascii="Times New Roman" w:hAnsi="Times New Roman"/>
          <w:b/>
          <w:caps/>
          <w:sz w:val="22"/>
          <w:szCs w:val="22"/>
        </w:rPr>
        <w:t xml:space="preserve">Atbildīgā būvuzrauga </w:t>
      </w:r>
      <w:r w:rsidR="00F12A88">
        <w:rPr>
          <w:rFonts w:ascii="Times New Roman" w:hAnsi="Times New Roman"/>
          <w:b/>
          <w:caps/>
          <w:sz w:val="22"/>
          <w:szCs w:val="22"/>
        </w:rPr>
        <w:t>apliecinājums</w:t>
      </w:r>
    </w:p>
    <w:p w14:paraId="74ED99D8" w14:textId="77777777" w:rsidR="00C07A94" w:rsidRPr="0090367E" w:rsidRDefault="00C07A94" w:rsidP="00C07A94">
      <w:pPr>
        <w:jc w:val="center"/>
        <w:rPr>
          <w:rFonts w:ascii="Times New Roman" w:hAnsi="Times New Roman"/>
          <w:sz w:val="22"/>
          <w:szCs w:val="22"/>
        </w:rPr>
      </w:pPr>
      <w:r w:rsidRPr="0090367E">
        <w:rPr>
          <w:rFonts w:ascii="Times New Roman" w:hAnsi="Times New Roman"/>
          <w:sz w:val="22"/>
          <w:szCs w:val="22"/>
        </w:rPr>
        <w:t>iepirkumam</w:t>
      </w:r>
    </w:p>
    <w:p w14:paraId="1AED7791" w14:textId="77777777" w:rsidR="00F53FC3" w:rsidRPr="0080445A" w:rsidRDefault="00F53FC3" w:rsidP="00F53FC3">
      <w:pPr>
        <w:pStyle w:val="Parasts1"/>
        <w:spacing w:after="0" w:line="240" w:lineRule="auto"/>
        <w:jc w:val="center"/>
        <w:rPr>
          <w:rFonts w:ascii="Times New Roman" w:hAnsi="Times New Roman"/>
          <w:b/>
          <w:sz w:val="24"/>
          <w:szCs w:val="24"/>
          <w:lang w:val="lv-LV"/>
        </w:rPr>
      </w:pPr>
      <w:r w:rsidRPr="0080445A">
        <w:rPr>
          <w:rFonts w:ascii="Times New Roman" w:hAnsi="Times New Roman"/>
          <w:b/>
          <w:sz w:val="24"/>
          <w:szCs w:val="24"/>
          <w:lang w:val="lv-LV"/>
        </w:rPr>
        <w:t xml:space="preserve">Būvuzraudzība </w:t>
      </w:r>
      <w:r>
        <w:rPr>
          <w:rFonts w:ascii="Times New Roman" w:hAnsi="Times New Roman"/>
          <w:b/>
          <w:sz w:val="24"/>
          <w:szCs w:val="24"/>
          <w:lang w:val="lv-LV"/>
        </w:rPr>
        <w:t>ūdensvada ierīkošanai atsevišķās ielās Viesītē</w:t>
      </w:r>
      <w:r w:rsidRPr="0080445A">
        <w:rPr>
          <w:rFonts w:ascii="Times New Roman" w:hAnsi="Times New Roman"/>
          <w:b/>
          <w:sz w:val="24"/>
          <w:szCs w:val="24"/>
          <w:lang w:val="lv-LV"/>
        </w:rPr>
        <w:t xml:space="preserve"> </w:t>
      </w:r>
    </w:p>
    <w:p w14:paraId="2310B78A" w14:textId="1E51CA6F" w:rsidR="00F53FC3" w:rsidRPr="008F2329" w:rsidRDefault="00F53FC3" w:rsidP="00F53FC3">
      <w:pPr>
        <w:pStyle w:val="Parasts1"/>
        <w:spacing w:after="0" w:line="240" w:lineRule="auto"/>
        <w:jc w:val="center"/>
        <w:rPr>
          <w:rFonts w:ascii="Times New Roman" w:hAnsi="Times New Roman"/>
          <w:b/>
          <w:bCs/>
          <w:sz w:val="24"/>
          <w:szCs w:val="24"/>
          <w:lang w:val="lv-LV"/>
        </w:rPr>
      </w:pPr>
      <w:r>
        <w:rPr>
          <w:rFonts w:ascii="Times New Roman" w:hAnsi="Times New Roman"/>
          <w:b/>
          <w:bCs/>
          <w:sz w:val="24"/>
          <w:szCs w:val="24"/>
          <w:lang w:val="lv-LV"/>
        </w:rPr>
        <w:t xml:space="preserve">ID Nr. </w:t>
      </w:r>
      <w:r w:rsidR="00111505" w:rsidRPr="00111505">
        <w:rPr>
          <w:rFonts w:ascii="Times New Roman" w:hAnsi="Times New Roman"/>
          <w:b/>
          <w:bCs/>
          <w:sz w:val="24"/>
          <w:szCs w:val="24"/>
          <w:lang w:val="lv-LV"/>
        </w:rPr>
        <w:t>JNP/VP/2021/N – 6</w:t>
      </w:r>
    </w:p>
    <w:p w14:paraId="6C2682F9" w14:textId="77777777" w:rsidR="00C07A94" w:rsidRPr="0090367E" w:rsidRDefault="00C07A94" w:rsidP="00C07A94">
      <w:pPr>
        <w:jc w:val="center"/>
        <w:rPr>
          <w:rFonts w:ascii="Times New Roman" w:hAnsi="Times New Roman"/>
          <w:b/>
          <w:sz w:val="22"/>
          <w:szCs w:val="22"/>
        </w:rPr>
      </w:pPr>
    </w:p>
    <w:p w14:paraId="1C7B69D8" w14:textId="77777777" w:rsidR="00C07A94" w:rsidRPr="0090367E" w:rsidRDefault="00C07A94" w:rsidP="00C07A94">
      <w:pPr>
        <w:pStyle w:val="Pamatteksts"/>
        <w:ind w:left="357"/>
        <w:rPr>
          <w:rFonts w:ascii="Times New Roman" w:hAnsi="Times New Roman"/>
          <w:sz w:val="22"/>
          <w:szCs w:val="22"/>
        </w:rPr>
      </w:pPr>
      <w:r w:rsidRPr="0090367E">
        <w:rPr>
          <w:rFonts w:ascii="Times New Roman" w:hAnsi="Times New Roman"/>
          <w:sz w:val="22"/>
          <w:szCs w:val="22"/>
        </w:rPr>
        <w:t>Vārds un uzvārds:______________________</w:t>
      </w:r>
    </w:p>
    <w:p w14:paraId="45983FC9" w14:textId="348713D2" w:rsidR="00C07A94" w:rsidRPr="0090367E" w:rsidRDefault="00C07A94" w:rsidP="00C07A94">
      <w:pPr>
        <w:pStyle w:val="Pamatteksts"/>
        <w:ind w:left="357"/>
        <w:rPr>
          <w:rFonts w:ascii="Times New Roman" w:hAnsi="Times New Roman"/>
          <w:b/>
          <w:sz w:val="22"/>
          <w:szCs w:val="22"/>
        </w:rPr>
      </w:pPr>
      <w:r w:rsidRPr="0090367E">
        <w:rPr>
          <w:rFonts w:ascii="Times New Roman" w:hAnsi="Times New Roman"/>
          <w:sz w:val="22"/>
          <w:szCs w:val="22"/>
        </w:rPr>
        <w:t>Kvalifikācija, sertifikāta Nr.</w:t>
      </w:r>
      <w:r w:rsidRPr="0090367E">
        <w:rPr>
          <w:rFonts w:ascii="Times New Roman" w:hAnsi="Times New Roman"/>
          <w:b/>
          <w:sz w:val="22"/>
          <w:szCs w:val="22"/>
        </w:rPr>
        <w:t xml:space="preserve"> ___________________________</w:t>
      </w:r>
    </w:p>
    <w:p w14:paraId="7CD3E452" w14:textId="77777777" w:rsidR="00C07A94" w:rsidRPr="0090367E" w:rsidRDefault="00C07A94" w:rsidP="00C07A94">
      <w:pPr>
        <w:ind w:left="284" w:hanging="284"/>
        <w:rPr>
          <w:rFonts w:ascii="Times New Roman" w:hAnsi="Times New Roman"/>
          <w:sz w:val="22"/>
          <w:szCs w:val="22"/>
        </w:rPr>
      </w:pPr>
    </w:p>
    <w:p w14:paraId="67EB29FA" w14:textId="00C156F8" w:rsidR="00C07A94" w:rsidRPr="005710FB" w:rsidRDefault="00C07A94" w:rsidP="005710FB">
      <w:pPr>
        <w:pStyle w:val="Parasts1"/>
        <w:spacing w:after="0" w:line="240" w:lineRule="auto"/>
        <w:jc w:val="both"/>
        <w:rPr>
          <w:rFonts w:ascii="Times New Roman" w:hAnsi="Times New Roman"/>
          <w:b/>
          <w:lang w:val="lv-LV"/>
        </w:rPr>
      </w:pPr>
      <w:r w:rsidRPr="00A7144B">
        <w:rPr>
          <w:rFonts w:ascii="Times New Roman" w:hAnsi="Times New Roman"/>
          <w:lang w:val="lv-LV"/>
        </w:rPr>
        <w:tab/>
      </w:r>
      <w:r w:rsidRPr="005710FB">
        <w:rPr>
          <w:rFonts w:ascii="Times New Roman" w:hAnsi="Times New Roman"/>
          <w:lang w:val="lv-LV"/>
        </w:rPr>
        <w:t>Ar šo es, (</w:t>
      </w:r>
      <w:r w:rsidRPr="005710FB">
        <w:rPr>
          <w:rFonts w:ascii="Times New Roman" w:hAnsi="Times New Roman"/>
          <w:i/>
          <w:lang w:val="lv-LV"/>
        </w:rPr>
        <w:t xml:space="preserve">Vārds, uzvārds), </w:t>
      </w:r>
      <w:r w:rsidRPr="005710FB">
        <w:rPr>
          <w:rFonts w:ascii="Times New Roman" w:hAnsi="Times New Roman"/>
          <w:lang w:val="lv-LV"/>
        </w:rPr>
        <w:t>apliecinu</w:t>
      </w:r>
      <w:r w:rsidR="0016109A" w:rsidRPr="005710FB">
        <w:rPr>
          <w:rFonts w:ascii="Times New Roman" w:hAnsi="Times New Roman"/>
          <w:lang w:val="lv-LV"/>
        </w:rPr>
        <w:t>, ka</w:t>
      </w:r>
      <w:r w:rsidRPr="005710FB">
        <w:rPr>
          <w:rFonts w:ascii="Times New Roman" w:hAnsi="Times New Roman"/>
          <w:lang w:val="lv-LV"/>
        </w:rPr>
        <w:t xml:space="preserve"> nepastāv šķēršļi kā</w:t>
      </w:r>
      <w:r w:rsidR="0016109A" w:rsidRPr="005710FB">
        <w:rPr>
          <w:rFonts w:ascii="Times New Roman" w:hAnsi="Times New Roman"/>
          <w:lang w:val="lv-LV"/>
        </w:rPr>
        <w:t xml:space="preserve"> </w:t>
      </w:r>
      <w:r w:rsidRPr="005710FB">
        <w:rPr>
          <w:rFonts w:ascii="Times New Roman" w:hAnsi="Times New Roman"/>
          <w:lang w:val="lv-LV"/>
        </w:rPr>
        <w:t>dēļ es nevarētu piedalīties iepirkuma</w:t>
      </w:r>
      <w:r w:rsidR="002936AC" w:rsidRPr="005710FB">
        <w:rPr>
          <w:rFonts w:ascii="Times New Roman" w:hAnsi="Times New Roman"/>
          <w:lang w:val="lv-LV"/>
        </w:rPr>
        <w:t xml:space="preserve"> </w:t>
      </w:r>
      <w:bookmarkStart w:id="7" w:name="_Hlk67320502"/>
      <w:r w:rsidR="00C6391C" w:rsidRPr="005710FB">
        <w:rPr>
          <w:rFonts w:ascii="Times New Roman" w:hAnsi="Times New Roman"/>
          <w:lang w:val="lv-LV"/>
        </w:rPr>
        <w:t>“</w:t>
      </w:r>
      <w:r w:rsidR="005710FB" w:rsidRPr="005710FB">
        <w:rPr>
          <w:rFonts w:ascii="Times New Roman" w:hAnsi="Times New Roman"/>
          <w:b/>
          <w:lang w:val="lv-LV"/>
        </w:rPr>
        <w:t>Būvuzraudzība ūdensvada ierīkošanai atsevišķās ielās Viesītē</w:t>
      </w:r>
      <w:r w:rsidR="00C6391C" w:rsidRPr="005710FB">
        <w:rPr>
          <w:rFonts w:ascii="Times New Roman" w:hAnsi="Times New Roman"/>
          <w:b/>
          <w:lang w:val="lv-LV"/>
        </w:rPr>
        <w:t>”</w:t>
      </w:r>
      <w:bookmarkEnd w:id="7"/>
      <w:r w:rsidR="00C6391C" w:rsidRPr="005710FB">
        <w:rPr>
          <w:rFonts w:ascii="Times New Roman" w:hAnsi="Times New Roman"/>
          <w:b/>
          <w:lang w:val="lv-LV"/>
        </w:rPr>
        <w:t xml:space="preserve">, </w:t>
      </w:r>
      <w:r w:rsidR="00CB06B1" w:rsidRPr="00CB06B1">
        <w:rPr>
          <w:rFonts w:ascii="Times New Roman" w:hAnsi="Times New Roman"/>
          <w:b/>
          <w:bCs/>
          <w:lang w:val="lv-LV"/>
        </w:rPr>
        <w:t>JNP/VP/2021/N – 6</w:t>
      </w:r>
      <w:r w:rsidRPr="005710FB">
        <w:rPr>
          <w:rFonts w:ascii="Times New Roman" w:hAnsi="Times New Roman"/>
          <w:lang w:val="lv-LV"/>
        </w:rPr>
        <w:t>, līguma izpildē gadījumā, ja pretendentam tiek piešķirtas tiesības slēgt iepirkuma līgumu un iepirkuma līgums tiek noslēgts.</w:t>
      </w:r>
    </w:p>
    <w:p w14:paraId="43B65654" w14:textId="77777777" w:rsidR="0016109A" w:rsidRDefault="0016109A" w:rsidP="00C07A94">
      <w:pPr>
        <w:rPr>
          <w:rFonts w:ascii="Times New Roman" w:hAnsi="Times New Roman"/>
          <w:b/>
          <w:sz w:val="22"/>
          <w:szCs w:val="22"/>
        </w:rPr>
      </w:pPr>
    </w:p>
    <w:p w14:paraId="1A919D8B" w14:textId="77777777" w:rsidR="005710FB" w:rsidRDefault="00C87557" w:rsidP="00C07A94">
      <w:pPr>
        <w:rPr>
          <w:rFonts w:ascii="Times New Roman" w:hAnsi="Times New Roman"/>
          <w:b/>
          <w:sz w:val="22"/>
          <w:szCs w:val="22"/>
        </w:rPr>
      </w:pPr>
      <w:r>
        <w:rPr>
          <w:rFonts w:ascii="Times New Roman" w:hAnsi="Times New Roman"/>
          <w:b/>
          <w:sz w:val="22"/>
          <w:szCs w:val="22"/>
        </w:rPr>
        <w:t>Apliecinu, ka neesmu saistīts ar</w:t>
      </w:r>
      <w:r w:rsidR="005710FB">
        <w:rPr>
          <w:rFonts w:ascii="Times New Roman" w:hAnsi="Times New Roman"/>
          <w:b/>
          <w:sz w:val="22"/>
          <w:szCs w:val="22"/>
        </w:rPr>
        <w:t>:</w:t>
      </w:r>
    </w:p>
    <w:p w14:paraId="1DE20A37" w14:textId="424B921C" w:rsidR="005710FB" w:rsidRPr="00260877" w:rsidRDefault="005710FB" w:rsidP="005710FB">
      <w:pPr>
        <w:pStyle w:val="Sarakstarindkopa"/>
        <w:numPr>
          <w:ilvl w:val="0"/>
          <w:numId w:val="29"/>
        </w:numPr>
        <w:rPr>
          <w:rFonts w:ascii="Times New Roman" w:hAnsi="Times New Roman"/>
          <w:b/>
          <w:sz w:val="22"/>
          <w:szCs w:val="22"/>
        </w:rPr>
      </w:pPr>
      <w:bookmarkStart w:id="8" w:name="_Hlk67321169"/>
      <w:r w:rsidRPr="00260877">
        <w:rPr>
          <w:rFonts w:ascii="Times New Roman" w:hAnsi="Times New Roman"/>
          <w:b/>
          <w:sz w:val="22"/>
          <w:szCs w:val="22"/>
        </w:rPr>
        <w:t xml:space="preserve">projektētāju </w:t>
      </w:r>
      <w:r w:rsidRPr="00260877">
        <w:rPr>
          <w:rFonts w:ascii="Times New Roman" w:hAnsi="Times New Roman"/>
          <w:b/>
          <w:bCs/>
          <w:sz w:val="22"/>
          <w:szCs w:val="22"/>
        </w:rPr>
        <w:t>SIA "BM-projekts", reģ. Nr. 40103196966</w:t>
      </w:r>
      <w:r w:rsidR="003B138E" w:rsidRPr="00260877">
        <w:rPr>
          <w:rFonts w:ascii="Times New Roman" w:hAnsi="Times New Roman"/>
          <w:b/>
          <w:bCs/>
          <w:sz w:val="22"/>
          <w:szCs w:val="22"/>
        </w:rPr>
        <w:t>.</w:t>
      </w:r>
    </w:p>
    <w:p w14:paraId="0BD9CB48" w14:textId="3984F67B" w:rsidR="00CB06B1" w:rsidRPr="00CB06B1" w:rsidRDefault="00C87557" w:rsidP="00CB06B1">
      <w:pPr>
        <w:pStyle w:val="Sarakstarindkopa"/>
        <w:numPr>
          <w:ilvl w:val="0"/>
          <w:numId w:val="29"/>
        </w:numPr>
        <w:rPr>
          <w:rFonts w:ascii="Times New Roman" w:hAnsi="Times New Roman"/>
          <w:b/>
          <w:sz w:val="22"/>
          <w:szCs w:val="22"/>
        </w:rPr>
      </w:pPr>
      <w:r w:rsidRPr="00CB06B1">
        <w:rPr>
          <w:rFonts w:ascii="Times New Roman" w:hAnsi="Times New Roman"/>
          <w:b/>
          <w:sz w:val="22"/>
          <w:szCs w:val="22"/>
        </w:rPr>
        <w:t xml:space="preserve">būvdarbu veicēju </w:t>
      </w:r>
      <w:bookmarkEnd w:id="8"/>
      <w:r w:rsidR="00CB06B1" w:rsidRPr="00CB06B1">
        <w:rPr>
          <w:rFonts w:ascii="Times New Roman" w:hAnsi="Times New Roman"/>
          <w:b/>
          <w:sz w:val="22"/>
          <w:szCs w:val="22"/>
        </w:rPr>
        <w:t>SIA “BT BŪVE”, reģ. Nr. 40003797725.</w:t>
      </w:r>
    </w:p>
    <w:p w14:paraId="451AADAE" w14:textId="3D583D9B" w:rsidR="0016109A" w:rsidRPr="00111505" w:rsidRDefault="0016109A" w:rsidP="00CB06B1">
      <w:pPr>
        <w:pStyle w:val="Sarakstarindkopa"/>
        <w:rPr>
          <w:rFonts w:ascii="Times New Roman" w:hAnsi="Times New Roman"/>
          <w:b/>
          <w:sz w:val="22"/>
          <w:szCs w:val="22"/>
          <w:highlight w:val="yellow"/>
        </w:rPr>
      </w:pPr>
    </w:p>
    <w:p w14:paraId="62E5451E" w14:textId="77777777" w:rsidR="000D742F" w:rsidRPr="000D742F" w:rsidRDefault="000D742F" w:rsidP="000D742F">
      <w:pPr>
        <w:rPr>
          <w:rFonts w:ascii="Times New Roman" w:hAnsi="Times New Roman"/>
          <w:b/>
          <w:sz w:val="22"/>
          <w:szCs w:val="22"/>
        </w:rPr>
      </w:pPr>
    </w:p>
    <w:p w14:paraId="2B85CBE5" w14:textId="77777777" w:rsidR="00C07A94" w:rsidRPr="0090367E" w:rsidRDefault="00C07A94" w:rsidP="00C07A94">
      <w:pPr>
        <w:rPr>
          <w:rFonts w:ascii="Times New Roman" w:hAnsi="Times New Roman"/>
          <w:sz w:val="22"/>
          <w:szCs w:val="22"/>
        </w:rPr>
      </w:pPr>
    </w:p>
    <w:tbl>
      <w:tblPr>
        <w:tblW w:w="7087" w:type="dxa"/>
        <w:tblInd w:w="108"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C07A94" w:rsidRPr="0090367E" w14:paraId="0C7BB1AC" w14:textId="77777777" w:rsidTr="00624354">
        <w:tc>
          <w:tcPr>
            <w:tcW w:w="3827" w:type="dxa"/>
            <w:tcBorders>
              <w:bottom w:val="single" w:sz="4" w:space="0" w:color="000000"/>
              <w:right w:val="single" w:sz="4" w:space="0" w:color="000000"/>
            </w:tcBorders>
          </w:tcPr>
          <w:p w14:paraId="46EBE84F" w14:textId="77777777" w:rsidR="00C07A94" w:rsidRPr="0090367E" w:rsidRDefault="00C07A94" w:rsidP="00624354">
            <w:pPr>
              <w:snapToGrid w:val="0"/>
              <w:jc w:val="right"/>
              <w:rPr>
                <w:rFonts w:ascii="Times New Roman" w:hAnsi="Times New Roman"/>
                <w:sz w:val="22"/>
                <w:szCs w:val="22"/>
              </w:rPr>
            </w:pPr>
            <w:r w:rsidRPr="0090367E">
              <w:rPr>
                <w:rFonts w:ascii="Times New Roman" w:hAnsi="Times New Roman"/>
                <w:sz w:val="22"/>
                <w:szCs w:val="22"/>
              </w:rPr>
              <w:t>Speciālista paraksts:</w:t>
            </w:r>
          </w:p>
        </w:tc>
        <w:tc>
          <w:tcPr>
            <w:tcW w:w="3260" w:type="dxa"/>
            <w:tcBorders>
              <w:left w:val="single" w:sz="4" w:space="0" w:color="000000"/>
              <w:bottom w:val="single" w:sz="4" w:space="0" w:color="000000"/>
            </w:tcBorders>
          </w:tcPr>
          <w:p w14:paraId="633BE98D" w14:textId="77777777" w:rsidR="00C07A94" w:rsidRPr="0090367E" w:rsidRDefault="00C07A94" w:rsidP="00624354">
            <w:pPr>
              <w:snapToGrid w:val="0"/>
              <w:rPr>
                <w:rFonts w:ascii="Times New Roman" w:hAnsi="Times New Roman"/>
                <w:sz w:val="22"/>
                <w:szCs w:val="22"/>
              </w:rPr>
            </w:pPr>
          </w:p>
        </w:tc>
      </w:tr>
      <w:tr w:rsidR="00C07A94" w:rsidRPr="0090367E" w14:paraId="5DE17B90" w14:textId="77777777" w:rsidTr="00624354">
        <w:tc>
          <w:tcPr>
            <w:tcW w:w="3827" w:type="dxa"/>
            <w:tcBorders>
              <w:top w:val="single" w:sz="4" w:space="0" w:color="000000"/>
              <w:bottom w:val="single" w:sz="4" w:space="0" w:color="000000"/>
              <w:right w:val="single" w:sz="4" w:space="0" w:color="000000"/>
            </w:tcBorders>
          </w:tcPr>
          <w:p w14:paraId="005BD919" w14:textId="77777777" w:rsidR="00C07A94" w:rsidRPr="0090367E" w:rsidRDefault="00C07A94" w:rsidP="00624354">
            <w:pPr>
              <w:snapToGrid w:val="0"/>
              <w:jc w:val="right"/>
              <w:rPr>
                <w:rFonts w:ascii="Times New Roman" w:hAnsi="Times New Roman"/>
                <w:sz w:val="22"/>
                <w:szCs w:val="22"/>
              </w:rPr>
            </w:pPr>
            <w:r w:rsidRPr="0090367E">
              <w:rPr>
                <w:rFonts w:ascii="Times New Roman" w:hAnsi="Times New Roman"/>
                <w:sz w:val="22"/>
                <w:szCs w:val="22"/>
              </w:rPr>
              <w:t>Vārds, uzvārds:</w:t>
            </w:r>
          </w:p>
        </w:tc>
        <w:tc>
          <w:tcPr>
            <w:tcW w:w="3260" w:type="dxa"/>
            <w:tcBorders>
              <w:top w:val="single" w:sz="4" w:space="0" w:color="000000"/>
              <w:left w:val="single" w:sz="4" w:space="0" w:color="000000"/>
              <w:bottom w:val="single" w:sz="4" w:space="0" w:color="000000"/>
            </w:tcBorders>
          </w:tcPr>
          <w:p w14:paraId="5EA43DBE" w14:textId="77777777" w:rsidR="00C07A94" w:rsidRPr="0090367E" w:rsidRDefault="00C07A94" w:rsidP="00624354">
            <w:pPr>
              <w:snapToGrid w:val="0"/>
              <w:rPr>
                <w:rFonts w:ascii="Times New Roman" w:hAnsi="Times New Roman"/>
                <w:sz w:val="22"/>
                <w:szCs w:val="22"/>
              </w:rPr>
            </w:pPr>
          </w:p>
        </w:tc>
      </w:tr>
      <w:tr w:rsidR="00C07A94" w:rsidRPr="0090367E" w14:paraId="6F1E791C" w14:textId="77777777" w:rsidTr="00624354">
        <w:tc>
          <w:tcPr>
            <w:tcW w:w="3827" w:type="dxa"/>
            <w:tcBorders>
              <w:top w:val="single" w:sz="4" w:space="0" w:color="000000"/>
              <w:bottom w:val="single" w:sz="4" w:space="0" w:color="000000"/>
              <w:right w:val="single" w:sz="4" w:space="0" w:color="000000"/>
            </w:tcBorders>
          </w:tcPr>
          <w:p w14:paraId="2E4E2DDD" w14:textId="77777777" w:rsidR="00C07A94" w:rsidRPr="0090367E" w:rsidRDefault="00C07A94" w:rsidP="00624354">
            <w:pPr>
              <w:snapToGrid w:val="0"/>
              <w:jc w:val="right"/>
              <w:rPr>
                <w:rFonts w:ascii="Times New Roman" w:hAnsi="Times New Roman"/>
                <w:sz w:val="22"/>
                <w:szCs w:val="22"/>
              </w:rPr>
            </w:pPr>
            <w:r w:rsidRPr="0090367E">
              <w:rPr>
                <w:rFonts w:ascii="Times New Roman" w:hAnsi="Times New Roman"/>
                <w:sz w:val="22"/>
                <w:szCs w:val="22"/>
              </w:rPr>
              <w:t>Datums:</w:t>
            </w:r>
          </w:p>
        </w:tc>
        <w:tc>
          <w:tcPr>
            <w:tcW w:w="3260" w:type="dxa"/>
            <w:tcBorders>
              <w:top w:val="single" w:sz="4" w:space="0" w:color="000000"/>
              <w:left w:val="single" w:sz="4" w:space="0" w:color="000000"/>
              <w:bottom w:val="single" w:sz="4" w:space="0" w:color="000000"/>
            </w:tcBorders>
          </w:tcPr>
          <w:p w14:paraId="08423601" w14:textId="77777777" w:rsidR="00C07A94" w:rsidRPr="0090367E" w:rsidRDefault="00C07A94" w:rsidP="00624354">
            <w:pPr>
              <w:snapToGrid w:val="0"/>
              <w:rPr>
                <w:rFonts w:ascii="Times New Roman" w:hAnsi="Times New Roman"/>
                <w:sz w:val="22"/>
                <w:szCs w:val="22"/>
              </w:rPr>
            </w:pPr>
          </w:p>
        </w:tc>
      </w:tr>
    </w:tbl>
    <w:p w14:paraId="7F192293" w14:textId="77777777" w:rsidR="00C07A94" w:rsidRPr="0090367E" w:rsidRDefault="00C07A94" w:rsidP="00C07A94">
      <w:pPr>
        <w:pStyle w:val="Bezatstarpm"/>
        <w:rPr>
          <w:rFonts w:ascii="Times New Roman" w:hAnsi="Times New Roman"/>
          <w:i/>
        </w:rPr>
      </w:pPr>
    </w:p>
    <w:p w14:paraId="025067E7" w14:textId="77777777" w:rsidR="00C07A94" w:rsidRPr="0090367E" w:rsidRDefault="00C07A94" w:rsidP="00C07A94">
      <w:pPr>
        <w:jc w:val="right"/>
        <w:rPr>
          <w:rFonts w:ascii="Times New Roman" w:hAnsi="Times New Roman"/>
          <w:b/>
          <w:sz w:val="22"/>
          <w:szCs w:val="22"/>
        </w:rPr>
      </w:pPr>
    </w:p>
    <w:p w14:paraId="61AEBE31" w14:textId="77777777" w:rsidR="00C07A94" w:rsidRPr="0090367E" w:rsidRDefault="00C07A94" w:rsidP="00C07A94">
      <w:pPr>
        <w:jc w:val="right"/>
        <w:rPr>
          <w:rFonts w:ascii="Times New Roman" w:hAnsi="Times New Roman"/>
          <w:b/>
          <w:sz w:val="22"/>
          <w:szCs w:val="22"/>
        </w:rPr>
      </w:pPr>
    </w:p>
    <w:p w14:paraId="07C33D44" w14:textId="77777777" w:rsidR="00FD276C" w:rsidRPr="0090367E" w:rsidRDefault="00FD276C" w:rsidP="00FD276C">
      <w:pPr>
        <w:pStyle w:val="Parasts1"/>
        <w:spacing w:after="0" w:line="240" w:lineRule="auto"/>
        <w:ind w:left="720"/>
        <w:jc w:val="right"/>
        <w:rPr>
          <w:rFonts w:ascii="Times New Roman" w:hAnsi="Times New Roman"/>
          <w:lang w:val="lv-LV"/>
        </w:rPr>
      </w:pPr>
    </w:p>
    <w:p w14:paraId="68120D8D" w14:textId="77777777" w:rsidR="00FD276C" w:rsidRPr="0090367E" w:rsidRDefault="00FD276C" w:rsidP="00FD276C">
      <w:pPr>
        <w:pStyle w:val="Parasts1"/>
        <w:spacing w:after="0" w:line="240" w:lineRule="auto"/>
        <w:ind w:left="720"/>
        <w:jc w:val="right"/>
        <w:rPr>
          <w:rFonts w:ascii="Times New Roman" w:hAnsi="Times New Roman"/>
          <w:lang w:val="lv-LV"/>
        </w:rPr>
      </w:pPr>
    </w:p>
    <w:p w14:paraId="33ABEDCB" w14:textId="77777777" w:rsidR="00FC6D0F" w:rsidRDefault="00FC6D0F" w:rsidP="00F06D29">
      <w:pPr>
        <w:pStyle w:val="Rindkopa"/>
        <w:spacing w:line="240" w:lineRule="auto"/>
        <w:ind w:left="360"/>
        <w:jc w:val="right"/>
        <w:rPr>
          <w:rFonts w:ascii="Times New Roman" w:hAnsi="Times New Roman"/>
          <w:b/>
          <w:bCs/>
          <w:sz w:val="22"/>
          <w:szCs w:val="22"/>
        </w:rPr>
      </w:pPr>
    </w:p>
    <w:p w14:paraId="2D1A5F30" w14:textId="191BE5EA" w:rsidR="00F06D29" w:rsidRPr="0090367E" w:rsidRDefault="00C6391C" w:rsidP="00F06D29">
      <w:pPr>
        <w:pStyle w:val="Rindkopa"/>
        <w:spacing w:line="240" w:lineRule="auto"/>
        <w:ind w:left="360"/>
        <w:jc w:val="right"/>
        <w:rPr>
          <w:rFonts w:ascii="Times New Roman" w:hAnsi="Times New Roman"/>
          <w:b/>
          <w:bCs/>
          <w:sz w:val="22"/>
          <w:szCs w:val="22"/>
        </w:rPr>
      </w:pPr>
      <w:r>
        <w:rPr>
          <w:rFonts w:ascii="Times New Roman" w:hAnsi="Times New Roman"/>
          <w:b/>
          <w:bCs/>
          <w:sz w:val="22"/>
          <w:szCs w:val="22"/>
        </w:rPr>
        <w:t>3</w:t>
      </w:r>
      <w:r w:rsidR="00F06D29" w:rsidRPr="0090367E">
        <w:rPr>
          <w:rFonts w:ascii="Times New Roman" w:hAnsi="Times New Roman"/>
          <w:b/>
          <w:bCs/>
          <w:sz w:val="22"/>
          <w:szCs w:val="22"/>
        </w:rPr>
        <w:t>.pielikums</w:t>
      </w:r>
    </w:p>
    <w:p w14:paraId="67C271A7" w14:textId="58884822" w:rsidR="00F06D29" w:rsidRPr="0000657F" w:rsidRDefault="0000657F" w:rsidP="0000657F">
      <w:pPr>
        <w:pStyle w:val="Rindkopa"/>
        <w:spacing w:line="240" w:lineRule="auto"/>
        <w:ind w:left="0"/>
        <w:jc w:val="center"/>
        <w:rPr>
          <w:rFonts w:ascii="Times New Roman" w:hAnsi="Times New Roman"/>
          <w:b/>
          <w:bCs/>
          <w:caps/>
          <w:sz w:val="22"/>
          <w:szCs w:val="22"/>
        </w:rPr>
      </w:pPr>
      <w:r w:rsidRPr="0000657F">
        <w:rPr>
          <w:rFonts w:ascii="Times New Roman" w:hAnsi="Times New Roman"/>
          <w:b/>
          <w:bCs/>
          <w:caps/>
          <w:sz w:val="22"/>
          <w:szCs w:val="22"/>
        </w:rPr>
        <w:t>Tehniskā specifikācija</w:t>
      </w:r>
    </w:p>
    <w:p w14:paraId="4CE4B142" w14:textId="77777777" w:rsidR="0000657F" w:rsidRPr="0000657F" w:rsidRDefault="0000657F" w:rsidP="0000657F">
      <w:pPr>
        <w:pStyle w:val="Parasts1"/>
        <w:spacing w:after="0" w:line="240" w:lineRule="auto"/>
        <w:jc w:val="center"/>
        <w:rPr>
          <w:rFonts w:ascii="Times New Roman" w:hAnsi="Times New Roman"/>
          <w:bCs/>
          <w:sz w:val="24"/>
          <w:szCs w:val="24"/>
          <w:lang w:val="lv-LV"/>
        </w:rPr>
      </w:pPr>
      <w:r w:rsidRPr="0000657F">
        <w:rPr>
          <w:rFonts w:ascii="Times New Roman" w:hAnsi="Times New Roman"/>
          <w:bCs/>
          <w:sz w:val="24"/>
          <w:szCs w:val="24"/>
          <w:lang w:val="lv-LV"/>
        </w:rPr>
        <w:t>iepirkumam</w:t>
      </w:r>
    </w:p>
    <w:p w14:paraId="3539665D" w14:textId="77777777" w:rsidR="005710FB" w:rsidRPr="0080445A" w:rsidRDefault="005710FB" w:rsidP="005710FB">
      <w:pPr>
        <w:pStyle w:val="Parasts1"/>
        <w:spacing w:after="0" w:line="240" w:lineRule="auto"/>
        <w:jc w:val="center"/>
        <w:rPr>
          <w:rFonts w:ascii="Times New Roman" w:hAnsi="Times New Roman"/>
          <w:b/>
          <w:sz w:val="24"/>
          <w:szCs w:val="24"/>
          <w:lang w:val="lv-LV"/>
        </w:rPr>
      </w:pPr>
      <w:r w:rsidRPr="0080445A">
        <w:rPr>
          <w:rFonts w:ascii="Times New Roman" w:hAnsi="Times New Roman"/>
          <w:b/>
          <w:sz w:val="24"/>
          <w:szCs w:val="24"/>
          <w:lang w:val="lv-LV"/>
        </w:rPr>
        <w:t xml:space="preserve">Būvuzraudzība </w:t>
      </w:r>
      <w:r>
        <w:rPr>
          <w:rFonts w:ascii="Times New Roman" w:hAnsi="Times New Roman"/>
          <w:b/>
          <w:sz w:val="24"/>
          <w:szCs w:val="24"/>
          <w:lang w:val="lv-LV"/>
        </w:rPr>
        <w:t>ūdensvada ierīkošanai atsevišķās ielās Viesītē</w:t>
      </w:r>
      <w:r w:rsidRPr="0080445A">
        <w:rPr>
          <w:rFonts w:ascii="Times New Roman" w:hAnsi="Times New Roman"/>
          <w:b/>
          <w:sz w:val="24"/>
          <w:szCs w:val="24"/>
          <w:lang w:val="lv-LV"/>
        </w:rPr>
        <w:t xml:space="preserve"> </w:t>
      </w:r>
    </w:p>
    <w:p w14:paraId="7618C27E" w14:textId="10948DBF" w:rsidR="005710FB" w:rsidRDefault="005710FB" w:rsidP="005710FB">
      <w:pPr>
        <w:pStyle w:val="Parasts1"/>
        <w:spacing w:after="0" w:line="240" w:lineRule="auto"/>
        <w:jc w:val="center"/>
        <w:rPr>
          <w:rFonts w:ascii="Times New Roman" w:hAnsi="Times New Roman"/>
          <w:b/>
          <w:bCs/>
          <w:sz w:val="24"/>
          <w:szCs w:val="24"/>
          <w:lang w:val="lv-LV"/>
        </w:rPr>
      </w:pPr>
      <w:r>
        <w:rPr>
          <w:rFonts w:ascii="Times New Roman" w:hAnsi="Times New Roman"/>
          <w:b/>
          <w:bCs/>
          <w:sz w:val="24"/>
          <w:szCs w:val="24"/>
          <w:lang w:val="lv-LV"/>
        </w:rPr>
        <w:t xml:space="preserve">ID Nr. </w:t>
      </w:r>
      <w:r w:rsidR="00B90F34" w:rsidRPr="00B90F34">
        <w:rPr>
          <w:rFonts w:ascii="Times New Roman" w:hAnsi="Times New Roman"/>
          <w:b/>
          <w:bCs/>
          <w:sz w:val="24"/>
          <w:szCs w:val="24"/>
          <w:lang w:val="lv-LV"/>
        </w:rPr>
        <w:t>JNP/VP/2021/N – 6</w:t>
      </w:r>
    </w:p>
    <w:p w14:paraId="300D730F" w14:textId="77777777" w:rsidR="00B01AC9" w:rsidRPr="008F2329" w:rsidRDefault="00B01AC9" w:rsidP="005710FB">
      <w:pPr>
        <w:pStyle w:val="Parasts1"/>
        <w:spacing w:after="0" w:line="240" w:lineRule="auto"/>
        <w:jc w:val="center"/>
        <w:rPr>
          <w:rFonts w:ascii="Times New Roman" w:hAnsi="Times New Roman"/>
          <w:b/>
          <w:bCs/>
          <w:sz w:val="24"/>
          <w:szCs w:val="24"/>
          <w:lang w:val="lv-LV"/>
        </w:rPr>
      </w:pPr>
    </w:p>
    <w:p w14:paraId="7F668657" w14:textId="77777777" w:rsidR="00B01AC9" w:rsidRPr="00200D3C" w:rsidRDefault="00B01AC9" w:rsidP="00B01AC9">
      <w:pPr>
        <w:pStyle w:val="Bezatstarpm"/>
        <w:numPr>
          <w:ilvl w:val="0"/>
          <w:numId w:val="13"/>
        </w:numPr>
        <w:rPr>
          <w:rFonts w:ascii="Times New Roman" w:hAnsi="Times New Roman"/>
          <w:b/>
          <w:lang w:val="lv-LV"/>
        </w:rPr>
      </w:pPr>
      <w:r w:rsidRPr="00200D3C">
        <w:rPr>
          <w:rFonts w:ascii="Times New Roman" w:hAnsi="Times New Roman"/>
          <w:b/>
          <w:lang w:val="lv-LV"/>
        </w:rPr>
        <w:t>Informācija par iepirkuma priekšmetu</w:t>
      </w:r>
    </w:p>
    <w:p w14:paraId="1B3CB7CF" w14:textId="77777777" w:rsidR="00B01AC9" w:rsidRDefault="00B01AC9" w:rsidP="00B01AC9">
      <w:pPr>
        <w:pStyle w:val="Sarakstarindkopa"/>
        <w:keepNext/>
        <w:numPr>
          <w:ilvl w:val="1"/>
          <w:numId w:val="13"/>
        </w:numPr>
        <w:contextualSpacing/>
        <w:jc w:val="both"/>
        <w:textAlignment w:val="baseline"/>
        <w:outlineLvl w:val="1"/>
        <w:rPr>
          <w:rFonts w:ascii="Times New Roman" w:eastAsia="Calibri Light" w:hAnsi="Times New Roman"/>
          <w:color w:val="000000"/>
          <w:sz w:val="22"/>
          <w:szCs w:val="22"/>
        </w:rPr>
      </w:pPr>
      <w:bookmarkStart w:id="9" w:name="_Toc353896735"/>
      <w:r>
        <w:rPr>
          <w:rFonts w:ascii="Times New Roman" w:eastAsia="Calibri Light" w:hAnsi="Times New Roman"/>
          <w:color w:val="000000"/>
          <w:sz w:val="22"/>
          <w:szCs w:val="22"/>
        </w:rPr>
        <w:t>Būvuzraudzība jāveic:</w:t>
      </w:r>
    </w:p>
    <w:p w14:paraId="036451F3" w14:textId="3F0F3DF3" w:rsidR="00B01AC9" w:rsidRPr="00860890" w:rsidRDefault="00B01AC9" w:rsidP="00B01AC9">
      <w:pPr>
        <w:pStyle w:val="Tekstabloks"/>
        <w:ind w:left="720" w:firstLine="0"/>
        <w:jc w:val="left"/>
        <w:rPr>
          <w:rFonts w:eastAsia="Calibri Light"/>
          <w:color w:val="000000"/>
        </w:rPr>
      </w:pPr>
      <w:r w:rsidRPr="00D106B6">
        <w:rPr>
          <w:rFonts w:eastAsia="Calibri Light"/>
          <w:b/>
          <w:color w:val="000000"/>
        </w:rPr>
        <w:t xml:space="preserve">Ūdensvada ierīkošanai </w:t>
      </w:r>
      <w:hyperlink r:id="rId16" w:history="1">
        <w:r w:rsidRPr="00D106B6">
          <w:t>Krasta, Parka, Ezera, Biržu, Kalna, Jaunā ielā, Viesīt</w:t>
        </w:r>
        <w:r>
          <w:t>ē</w:t>
        </w:r>
        <w:r w:rsidRPr="00D106B6">
          <w:t>, Viesīt</w:t>
        </w:r>
      </w:hyperlink>
      <w:r w:rsidRPr="00D106B6">
        <w:t>es nov</w:t>
      </w:r>
      <w:r>
        <w:t>adā</w:t>
      </w:r>
      <w:r w:rsidRPr="00D106B6">
        <w:t>.</w:t>
      </w:r>
      <w:r w:rsidRPr="00D106B6">
        <w:rPr>
          <w:rFonts w:eastAsia="Calibri Light"/>
          <w:color w:val="000000"/>
        </w:rPr>
        <w:t xml:space="preserve"> Skat. </w:t>
      </w:r>
      <w:r>
        <w:rPr>
          <w:rFonts w:eastAsia="Calibri Light"/>
          <w:color w:val="000000"/>
        </w:rPr>
        <w:t>Iepirkuma dokumentāciju</w:t>
      </w:r>
      <w:r w:rsidRPr="00D106B6">
        <w:rPr>
          <w:rFonts w:eastAsia="Calibri Light"/>
          <w:color w:val="000000"/>
        </w:rPr>
        <w:t xml:space="preserve"> Pasūtītāja pircēja profilā </w:t>
      </w:r>
      <w:bookmarkStart w:id="10" w:name="_Hlk62638020"/>
      <w:r w:rsidR="009542A8" w:rsidRPr="009542A8">
        <w:rPr>
          <w:rFonts w:eastAsia="Calibri Light"/>
          <w:color w:val="0070C0"/>
          <w:u w:val="single"/>
        </w:rPr>
        <w:t xml:space="preserve">https://www.eis.gov.lv/EKEIS/Supplier/Organizer/16596 </w:t>
      </w:r>
      <w:r w:rsidRPr="00D106B6">
        <w:rPr>
          <w:rFonts w:eastAsia="Calibri Light"/>
          <w:color w:val="000000"/>
        </w:rPr>
        <w:t xml:space="preserve">(būvdarbu veicējs </w:t>
      </w:r>
      <w:bookmarkEnd w:id="10"/>
      <w:r w:rsidR="00CA69C2" w:rsidRPr="00CA69C2">
        <w:rPr>
          <w:rFonts w:eastAsia="Calibri Light"/>
          <w:color w:val="000000"/>
        </w:rPr>
        <w:t>SIA “BT BŪVE”</w:t>
      </w:r>
      <w:r w:rsidR="00CA69C2">
        <w:rPr>
          <w:rFonts w:eastAsia="Calibri Light"/>
          <w:color w:val="000000"/>
        </w:rPr>
        <w:t>)</w:t>
      </w:r>
      <w:r w:rsidR="004B7113">
        <w:rPr>
          <w:rFonts w:eastAsia="Calibri Light"/>
          <w:color w:val="000000"/>
        </w:rPr>
        <w:t>.</w:t>
      </w:r>
    </w:p>
    <w:p w14:paraId="3AEE84BD" w14:textId="54302901" w:rsidR="009F3251" w:rsidRPr="009F3251" w:rsidRDefault="009F3251" w:rsidP="009F3251">
      <w:pPr>
        <w:pStyle w:val="Virsraksts2"/>
      </w:pPr>
      <w:r w:rsidRPr="009F3251">
        <w:t xml:space="preserve">Plānotais līguma izpildes laiks atbilstoši būvdarbu termiņiem – 9 (deviņi mēneši) no līguma noslēgšanas dienas (būvdarbu veikšanas periods ne vairāk kā pieci mēneši, neskaitot tehnoloģiskos pārtraukumus). Plānotais būvdarbu veikšanas laiks – 2021. gada decembris – 2022. gada augusts. </w:t>
      </w:r>
    </w:p>
    <w:p w14:paraId="6FD9F488" w14:textId="77777777" w:rsidR="00B01AC9" w:rsidRPr="000C3A60" w:rsidRDefault="00B01AC9" w:rsidP="009F3251">
      <w:pPr>
        <w:pStyle w:val="Virsraksts2"/>
      </w:pPr>
      <w:r w:rsidRPr="000C3A60">
        <w:t>Līguma izpildes termiņš</w:t>
      </w:r>
      <w:bookmarkEnd w:id="9"/>
    </w:p>
    <w:p w14:paraId="1786F7E6" w14:textId="77777777" w:rsidR="00B01AC9" w:rsidRPr="0090367E" w:rsidRDefault="00B01AC9" w:rsidP="00B01AC9">
      <w:pPr>
        <w:pStyle w:val="Rindkopa"/>
        <w:widowControl/>
        <w:numPr>
          <w:ilvl w:val="1"/>
          <w:numId w:val="6"/>
        </w:numPr>
        <w:adjustRightInd/>
        <w:spacing w:line="240" w:lineRule="auto"/>
        <w:textAlignment w:val="auto"/>
        <w:rPr>
          <w:rStyle w:val="c5"/>
          <w:rFonts w:ascii="Times New Roman" w:hAnsi="Times New Roman"/>
          <w:sz w:val="22"/>
          <w:szCs w:val="22"/>
        </w:rPr>
      </w:pPr>
      <w:r w:rsidRPr="0090367E">
        <w:rPr>
          <w:rFonts w:ascii="Times New Roman" w:hAnsi="Times New Roman"/>
          <w:sz w:val="22"/>
          <w:szCs w:val="22"/>
        </w:rPr>
        <w:t>Būvuzraudzība jāveic līdz pilnīgai būvdarbu līguma izpildei (</w:t>
      </w:r>
      <w:r>
        <w:rPr>
          <w:rFonts w:ascii="Times New Roman" w:hAnsi="Times New Roman"/>
          <w:sz w:val="22"/>
          <w:szCs w:val="22"/>
        </w:rPr>
        <w:t xml:space="preserve">objektu </w:t>
      </w:r>
      <w:r w:rsidRPr="0090367E">
        <w:rPr>
          <w:rFonts w:ascii="Times New Roman" w:hAnsi="Times New Roman"/>
          <w:sz w:val="22"/>
          <w:szCs w:val="22"/>
        </w:rPr>
        <w:t>nodošanai ekspluatācijā).</w:t>
      </w:r>
    </w:p>
    <w:p w14:paraId="2FE0FB03" w14:textId="77777777" w:rsidR="00B01AC9" w:rsidRPr="0090367E" w:rsidRDefault="00B01AC9" w:rsidP="00B01AC9">
      <w:pPr>
        <w:pStyle w:val="Rindkopa"/>
        <w:spacing w:line="240" w:lineRule="auto"/>
        <w:ind w:left="0"/>
        <w:rPr>
          <w:rFonts w:ascii="Times New Roman" w:hAnsi="Times New Roman"/>
          <w:b/>
          <w:bCs/>
          <w:sz w:val="22"/>
          <w:szCs w:val="22"/>
        </w:rPr>
      </w:pPr>
    </w:p>
    <w:p w14:paraId="650A6E5D" w14:textId="1681C144" w:rsidR="00B01AC9" w:rsidRPr="000C3A60" w:rsidRDefault="00B01AC9" w:rsidP="009F3251">
      <w:pPr>
        <w:pStyle w:val="Virsraksts2"/>
      </w:pPr>
      <w:r w:rsidRPr="000C3A60">
        <w:t>Pieņēmumi un riski</w:t>
      </w:r>
    </w:p>
    <w:p w14:paraId="5C38E28A" w14:textId="77777777" w:rsidR="00B01AC9" w:rsidRPr="000C3A60" w:rsidRDefault="00B01AC9" w:rsidP="009F3251">
      <w:pPr>
        <w:pStyle w:val="Virsraksts2"/>
      </w:pPr>
      <w:r w:rsidRPr="000C3A60">
        <w:t>Galvenie pieņēmumi vienmērīgai un savlaicīgai pakalpojumu sniegšanai un rezultāta sasniegšanai, ir šādi:</w:t>
      </w:r>
    </w:p>
    <w:p w14:paraId="0D57B289" w14:textId="77777777" w:rsidR="00B01AC9" w:rsidRPr="0090367E" w:rsidRDefault="00B01AC9" w:rsidP="00B01AC9">
      <w:pPr>
        <w:numPr>
          <w:ilvl w:val="2"/>
          <w:numId w:val="6"/>
        </w:numPr>
        <w:jc w:val="both"/>
        <w:rPr>
          <w:rFonts w:ascii="Times New Roman" w:hAnsi="Times New Roman"/>
          <w:sz w:val="22"/>
          <w:szCs w:val="22"/>
        </w:rPr>
      </w:pPr>
      <w:r w:rsidRPr="0090367E">
        <w:rPr>
          <w:rFonts w:ascii="Times New Roman" w:hAnsi="Times New Roman"/>
          <w:sz w:val="22"/>
          <w:szCs w:val="22"/>
        </w:rPr>
        <w:t>Izpildītājam tiek nodrošināta pieeja nepieciešamajiem materiāliem un informācijai, kā arī atbalsts no Pasūtītāja puses;</w:t>
      </w:r>
    </w:p>
    <w:p w14:paraId="7868E28B" w14:textId="77777777" w:rsidR="00B01AC9" w:rsidRPr="0090367E" w:rsidRDefault="00B01AC9" w:rsidP="00B01AC9">
      <w:pPr>
        <w:numPr>
          <w:ilvl w:val="2"/>
          <w:numId w:val="6"/>
        </w:numPr>
        <w:jc w:val="both"/>
        <w:rPr>
          <w:rFonts w:ascii="Times New Roman" w:hAnsi="Times New Roman"/>
          <w:sz w:val="22"/>
          <w:szCs w:val="22"/>
        </w:rPr>
      </w:pPr>
      <w:r w:rsidRPr="0090367E">
        <w:rPr>
          <w:rFonts w:ascii="Times New Roman" w:hAnsi="Times New Roman"/>
          <w:sz w:val="22"/>
          <w:szCs w:val="22"/>
        </w:rPr>
        <w:t>Būvdarbu iepirkuma rezultātā tiks izvēlēts Būvuzņēmējs ar atbilstošu pieredzi;</w:t>
      </w:r>
    </w:p>
    <w:p w14:paraId="6AC7F836" w14:textId="77777777" w:rsidR="00B01AC9" w:rsidRPr="0090367E" w:rsidRDefault="00B01AC9" w:rsidP="00B01AC9">
      <w:pPr>
        <w:numPr>
          <w:ilvl w:val="2"/>
          <w:numId w:val="6"/>
        </w:numPr>
        <w:jc w:val="both"/>
        <w:rPr>
          <w:rFonts w:ascii="Times New Roman" w:hAnsi="Times New Roman"/>
          <w:sz w:val="22"/>
          <w:szCs w:val="22"/>
        </w:rPr>
      </w:pPr>
      <w:r w:rsidRPr="0090367E">
        <w:rPr>
          <w:rFonts w:ascii="Times New Roman" w:hAnsi="Times New Roman"/>
          <w:sz w:val="22"/>
          <w:szCs w:val="22"/>
        </w:rPr>
        <w:t>Būvuzņēmējs darbojas saskaņā ar noslēgto līgumu;</w:t>
      </w:r>
    </w:p>
    <w:p w14:paraId="148A2A6D" w14:textId="77777777" w:rsidR="00B01AC9" w:rsidRPr="0090367E" w:rsidRDefault="00B01AC9" w:rsidP="00B01AC9">
      <w:pPr>
        <w:numPr>
          <w:ilvl w:val="2"/>
          <w:numId w:val="6"/>
        </w:numPr>
        <w:jc w:val="both"/>
        <w:rPr>
          <w:rFonts w:ascii="Times New Roman" w:hAnsi="Times New Roman"/>
          <w:sz w:val="22"/>
          <w:szCs w:val="22"/>
        </w:rPr>
      </w:pPr>
      <w:r w:rsidRPr="0090367E">
        <w:rPr>
          <w:rFonts w:ascii="Times New Roman" w:hAnsi="Times New Roman"/>
          <w:sz w:val="22"/>
          <w:szCs w:val="22"/>
        </w:rPr>
        <w:lastRenderedPageBreak/>
        <w:t>Visi nepieciešamie vietējie saskaņojumi un apstiprinājumi tiek iegūti savlaicīgi, LR normatīvajos aktos noteiktajā kārtībā un termiņos;</w:t>
      </w:r>
    </w:p>
    <w:p w14:paraId="138A665A" w14:textId="77777777" w:rsidR="00B01AC9" w:rsidRPr="0090367E" w:rsidRDefault="00B01AC9" w:rsidP="00B01AC9">
      <w:pPr>
        <w:numPr>
          <w:ilvl w:val="2"/>
          <w:numId w:val="6"/>
        </w:numPr>
        <w:jc w:val="both"/>
        <w:rPr>
          <w:rFonts w:ascii="Times New Roman" w:hAnsi="Times New Roman"/>
          <w:sz w:val="22"/>
          <w:szCs w:val="22"/>
        </w:rPr>
      </w:pPr>
      <w:r w:rsidRPr="0090367E">
        <w:rPr>
          <w:rFonts w:ascii="Times New Roman" w:hAnsi="Times New Roman"/>
          <w:sz w:val="22"/>
          <w:szCs w:val="22"/>
        </w:rPr>
        <w:t xml:space="preserve"> Ir nodrošināta pieeja būvdarbu objektiem;</w:t>
      </w:r>
    </w:p>
    <w:p w14:paraId="3F853A80" w14:textId="77777777" w:rsidR="00B01AC9" w:rsidRPr="0090367E" w:rsidRDefault="00B01AC9" w:rsidP="009F3251">
      <w:pPr>
        <w:pStyle w:val="Virsraksts2"/>
      </w:pPr>
      <w:bookmarkStart w:id="11" w:name="_Toc353896738"/>
      <w:r w:rsidRPr="0090367E">
        <w:t>Riski</w:t>
      </w:r>
      <w:bookmarkEnd w:id="11"/>
      <w:r>
        <w:t>:</w:t>
      </w:r>
    </w:p>
    <w:p w14:paraId="752215FE" w14:textId="77777777" w:rsidR="00B01AC9" w:rsidRPr="0090367E" w:rsidRDefault="00B01AC9" w:rsidP="00B01AC9">
      <w:pPr>
        <w:widowControl w:val="0"/>
        <w:numPr>
          <w:ilvl w:val="2"/>
          <w:numId w:val="6"/>
        </w:numPr>
        <w:adjustRightInd w:val="0"/>
        <w:jc w:val="both"/>
        <w:textAlignment w:val="baseline"/>
        <w:rPr>
          <w:rFonts w:ascii="Times New Roman" w:hAnsi="Times New Roman"/>
          <w:sz w:val="22"/>
          <w:szCs w:val="22"/>
        </w:rPr>
      </w:pPr>
      <w:r w:rsidRPr="0090367E">
        <w:rPr>
          <w:rFonts w:ascii="Times New Roman" w:hAnsi="Times New Roman"/>
          <w:sz w:val="22"/>
          <w:szCs w:val="22"/>
        </w:rPr>
        <w:t>Būvdarbu līgumu ieviešanu, kā arī būvdarbu uzraudzības pakalpojumu sniegšanu var ietekmēt šādi riski:</w:t>
      </w:r>
    </w:p>
    <w:p w14:paraId="37B294C7" w14:textId="77777777" w:rsidR="00B01AC9" w:rsidRPr="0090367E" w:rsidRDefault="00B01AC9" w:rsidP="00B01AC9">
      <w:pPr>
        <w:numPr>
          <w:ilvl w:val="3"/>
          <w:numId w:val="6"/>
        </w:numPr>
        <w:jc w:val="both"/>
        <w:rPr>
          <w:rFonts w:ascii="Times New Roman" w:hAnsi="Times New Roman"/>
          <w:sz w:val="22"/>
          <w:szCs w:val="22"/>
        </w:rPr>
      </w:pPr>
      <w:r w:rsidRPr="0090367E">
        <w:rPr>
          <w:rFonts w:ascii="Times New Roman" w:hAnsi="Times New Roman"/>
          <w:sz w:val="22"/>
          <w:szCs w:val="22"/>
        </w:rPr>
        <w:t xml:space="preserve">Aizkavēts būvdarbu izpildes sākums sakarā ar </w:t>
      </w:r>
      <w:r>
        <w:rPr>
          <w:rFonts w:ascii="Times New Roman" w:hAnsi="Times New Roman"/>
          <w:sz w:val="22"/>
          <w:szCs w:val="22"/>
        </w:rPr>
        <w:t>kavējumiem atzīmes iegūšanā par būvdarbu uzsākšanas nosacījumu izpildi</w:t>
      </w:r>
      <w:r w:rsidRPr="0090367E">
        <w:rPr>
          <w:rFonts w:ascii="Times New Roman" w:hAnsi="Times New Roman"/>
          <w:sz w:val="22"/>
          <w:szCs w:val="22"/>
        </w:rPr>
        <w:t>;</w:t>
      </w:r>
    </w:p>
    <w:p w14:paraId="59027886" w14:textId="77777777" w:rsidR="00B01AC9" w:rsidRPr="0090367E" w:rsidRDefault="00B01AC9" w:rsidP="00B01AC9">
      <w:pPr>
        <w:numPr>
          <w:ilvl w:val="3"/>
          <w:numId w:val="6"/>
        </w:numPr>
        <w:jc w:val="both"/>
        <w:rPr>
          <w:rFonts w:ascii="Times New Roman" w:hAnsi="Times New Roman"/>
          <w:sz w:val="22"/>
          <w:szCs w:val="22"/>
        </w:rPr>
      </w:pPr>
      <w:r w:rsidRPr="0090367E">
        <w:rPr>
          <w:rFonts w:ascii="Times New Roman" w:hAnsi="Times New Roman"/>
          <w:sz w:val="22"/>
          <w:szCs w:val="22"/>
        </w:rPr>
        <w:t xml:space="preserve">Būvdarbu līgumu izpildes termiņa pagarināšana; </w:t>
      </w:r>
    </w:p>
    <w:p w14:paraId="4ED68B8A" w14:textId="77777777" w:rsidR="00B01AC9" w:rsidRPr="0090367E" w:rsidRDefault="00B01AC9" w:rsidP="00B01AC9">
      <w:pPr>
        <w:numPr>
          <w:ilvl w:val="3"/>
          <w:numId w:val="6"/>
        </w:numPr>
        <w:jc w:val="both"/>
        <w:rPr>
          <w:rFonts w:ascii="Times New Roman" w:hAnsi="Times New Roman"/>
          <w:sz w:val="22"/>
          <w:szCs w:val="22"/>
        </w:rPr>
      </w:pPr>
      <w:r w:rsidRPr="0090367E">
        <w:rPr>
          <w:rFonts w:ascii="Times New Roman" w:hAnsi="Times New Roman"/>
          <w:sz w:val="22"/>
          <w:szCs w:val="22"/>
        </w:rPr>
        <w:t>Saskaņā ar izmaiņām likumdošanā var būt nepieciešamas izmaiņas būvniecības metodēs un tehniskajās specifikācijās;</w:t>
      </w:r>
    </w:p>
    <w:p w14:paraId="17B40554" w14:textId="698FB4D8" w:rsidR="00B01AC9" w:rsidRPr="0090367E" w:rsidRDefault="00B01AC9" w:rsidP="00B01AC9">
      <w:pPr>
        <w:numPr>
          <w:ilvl w:val="3"/>
          <w:numId w:val="6"/>
        </w:numPr>
        <w:jc w:val="both"/>
        <w:rPr>
          <w:rFonts w:ascii="Times New Roman" w:hAnsi="Times New Roman"/>
          <w:sz w:val="22"/>
          <w:szCs w:val="22"/>
        </w:rPr>
      </w:pPr>
      <w:r w:rsidRPr="0090367E">
        <w:rPr>
          <w:rFonts w:ascii="Times New Roman" w:hAnsi="Times New Roman"/>
          <w:sz w:val="22"/>
          <w:szCs w:val="22"/>
        </w:rPr>
        <w:t>arī</w:t>
      </w:r>
      <w:r w:rsidR="00310262" w:rsidRPr="0090367E">
        <w:rPr>
          <w:rFonts w:ascii="Times New Roman" w:hAnsi="Times New Roman"/>
          <w:sz w:val="22"/>
          <w:szCs w:val="22"/>
        </w:rPr>
        <w:t xml:space="preserve"> </w:t>
      </w:r>
      <w:proofErr w:type="spellStart"/>
      <w:r w:rsidRPr="0090367E">
        <w:rPr>
          <w:rFonts w:ascii="Times New Roman" w:hAnsi="Times New Roman"/>
          <w:i/>
          <w:iCs/>
          <w:sz w:val="22"/>
          <w:szCs w:val="22"/>
        </w:rPr>
        <w:t>force</w:t>
      </w:r>
      <w:proofErr w:type="spellEnd"/>
      <w:r w:rsidRPr="0090367E">
        <w:rPr>
          <w:rFonts w:ascii="Times New Roman" w:hAnsi="Times New Roman"/>
          <w:i/>
          <w:iCs/>
          <w:sz w:val="22"/>
          <w:szCs w:val="22"/>
        </w:rPr>
        <w:t xml:space="preserve"> </w:t>
      </w:r>
      <w:proofErr w:type="spellStart"/>
      <w:r w:rsidRPr="0090367E">
        <w:rPr>
          <w:rFonts w:ascii="Times New Roman" w:hAnsi="Times New Roman"/>
          <w:i/>
          <w:iCs/>
          <w:sz w:val="22"/>
          <w:szCs w:val="22"/>
        </w:rPr>
        <w:t>majeure</w:t>
      </w:r>
      <w:proofErr w:type="spellEnd"/>
      <w:r w:rsidRPr="0090367E">
        <w:rPr>
          <w:rFonts w:ascii="Times New Roman" w:hAnsi="Times New Roman"/>
          <w:sz w:val="22"/>
          <w:szCs w:val="22"/>
        </w:rPr>
        <w:t xml:space="preserve"> vai citi ārkārtēji apstākļi var padarīt neiespējamu normālu Līguma izpildi.</w:t>
      </w:r>
    </w:p>
    <w:p w14:paraId="703D12F9" w14:textId="4C22AD84" w:rsidR="00B01AC9" w:rsidRPr="0090367E" w:rsidRDefault="00B01AC9" w:rsidP="00B01AC9">
      <w:pPr>
        <w:widowControl w:val="0"/>
        <w:numPr>
          <w:ilvl w:val="2"/>
          <w:numId w:val="6"/>
        </w:numPr>
        <w:adjustRightInd w:val="0"/>
        <w:jc w:val="both"/>
        <w:textAlignment w:val="baseline"/>
        <w:rPr>
          <w:rFonts w:ascii="Times New Roman" w:hAnsi="Times New Roman"/>
          <w:sz w:val="22"/>
          <w:szCs w:val="22"/>
        </w:rPr>
      </w:pPr>
      <w:r w:rsidRPr="0090367E">
        <w:rPr>
          <w:rFonts w:ascii="Times New Roman" w:hAnsi="Times New Roman"/>
          <w:sz w:val="22"/>
          <w:szCs w:val="22"/>
        </w:rPr>
        <w:t>Pasūtītājs sadarbībā ar Izpildītāju veic visus nepieciešamos pasākumus, lai novērstu vai mazinātu risku ietekmi. Iespējamie riski un pieņēmumi ir jāņem vērā arī</w:t>
      </w:r>
      <w:r w:rsidR="006B4E3C" w:rsidRPr="0090367E">
        <w:rPr>
          <w:rFonts w:ascii="Times New Roman" w:hAnsi="Times New Roman"/>
          <w:sz w:val="22"/>
          <w:szCs w:val="22"/>
        </w:rPr>
        <w:t>, sagatavojot piedāvājuma cenu</w:t>
      </w:r>
      <w:r w:rsidRPr="0090367E">
        <w:rPr>
          <w:rFonts w:ascii="Times New Roman" w:hAnsi="Times New Roman"/>
          <w:sz w:val="22"/>
          <w:szCs w:val="22"/>
        </w:rPr>
        <w:t xml:space="preserve">. Izpildītājs nevar prasīt </w:t>
      </w:r>
      <w:r w:rsidR="006B4E3C" w:rsidRPr="0090367E">
        <w:rPr>
          <w:rFonts w:ascii="Times New Roman" w:hAnsi="Times New Roman"/>
          <w:sz w:val="22"/>
          <w:szCs w:val="22"/>
        </w:rPr>
        <w:t>papildu līdzekļus</w:t>
      </w:r>
      <w:r w:rsidRPr="0090367E">
        <w:rPr>
          <w:rFonts w:ascii="Times New Roman" w:hAnsi="Times New Roman"/>
          <w:sz w:val="22"/>
          <w:szCs w:val="22"/>
        </w:rPr>
        <w:t xml:space="preserve"> būvdarbu līguma nobīdes vai cenu pieauguma gadījumā.</w:t>
      </w:r>
    </w:p>
    <w:p w14:paraId="720DC1C8" w14:textId="42124D17" w:rsidR="00B01AC9" w:rsidRPr="0090367E" w:rsidRDefault="00B01AC9" w:rsidP="00B01AC9">
      <w:pPr>
        <w:pStyle w:val="Virsraksts1"/>
        <w:numPr>
          <w:ilvl w:val="2"/>
          <w:numId w:val="6"/>
        </w:numPr>
        <w:spacing w:before="0"/>
        <w:jc w:val="both"/>
        <w:rPr>
          <w:rFonts w:ascii="Times New Roman" w:hAnsi="Times New Roman" w:cs="Times New Roman"/>
          <w:b w:val="0"/>
          <w:bCs w:val="0"/>
          <w:color w:val="auto"/>
          <w:sz w:val="22"/>
          <w:szCs w:val="22"/>
        </w:rPr>
      </w:pPr>
      <w:r w:rsidRPr="0090367E">
        <w:rPr>
          <w:rFonts w:ascii="Times New Roman" w:hAnsi="Times New Roman" w:cs="Times New Roman"/>
          <w:b w:val="0"/>
          <w:bCs w:val="0"/>
          <w:color w:val="auto"/>
          <w:sz w:val="22"/>
          <w:szCs w:val="22"/>
        </w:rPr>
        <w:t>Atbildīgā būvuzrauga prombūtnes (darbinieka slimība, atvaļinājums, u.c.) laikā vai darba attiecību pārtraukšanas gadījumā, Izpildītājam nekavējoties jāinformē Pasūtītājs,</w:t>
      </w:r>
      <w:r w:rsidR="006B4E3C" w:rsidRPr="0090367E">
        <w:rPr>
          <w:rFonts w:ascii="Times New Roman" w:hAnsi="Times New Roman" w:cs="Times New Roman"/>
          <w:b w:val="0"/>
          <w:bCs w:val="0"/>
          <w:color w:val="auto"/>
          <w:sz w:val="22"/>
          <w:szCs w:val="22"/>
        </w:rPr>
        <w:t xml:space="preserve"> </w:t>
      </w:r>
      <w:r w:rsidRPr="0090367E">
        <w:rPr>
          <w:rFonts w:ascii="Times New Roman" w:hAnsi="Times New Roman" w:cs="Times New Roman"/>
          <w:b w:val="0"/>
          <w:bCs w:val="0"/>
          <w:color w:val="auto"/>
          <w:sz w:val="22"/>
          <w:szCs w:val="22"/>
        </w:rPr>
        <w:t xml:space="preserve">jānodrošina aizvietotājs ar līdzvērtīgu kvalifikāciju, kas jāreģistrē </w:t>
      </w:r>
      <w:r>
        <w:rPr>
          <w:rFonts w:ascii="Times New Roman" w:hAnsi="Times New Roman" w:cs="Times New Roman"/>
          <w:b w:val="0"/>
          <w:bCs w:val="0"/>
          <w:color w:val="auto"/>
          <w:sz w:val="22"/>
          <w:szCs w:val="22"/>
        </w:rPr>
        <w:t>būvniecības lietā, Būvniecības informācijas sistēmā - BIS</w:t>
      </w:r>
      <w:r w:rsidRPr="0090367E">
        <w:rPr>
          <w:rFonts w:ascii="Times New Roman" w:hAnsi="Times New Roman" w:cs="Times New Roman"/>
          <w:b w:val="0"/>
          <w:bCs w:val="0"/>
          <w:color w:val="auto"/>
          <w:sz w:val="22"/>
          <w:szCs w:val="22"/>
        </w:rPr>
        <w:t>.</w:t>
      </w:r>
    </w:p>
    <w:p w14:paraId="0AEC8CD0" w14:textId="77777777" w:rsidR="00B01AC9" w:rsidRPr="0090367E" w:rsidRDefault="00B01AC9" w:rsidP="00B01AC9">
      <w:pPr>
        <w:ind w:left="357"/>
        <w:jc w:val="both"/>
        <w:rPr>
          <w:rFonts w:ascii="Times New Roman" w:hAnsi="Times New Roman"/>
          <w:sz w:val="22"/>
          <w:szCs w:val="22"/>
        </w:rPr>
      </w:pPr>
    </w:p>
    <w:p w14:paraId="2FE2CF58" w14:textId="77777777" w:rsidR="00B01AC9" w:rsidRPr="0090367E" w:rsidRDefault="00B01AC9" w:rsidP="009F3251">
      <w:pPr>
        <w:pStyle w:val="Virsraksts2"/>
      </w:pPr>
      <w:bookmarkStart w:id="12" w:name="_Toc353896739"/>
      <w:r w:rsidRPr="0090367E">
        <w:t>DARBA UZDEVUMI</w:t>
      </w:r>
      <w:bookmarkEnd w:id="12"/>
    </w:p>
    <w:p w14:paraId="2B393D42" w14:textId="77777777" w:rsidR="00B01AC9" w:rsidRPr="00C455D9" w:rsidRDefault="00B01AC9" w:rsidP="00B01AC9">
      <w:pPr>
        <w:widowControl w:val="0"/>
        <w:numPr>
          <w:ilvl w:val="1"/>
          <w:numId w:val="6"/>
        </w:numPr>
        <w:adjustRightInd w:val="0"/>
        <w:jc w:val="both"/>
        <w:textAlignment w:val="baseline"/>
        <w:rPr>
          <w:rFonts w:ascii="Times New Roman" w:hAnsi="Times New Roman"/>
          <w:sz w:val="22"/>
          <w:szCs w:val="22"/>
        </w:rPr>
      </w:pPr>
      <w:bookmarkStart w:id="13" w:name="_Toc353896743"/>
      <w:r w:rsidRPr="00C455D9">
        <w:rPr>
          <w:rFonts w:ascii="Times New Roman" w:hAnsi="Times New Roman"/>
          <w:sz w:val="22"/>
          <w:szCs w:val="22"/>
        </w:rPr>
        <w:t>Nodrošināt Pasūtītāja interešu pārstāvību būvdarbu veikšanas procesā atbilstoši noslēgtajam Būvdarbu līgumam un būvdarbu iepirkuma nolikuma prasībām;</w:t>
      </w:r>
    </w:p>
    <w:p w14:paraId="4DEFE218" w14:textId="31CFDD37" w:rsidR="00B01AC9" w:rsidRPr="004B3796" w:rsidRDefault="00B01AC9" w:rsidP="00B01AC9">
      <w:pPr>
        <w:widowControl w:val="0"/>
        <w:numPr>
          <w:ilvl w:val="1"/>
          <w:numId w:val="6"/>
        </w:numPr>
        <w:adjustRightInd w:val="0"/>
        <w:jc w:val="both"/>
        <w:textAlignment w:val="baseline"/>
        <w:rPr>
          <w:rFonts w:ascii="Times New Roman" w:hAnsi="Times New Roman"/>
          <w:sz w:val="22"/>
          <w:szCs w:val="22"/>
        </w:rPr>
      </w:pPr>
      <w:r w:rsidRPr="004B3796">
        <w:rPr>
          <w:rFonts w:ascii="Times New Roman" w:hAnsi="Times New Roman"/>
          <w:sz w:val="22"/>
          <w:szCs w:val="22"/>
        </w:rPr>
        <w:t xml:space="preserve">Būvuzraudzība jāveic saskaņā </w:t>
      </w:r>
      <w:r>
        <w:rPr>
          <w:rFonts w:ascii="Times New Roman" w:hAnsi="Times New Roman"/>
          <w:sz w:val="22"/>
          <w:szCs w:val="22"/>
        </w:rPr>
        <w:t>ar pienākumiem, kas noteikti līgumā,</w:t>
      </w:r>
      <w:r w:rsidR="006B4E3C">
        <w:rPr>
          <w:rFonts w:ascii="Times New Roman" w:hAnsi="Times New Roman"/>
          <w:sz w:val="22"/>
          <w:szCs w:val="22"/>
        </w:rPr>
        <w:t xml:space="preserve"> </w:t>
      </w:r>
      <w:r w:rsidRPr="004B3796">
        <w:rPr>
          <w:rFonts w:ascii="Times New Roman" w:hAnsi="Times New Roman"/>
          <w:sz w:val="22"/>
          <w:szCs w:val="22"/>
        </w:rPr>
        <w:t>Būvniecības likumu, Ministru kabineta 19.08.2014. noteikumu Nr.500 „Vispārējie būvnoteikumi”,</w:t>
      </w:r>
      <w:r>
        <w:rPr>
          <w:rFonts w:ascii="Times New Roman" w:hAnsi="Times New Roman"/>
          <w:sz w:val="22"/>
          <w:szCs w:val="22"/>
        </w:rPr>
        <w:t xml:space="preserve"> </w:t>
      </w:r>
      <w:r w:rsidRPr="00902B0F">
        <w:rPr>
          <w:rFonts w:ascii="Times New Roman" w:hAnsi="Times New Roman"/>
          <w:sz w:val="22"/>
          <w:szCs w:val="22"/>
        </w:rPr>
        <w:t>Ministru kabineta</w:t>
      </w:r>
      <w:r>
        <w:rPr>
          <w:rFonts w:ascii="Times New Roman" w:hAnsi="Times New Roman"/>
          <w:sz w:val="22"/>
          <w:szCs w:val="22"/>
        </w:rPr>
        <w:t xml:space="preserve"> 09.05.2017.</w:t>
      </w:r>
      <w:r w:rsidRPr="00902B0F">
        <w:rPr>
          <w:rFonts w:ascii="Times New Roman" w:hAnsi="Times New Roman"/>
          <w:sz w:val="22"/>
          <w:szCs w:val="22"/>
        </w:rPr>
        <w:t xml:space="preserve"> noteikumiem Nr. 253 „ Atsevišķu inženierbūvju būvnoteikumi” u</w:t>
      </w:r>
      <w:r w:rsidRPr="004B3796">
        <w:rPr>
          <w:rFonts w:ascii="Times New Roman" w:hAnsi="Times New Roman"/>
          <w:sz w:val="22"/>
          <w:szCs w:val="22"/>
        </w:rPr>
        <w:t>n citu saistošo normatīvo aktu prasībām</w:t>
      </w:r>
      <w:r>
        <w:rPr>
          <w:rFonts w:ascii="Times New Roman" w:hAnsi="Times New Roman"/>
          <w:sz w:val="22"/>
          <w:szCs w:val="22"/>
        </w:rPr>
        <w:t xml:space="preserve"> un šīs tehniskās specifikācijas prasībām</w:t>
      </w:r>
      <w:r w:rsidRPr="004B3796">
        <w:rPr>
          <w:rFonts w:ascii="Times New Roman" w:hAnsi="Times New Roman"/>
          <w:sz w:val="22"/>
          <w:szCs w:val="22"/>
        </w:rPr>
        <w:t>.</w:t>
      </w:r>
    </w:p>
    <w:p w14:paraId="06C199C0" w14:textId="77777777" w:rsidR="00B01AC9" w:rsidRPr="0090367E" w:rsidRDefault="00B01AC9" w:rsidP="00B01AC9">
      <w:pPr>
        <w:widowControl w:val="0"/>
        <w:numPr>
          <w:ilvl w:val="1"/>
          <w:numId w:val="6"/>
        </w:numPr>
        <w:adjustRightInd w:val="0"/>
        <w:ind w:left="788" w:hanging="431"/>
        <w:jc w:val="both"/>
        <w:textAlignment w:val="baseline"/>
        <w:rPr>
          <w:rFonts w:ascii="Times New Roman" w:hAnsi="Times New Roman"/>
          <w:sz w:val="22"/>
          <w:szCs w:val="22"/>
        </w:rPr>
      </w:pPr>
      <w:r w:rsidRPr="0090367E">
        <w:rPr>
          <w:rFonts w:ascii="Times New Roman" w:hAnsi="Times New Roman"/>
          <w:sz w:val="22"/>
          <w:szCs w:val="22"/>
        </w:rPr>
        <w:t>Izpildītājam jāsniedz Pasūtītājam atbalsts Būvuzņēmēja iesniegto darbu izpildes rasējumu un citu rasējumu caurskatīšanas, saskaņošanas un apstiprināšanas laikā.</w:t>
      </w:r>
    </w:p>
    <w:p w14:paraId="4C3404DC" w14:textId="77777777" w:rsidR="00B01AC9" w:rsidRPr="0090367E" w:rsidRDefault="00B01AC9" w:rsidP="00B01AC9">
      <w:pPr>
        <w:widowControl w:val="0"/>
        <w:numPr>
          <w:ilvl w:val="1"/>
          <w:numId w:val="6"/>
        </w:numPr>
        <w:adjustRightInd w:val="0"/>
        <w:ind w:left="788" w:hanging="431"/>
        <w:jc w:val="both"/>
        <w:textAlignment w:val="baseline"/>
        <w:rPr>
          <w:rFonts w:ascii="Times New Roman" w:hAnsi="Times New Roman"/>
          <w:sz w:val="22"/>
          <w:szCs w:val="22"/>
        </w:rPr>
      </w:pPr>
      <w:r w:rsidRPr="0090367E">
        <w:rPr>
          <w:rFonts w:ascii="Times New Roman" w:hAnsi="Times New Roman"/>
          <w:sz w:val="22"/>
          <w:szCs w:val="22"/>
        </w:rPr>
        <w:t>Izpildītājam, sadarbojoties ar pašvaldību un citām valsts un/vai pašvaldību oficiālām institūcijām, jāsniedz palīdzība pasūtītājam un Būvuzņēmējam, lai saņemtu būvdarbu veikšanai nepieciešamās atļaujas un apstiprinājumus.</w:t>
      </w:r>
    </w:p>
    <w:p w14:paraId="02AB48E9" w14:textId="77777777" w:rsidR="00B01AC9" w:rsidRPr="0090367E" w:rsidRDefault="00B01AC9" w:rsidP="00B01AC9">
      <w:pPr>
        <w:widowControl w:val="0"/>
        <w:numPr>
          <w:ilvl w:val="1"/>
          <w:numId w:val="6"/>
        </w:numPr>
        <w:adjustRightInd w:val="0"/>
        <w:ind w:left="788" w:hanging="431"/>
        <w:jc w:val="both"/>
        <w:textAlignment w:val="baseline"/>
        <w:rPr>
          <w:rFonts w:ascii="Times New Roman" w:hAnsi="Times New Roman"/>
          <w:sz w:val="22"/>
          <w:szCs w:val="22"/>
        </w:rPr>
      </w:pPr>
      <w:r w:rsidRPr="0090367E">
        <w:rPr>
          <w:rFonts w:ascii="Times New Roman" w:hAnsi="Times New Roman"/>
          <w:sz w:val="22"/>
          <w:szCs w:val="22"/>
        </w:rPr>
        <w:t xml:space="preserve">Jāsniedz atbalsts </w:t>
      </w:r>
      <w:r w:rsidRPr="0090367E">
        <w:rPr>
          <w:rFonts w:ascii="Times New Roman" w:hAnsi="Times New Roman"/>
          <w:sz w:val="22"/>
          <w:szCs w:val="22"/>
          <w:u w:val="single"/>
        </w:rPr>
        <w:t>Pasūtītājam izmaiņu veikšanai būvatļaujā</w:t>
      </w:r>
      <w:r>
        <w:rPr>
          <w:rFonts w:ascii="Times New Roman" w:hAnsi="Times New Roman"/>
          <w:sz w:val="22"/>
          <w:szCs w:val="22"/>
          <w:u w:val="single"/>
        </w:rPr>
        <w:t>.</w:t>
      </w:r>
    </w:p>
    <w:p w14:paraId="0018D616" w14:textId="77777777" w:rsidR="00B01AC9" w:rsidRPr="0090367E" w:rsidRDefault="00B01AC9" w:rsidP="00B01AC9">
      <w:pPr>
        <w:widowControl w:val="0"/>
        <w:numPr>
          <w:ilvl w:val="1"/>
          <w:numId w:val="6"/>
        </w:numPr>
        <w:adjustRightInd w:val="0"/>
        <w:ind w:left="788" w:hanging="431"/>
        <w:jc w:val="both"/>
        <w:textAlignment w:val="baseline"/>
        <w:rPr>
          <w:rFonts w:ascii="Times New Roman" w:hAnsi="Times New Roman"/>
          <w:sz w:val="22"/>
          <w:szCs w:val="22"/>
        </w:rPr>
      </w:pPr>
      <w:r w:rsidRPr="0090367E">
        <w:rPr>
          <w:rFonts w:ascii="Times New Roman" w:hAnsi="Times New Roman"/>
          <w:sz w:val="22"/>
          <w:szCs w:val="22"/>
        </w:rPr>
        <w:t>Izpildītājam jākonsultē Pasūtītājs par būvdarbu līgumu vadību un administrēšanu, ieskaitot konsultācijas nepieciešamajiem pasākumiem, lai pabeigtu līguma izpildi.</w:t>
      </w:r>
    </w:p>
    <w:p w14:paraId="53D9A963" w14:textId="77777777" w:rsidR="00B01AC9" w:rsidRPr="00A10957" w:rsidRDefault="00B01AC9" w:rsidP="00B01AC9">
      <w:pPr>
        <w:widowControl w:val="0"/>
        <w:numPr>
          <w:ilvl w:val="1"/>
          <w:numId w:val="6"/>
        </w:numPr>
        <w:adjustRightInd w:val="0"/>
        <w:ind w:left="788" w:hanging="431"/>
        <w:jc w:val="both"/>
        <w:textAlignment w:val="baseline"/>
        <w:rPr>
          <w:rFonts w:ascii="Times New Roman" w:hAnsi="Times New Roman"/>
          <w:sz w:val="22"/>
          <w:szCs w:val="22"/>
        </w:rPr>
      </w:pPr>
      <w:r w:rsidRPr="0090367E">
        <w:rPr>
          <w:rFonts w:ascii="Times New Roman" w:hAnsi="Times New Roman"/>
          <w:sz w:val="22"/>
          <w:szCs w:val="22"/>
        </w:rPr>
        <w:t>Izpildītājam jānodrošina jebkāda citāda būvdarbu līgumu administrācija un koordinācija, ko lūdz Pasūtītājs un kas ir tieši saistīta ar Izpildītāja darbību.</w:t>
      </w:r>
    </w:p>
    <w:p w14:paraId="60442FEC" w14:textId="77777777" w:rsidR="00B01AC9" w:rsidRPr="0090367E" w:rsidRDefault="00B01AC9" w:rsidP="00B01AC9">
      <w:pPr>
        <w:numPr>
          <w:ilvl w:val="1"/>
          <w:numId w:val="6"/>
        </w:numPr>
        <w:ind w:left="788" w:hanging="431"/>
        <w:jc w:val="both"/>
        <w:rPr>
          <w:rFonts w:ascii="Times New Roman" w:hAnsi="Times New Roman"/>
          <w:sz w:val="22"/>
          <w:szCs w:val="22"/>
        </w:rPr>
      </w:pPr>
      <w:r w:rsidRPr="0090367E">
        <w:rPr>
          <w:rFonts w:ascii="Times New Roman" w:hAnsi="Times New Roman"/>
          <w:sz w:val="22"/>
          <w:szCs w:val="22"/>
        </w:rPr>
        <w:t>jāvienojas ar Pasūtītāju un Būvuzņēmēju par būvobjekt</w:t>
      </w:r>
      <w:r>
        <w:rPr>
          <w:rFonts w:ascii="Times New Roman" w:hAnsi="Times New Roman"/>
          <w:sz w:val="22"/>
          <w:szCs w:val="22"/>
        </w:rPr>
        <w:t>ā</w:t>
      </w:r>
      <w:r w:rsidRPr="0090367E">
        <w:rPr>
          <w:rFonts w:ascii="Times New Roman" w:hAnsi="Times New Roman"/>
          <w:sz w:val="22"/>
          <w:szCs w:val="22"/>
        </w:rPr>
        <w:t xml:space="preserve"> notiekošo regulāro sanāksmju (iknedēļas, ikmēneša) veidu, dalībniekiem un grafiku, kā arī jāveic sanāksmju protokolēšana un protokolu nosūtīšana sanāksmes dalībniekiem.</w:t>
      </w:r>
    </w:p>
    <w:p w14:paraId="32EF4E65" w14:textId="77777777" w:rsidR="00B01AC9" w:rsidRPr="0090367E" w:rsidRDefault="00B01AC9" w:rsidP="00B01AC9">
      <w:pPr>
        <w:numPr>
          <w:ilvl w:val="1"/>
          <w:numId w:val="6"/>
        </w:numPr>
        <w:jc w:val="both"/>
        <w:rPr>
          <w:rFonts w:ascii="Times New Roman" w:hAnsi="Times New Roman"/>
          <w:sz w:val="22"/>
          <w:szCs w:val="22"/>
        </w:rPr>
      </w:pPr>
      <w:r w:rsidRPr="0090367E">
        <w:rPr>
          <w:rFonts w:ascii="Times New Roman" w:hAnsi="Times New Roman"/>
          <w:sz w:val="22"/>
          <w:szCs w:val="22"/>
        </w:rPr>
        <w:t>Jāsniedz atbalsts Pasūtītājam būves pieņemšanā ekspluatācijā.</w:t>
      </w:r>
    </w:p>
    <w:p w14:paraId="219F547B" w14:textId="77777777" w:rsidR="00B01AC9" w:rsidRPr="00A10957" w:rsidRDefault="00B01AC9" w:rsidP="00B01AC9">
      <w:pPr>
        <w:pStyle w:val="tv213"/>
        <w:numPr>
          <w:ilvl w:val="1"/>
          <w:numId w:val="6"/>
        </w:numPr>
        <w:jc w:val="both"/>
        <w:rPr>
          <w:sz w:val="22"/>
          <w:szCs w:val="22"/>
          <w:u w:val="single"/>
          <w:lang w:val="lv-LV"/>
        </w:rPr>
      </w:pPr>
      <w:r w:rsidRPr="00A10957">
        <w:rPr>
          <w:sz w:val="22"/>
          <w:szCs w:val="22"/>
          <w:u w:val="single"/>
          <w:lang w:val="lv-LV"/>
        </w:rPr>
        <w:t>Būvuzraugam ir šādi pienākumi:</w:t>
      </w:r>
    </w:p>
    <w:p w14:paraId="7878B9B6" w14:textId="77777777" w:rsidR="00B01AC9" w:rsidRPr="0090367E" w:rsidRDefault="00B01AC9" w:rsidP="00B01AC9">
      <w:pPr>
        <w:pStyle w:val="tv213"/>
        <w:numPr>
          <w:ilvl w:val="2"/>
          <w:numId w:val="6"/>
        </w:numPr>
        <w:jc w:val="both"/>
        <w:rPr>
          <w:sz w:val="22"/>
          <w:szCs w:val="22"/>
          <w:lang w:val="lv-LV"/>
        </w:rPr>
      </w:pPr>
      <w:r w:rsidRPr="0090367E">
        <w:rPr>
          <w:sz w:val="22"/>
          <w:szCs w:val="22"/>
          <w:lang w:val="lv-LV"/>
        </w:rPr>
        <w:t>pirms būvdarbu uzsākšanas izstrādāt būvuzraudzības plānu;</w:t>
      </w:r>
    </w:p>
    <w:p w14:paraId="4A7982D0" w14:textId="77777777" w:rsidR="00B01AC9" w:rsidRPr="0090367E" w:rsidRDefault="00B01AC9" w:rsidP="00B01AC9">
      <w:pPr>
        <w:pStyle w:val="tv213"/>
        <w:numPr>
          <w:ilvl w:val="2"/>
          <w:numId w:val="6"/>
        </w:numPr>
        <w:jc w:val="both"/>
        <w:rPr>
          <w:sz w:val="22"/>
          <w:szCs w:val="22"/>
          <w:lang w:val="lv-LV"/>
        </w:rPr>
      </w:pPr>
      <w:r w:rsidRPr="0090367E">
        <w:rPr>
          <w:sz w:val="22"/>
          <w:szCs w:val="22"/>
          <w:lang w:val="lv-LV"/>
        </w:rPr>
        <w:t xml:space="preserve"> pārbaudīt, vai būvdarbu veicēja rīcībā ir būvdarbu veikšanai nepieciešamā dokumentācija;</w:t>
      </w:r>
    </w:p>
    <w:p w14:paraId="329C3D9B" w14:textId="5B66BD68" w:rsidR="00B01AC9" w:rsidRPr="0090367E" w:rsidRDefault="00B01AC9" w:rsidP="00B01AC9">
      <w:pPr>
        <w:pStyle w:val="tv213"/>
        <w:numPr>
          <w:ilvl w:val="2"/>
          <w:numId w:val="6"/>
        </w:numPr>
        <w:jc w:val="both"/>
        <w:rPr>
          <w:sz w:val="22"/>
          <w:szCs w:val="22"/>
          <w:lang w:val="lv-LV"/>
        </w:rPr>
      </w:pPr>
      <w:r w:rsidRPr="0090367E">
        <w:rPr>
          <w:sz w:val="22"/>
          <w:szCs w:val="22"/>
          <w:lang w:val="lv-LV"/>
        </w:rPr>
        <w:t xml:space="preserve">iepazīties </w:t>
      </w:r>
      <w:r w:rsidR="007C3A08" w:rsidRPr="0090367E">
        <w:rPr>
          <w:sz w:val="22"/>
          <w:szCs w:val="22"/>
          <w:lang w:val="lv-LV"/>
        </w:rPr>
        <w:t>ar Pasūtītāju un Būvuzņēmēju</w:t>
      </w:r>
      <w:r w:rsidRPr="0090367E">
        <w:rPr>
          <w:sz w:val="22"/>
          <w:szCs w:val="22"/>
          <w:lang w:val="lv-LV"/>
        </w:rPr>
        <w:t>, kā arī ar atsevišķu būvdarbu veicējiem (ja tādi ir iesaistīti būvdarbu veikšanā) līguma nosacījumiem attiecībā uz būvdarbu apjomu un izpildi;</w:t>
      </w:r>
    </w:p>
    <w:p w14:paraId="2EF42732" w14:textId="77777777" w:rsidR="00B01AC9" w:rsidRPr="0090367E" w:rsidRDefault="00B01AC9" w:rsidP="00B01AC9">
      <w:pPr>
        <w:pStyle w:val="tv213"/>
        <w:numPr>
          <w:ilvl w:val="2"/>
          <w:numId w:val="6"/>
        </w:numPr>
        <w:jc w:val="both"/>
        <w:rPr>
          <w:sz w:val="22"/>
          <w:szCs w:val="22"/>
          <w:lang w:val="lv-LV"/>
        </w:rPr>
      </w:pPr>
      <w:r w:rsidRPr="0090367E">
        <w:rPr>
          <w:sz w:val="22"/>
          <w:szCs w:val="22"/>
          <w:lang w:val="lv-LV"/>
        </w:rPr>
        <w:t>pārbaudīt, vai pirms būvdarbu uzsākšanas ir izpildīti būvdarbu sagatavošanas nosacījumi;</w:t>
      </w:r>
    </w:p>
    <w:p w14:paraId="6790725E" w14:textId="77777777" w:rsidR="00B01AC9" w:rsidRPr="0090367E" w:rsidRDefault="00B01AC9" w:rsidP="00B01AC9">
      <w:pPr>
        <w:pStyle w:val="tv213"/>
        <w:numPr>
          <w:ilvl w:val="2"/>
          <w:numId w:val="6"/>
        </w:numPr>
        <w:jc w:val="both"/>
        <w:rPr>
          <w:sz w:val="22"/>
          <w:szCs w:val="22"/>
          <w:lang w:val="lv-LV"/>
        </w:rPr>
      </w:pPr>
      <w:r w:rsidRPr="0090367E">
        <w:rPr>
          <w:sz w:val="22"/>
          <w:szCs w:val="22"/>
          <w:lang w:val="lv-LV"/>
        </w:rPr>
        <w:t>pārbaudīt būvdarbu secības un kvalitātes atbilstību būvprojektam, darbu veikšanas projektam, kā arī būvniecību, darba aizsardzību, vides aizsardzību un ugunsdrošību reglamentējošiem normatīvajiem aktiem;</w:t>
      </w:r>
    </w:p>
    <w:p w14:paraId="2B806BBF" w14:textId="77777777" w:rsidR="00B01AC9" w:rsidRDefault="00B01AC9" w:rsidP="00B01AC9">
      <w:pPr>
        <w:pStyle w:val="tv213"/>
        <w:numPr>
          <w:ilvl w:val="2"/>
          <w:numId w:val="6"/>
        </w:numPr>
        <w:jc w:val="both"/>
        <w:rPr>
          <w:sz w:val="22"/>
          <w:szCs w:val="22"/>
          <w:lang w:val="lv-LV"/>
        </w:rPr>
      </w:pPr>
      <w:r w:rsidRPr="0090367E">
        <w:rPr>
          <w:sz w:val="22"/>
          <w:szCs w:val="22"/>
          <w:lang w:val="lv-LV"/>
        </w:rPr>
        <w:t>pārbaudīt būvdarbos izmantojamo būvizstrādājumu atbilstību apliecinošos dokumentus, kā arī būvizstrādājumu atbilstību būvprojektam;</w:t>
      </w:r>
    </w:p>
    <w:p w14:paraId="78B251EE" w14:textId="77777777" w:rsidR="00B01AC9" w:rsidRPr="0090367E" w:rsidRDefault="00B01AC9" w:rsidP="00B01AC9">
      <w:pPr>
        <w:pStyle w:val="tv213"/>
        <w:numPr>
          <w:ilvl w:val="2"/>
          <w:numId w:val="6"/>
        </w:numPr>
        <w:jc w:val="both"/>
        <w:rPr>
          <w:sz w:val="22"/>
          <w:szCs w:val="22"/>
          <w:lang w:val="lv-LV"/>
        </w:rPr>
      </w:pPr>
      <w:r w:rsidRPr="0090367E">
        <w:rPr>
          <w:sz w:val="22"/>
          <w:szCs w:val="22"/>
          <w:lang w:val="lv-LV"/>
        </w:rPr>
        <w:t>pārbaudīt veikto būvdarbu apjomus;</w:t>
      </w:r>
    </w:p>
    <w:p w14:paraId="6BFE059A" w14:textId="77777777" w:rsidR="00B01AC9" w:rsidRDefault="00B01AC9" w:rsidP="00B01AC9">
      <w:pPr>
        <w:pStyle w:val="tv213"/>
        <w:numPr>
          <w:ilvl w:val="2"/>
          <w:numId w:val="6"/>
        </w:numPr>
        <w:jc w:val="both"/>
        <w:rPr>
          <w:sz w:val="22"/>
          <w:szCs w:val="22"/>
          <w:lang w:val="lv-LV"/>
        </w:rPr>
      </w:pPr>
      <w:r w:rsidRPr="0090367E">
        <w:rPr>
          <w:sz w:val="22"/>
          <w:szCs w:val="22"/>
          <w:lang w:val="lv-LV"/>
        </w:rPr>
        <w:lastRenderedPageBreak/>
        <w:t>pārbaudīt būvobjektu, kā arī izbūvēto konstrukciju un inženier</w:t>
      </w:r>
      <w:r>
        <w:rPr>
          <w:sz w:val="22"/>
          <w:szCs w:val="22"/>
          <w:lang w:val="lv-LV"/>
        </w:rPr>
        <w:t>tīklu</w:t>
      </w:r>
      <w:r w:rsidRPr="0090367E">
        <w:rPr>
          <w:sz w:val="22"/>
          <w:szCs w:val="22"/>
          <w:lang w:val="lv-LV"/>
        </w:rPr>
        <w:t xml:space="preserve"> atbilstību būvprojekta risinājumiem;</w:t>
      </w:r>
    </w:p>
    <w:p w14:paraId="0B29E5C0" w14:textId="77777777" w:rsidR="00B01AC9" w:rsidRDefault="00B01AC9" w:rsidP="00B01AC9">
      <w:pPr>
        <w:numPr>
          <w:ilvl w:val="2"/>
          <w:numId w:val="6"/>
        </w:numPr>
        <w:jc w:val="both"/>
        <w:rPr>
          <w:rFonts w:ascii="Times New Roman" w:hAnsi="Times New Roman"/>
          <w:sz w:val="22"/>
          <w:szCs w:val="22"/>
        </w:rPr>
      </w:pPr>
      <w:r>
        <w:rPr>
          <w:rFonts w:ascii="Times New Roman" w:hAnsi="Times New Roman"/>
          <w:sz w:val="22"/>
          <w:szCs w:val="22"/>
        </w:rPr>
        <w:t>p</w:t>
      </w:r>
      <w:r w:rsidRPr="00CC09B8">
        <w:rPr>
          <w:rFonts w:ascii="Times New Roman" w:hAnsi="Times New Roman"/>
          <w:sz w:val="22"/>
          <w:szCs w:val="22"/>
        </w:rPr>
        <w:t>iedal</w:t>
      </w:r>
      <w:r>
        <w:rPr>
          <w:rFonts w:ascii="Times New Roman" w:hAnsi="Times New Roman"/>
          <w:sz w:val="22"/>
          <w:szCs w:val="22"/>
        </w:rPr>
        <w:t>īties</w:t>
      </w:r>
      <w:r w:rsidRPr="00CC09B8">
        <w:rPr>
          <w:rFonts w:ascii="Times New Roman" w:hAnsi="Times New Roman"/>
          <w:sz w:val="22"/>
          <w:szCs w:val="22"/>
        </w:rPr>
        <w:t xml:space="preserve"> būvuzņēmēja kvalitātes pārbaudēs un šaubu gadījumā organizē</w:t>
      </w:r>
      <w:r>
        <w:rPr>
          <w:rFonts w:ascii="Times New Roman" w:hAnsi="Times New Roman"/>
          <w:sz w:val="22"/>
          <w:szCs w:val="22"/>
        </w:rPr>
        <w:t>t</w:t>
      </w:r>
      <w:r w:rsidRPr="00CC09B8">
        <w:rPr>
          <w:rFonts w:ascii="Times New Roman" w:hAnsi="Times New Roman"/>
          <w:sz w:val="22"/>
          <w:szCs w:val="22"/>
        </w:rPr>
        <w:t xml:space="preserve"> no būvdarbu veicēja neatkarīgas, kvalitātes pārbaudes</w:t>
      </w:r>
      <w:r>
        <w:rPr>
          <w:rFonts w:ascii="Times New Roman" w:hAnsi="Times New Roman"/>
          <w:sz w:val="22"/>
          <w:szCs w:val="22"/>
        </w:rPr>
        <w:t>;</w:t>
      </w:r>
    </w:p>
    <w:p w14:paraId="615FB384" w14:textId="77777777" w:rsidR="00B01AC9" w:rsidRDefault="00B01AC9" w:rsidP="00B01AC9">
      <w:pPr>
        <w:pStyle w:val="tv213"/>
        <w:numPr>
          <w:ilvl w:val="2"/>
          <w:numId w:val="6"/>
        </w:numPr>
        <w:jc w:val="both"/>
        <w:rPr>
          <w:sz w:val="22"/>
          <w:szCs w:val="22"/>
          <w:lang w:val="lv-LV"/>
        </w:rPr>
      </w:pPr>
      <w:r w:rsidRPr="0090367E">
        <w:rPr>
          <w:sz w:val="22"/>
          <w:szCs w:val="22"/>
          <w:lang w:val="lv-LV"/>
        </w:rPr>
        <w:t>izdarīt ierakstus būvdarbu žurnālā</w:t>
      </w:r>
      <w:r>
        <w:rPr>
          <w:sz w:val="22"/>
          <w:szCs w:val="22"/>
          <w:lang w:val="lv-LV"/>
        </w:rPr>
        <w:t xml:space="preserve"> BIS – būvniecības informācijas sistēmā</w:t>
      </w:r>
      <w:r w:rsidRPr="0090367E">
        <w:rPr>
          <w:sz w:val="22"/>
          <w:szCs w:val="22"/>
          <w:lang w:val="lv-LV"/>
        </w:rPr>
        <w:t>, tai skaitā par būvobjekta pārbaudēs konstatētiem trūkumiem un būvdarbu vadītāja prombūtni;</w:t>
      </w:r>
    </w:p>
    <w:p w14:paraId="2F76B4B5" w14:textId="77777777" w:rsidR="00B01AC9" w:rsidRDefault="00B01AC9" w:rsidP="00B01AC9">
      <w:pPr>
        <w:pStyle w:val="tv213"/>
        <w:numPr>
          <w:ilvl w:val="2"/>
          <w:numId w:val="6"/>
        </w:numPr>
        <w:jc w:val="both"/>
        <w:rPr>
          <w:sz w:val="22"/>
          <w:szCs w:val="22"/>
          <w:lang w:val="lv-LV"/>
        </w:rPr>
      </w:pPr>
      <w:r w:rsidRPr="0090367E">
        <w:rPr>
          <w:sz w:val="22"/>
          <w:szCs w:val="22"/>
          <w:lang w:val="lv-LV"/>
        </w:rPr>
        <w:t>vizuāli fiksēt (piemēram, fotogrāfijā) būvuzraudzības plānā noteikto būvdarbu posmu</w:t>
      </w:r>
      <w:r>
        <w:rPr>
          <w:sz w:val="22"/>
          <w:szCs w:val="22"/>
          <w:lang w:val="lv-LV"/>
        </w:rPr>
        <w:t xml:space="preserve"> - konstrukciju, inženiertīklu u.c.</w:t>
      </w:r>
      <w:r w:rsidRPr="0090367E">
        <w:rPr>
          <w:sz w:val="22"/>
          <w:szCs w:val="22"/>
          <w:lang w:val="lv-LV"/>
        </w:rPr>
        <w:t xml:space="preserve"> pabeigšanu;</w:t>
      </w:r>
    </w:p>
    <w:p w14:paraId="77FF50DA" w14:textId="77777777" w:rsidR="00B01AC9" w:rsidRDefault="00B01AC9" w:rsidP="00B01AC9">
      <w:pPr>
        <w:pStyle w:val="tv213"/>
        <w:numPr>
          <w:ilvl w:val="2"/>
          <w:numId w:val="6"/>
        </w:numPr>
        <w:jc w:val="both"/>
        <w:rPr>
          <w:sz w:val="22"/>
          <w:szCs w:val="22"/>
          <w:lang w:val="lv-LV"/>
        </w:rPr>
      </w:pPr>
      <w:r>
        <w:rPr>
          <w:sz w:val="22"/>
          <w:szCs w:val="22"/>
          <w:lang w:val="lv-LV"/>
        </w:rPr>
        <w:t xml:space="preserve"> </w:t>
      </w:r>
      <w:r w:rsidRPr="0090367E">
        <w:rPr>
          <w:sz w:val="22"/>
          <w:szCs w:val="22"/>
          <w:lang w:val="lv-LV"/>
        </w:rPr>
        <w:t xml:space="preserve">piedalīties konstrukciju, </w:t>
      </w:r>
      <w:r>
        <w:rPr>
          <w:sz w:val="22"/>
          <w:szCs w:val="22"/>
          <w:lang w:val="lv-LV"/>
        </w:rPr>
        <w:t xml:space="preserve">inženiertīklu, </w:t>
      </w:r>
      <w:r w:rsidRPr="0090367E">
        <w:rPr>
          <w:sz w:val="22"/>
          <w:szCs w:val="22"/>
          <w:lang w:val="lv-LV"/>
        </w:rPr>
        <w:t>segto darbu un citu izpildīto būvdarbu pieņemšanā, tai skaitā kontrolēt darbu izpildes kvalitāti;</w:t>
      </w:r>
    </w:p>
    <w:p w14:paraId="18CDB7E1" w14:textId="77777777" w:rsidR="00B01AC9" w:rsidRDefault="00B01AC9" w:rsidP="00B01AC9">
      <w:pPr>
        <w:pStyle w:val="tv213"/>
        <w:numPr>
          <w:ilvl w:val="2"/>
          <w:numId w:val="6"/>
        </w:numPr>
        <w:jc w:val="both"/>
        <w:rPr>
          <w:sz w:val="22"/>
          <w:szCs w:val="22"/>
          <w:lang w:val="lv-LV"/>
        </w:rPr>
      </w:pPr>
      <w:r>
        <w:rPr>
          <w:sz w:val="22"/>
          <w:szCs w:val="22"/>
          <w:lang w:val="lv-LV"/>
        </w:rPr>
        <w:t xml:space="preserve"> </w:t>
      </w:r>
      <w:r w:rsidRPr="0090367E">
        <w:rPr>
          <w:sz w:val="22"/>
          <w:szCs w:val="22"/>
          <w:lang w:val="lv-LV"/>
        </w:rPr>
        <w:t>pieņemt tikai tos darbus, kas izpildīti atbilstoši būvprojektam un normatīvajos aktos noteiktajām prasībām;</w:t>
      </w:r>
    </w:p>
    <w:p w14:paraId="2713EFCF" w14:textId="77777777" w:rsidR="00B01AC9" w:rsidRPr="0090367E" w:rsidRDefault="00B01AC9" w:rsidP="00B01AC9">
      <w:pPr>
        <w:pStyle w:val="tv213"/>
        <w:numPr>
          <w:ilvl w:val="2"/>
          <w:numId w:val="6"/>
        </w:numPr>
        <w:jc w:val="both"/>
        <w:rPr>
          <w:sz w:val="22"/>
          <w:szCs w:val="22"/>
          <w:lang w:val="lv-LV"/>
        </w:rPr>
      </w:pPr>
      <w:r>
        <w:rPr>
          <w:sz w:val="22"/>
          <w:szCs w:val="22"/>
          <w:lang w:val="lv-LV"/>
        </w:rPr>
        <w:t xml:space="preserve"> </w:t>
      </w:r>
      <w:r w:rsidRPr="0090367E">
        <w:rPr>
          <w:sz w:val="22"/>
          <w:szCs w:val="22"/>
          <w:lang w:val="lv-LV"/>
        </w:rPr>
        <w:t xml:space="preserve">ierasties būvlaukumā pēc pasūtītāja, </w:t>
      </w:r>
      <w:proofErr w:type="spellStart"/>
      <w:r w:rsidRPr="0090367E">
        <w:rPr>
          <w:sz w:val="22"/>
          <w:szCs w:val="22"/>
          <w:lang w:val="lv-LV"/>
        </w:rPr>
        <w:t>autoruzrauga</w:t>
      </w:r>
      <w:proofErr w:type="spellEnd"/>
      <w:r w:rsidRPr="0090367E">
        <w:rPr>
          <w:sz w:val="22"/>
          <w:szCs w:val="22"/>
          <w:lang w:val="lv-LV"/>
        </w:rPr>
        <w:t>, būvdarbu veicēja, būvinspektora vai citas būvvaldes amatpersonas pirmā uzaicinājuma;</w:t>
      </w:r>
    </w:p>
    <w:p w14:paraId="42E38D19" w14:textId="77777777" w:rsidR="00B01AC9" w:rsidRPr="0090367E" w:rsidRDefault="00B01AC9" w:rsidP="00B01AC9">
      <w:pPr>
        <w:numPr>
          <w:ilvl w:val="2"/>
          <w:numId w:val="6"/>
        </w:numPr>
        <w:jc w:val="both"/>
        <w:rPr>
          <w:rFonts w:ascii="Times New Roman" w:hAnsi="Times New Roman"/>
          <w:sz w:val="22"/>
          <w:szCs w:val="22"/>
        </w:rPr>
      </w:pPr>
      <w:r>
        <w:rPr>
          <w:rFonts w:ascii="Times New Roman" w:hAnsi="Times New Roman"/>
          <w:sz w:val="22"/>
          <w:szCs w:val="22"/>
        </w:rPr>
        <w:t xml:space="preserve"> </w:t>
      </w:r>
      <w:r w:rsidRPr="0090367E">
        <w:rPr>
          <w:rFonts w:ascii="Times New Roman" w:hAnsi="Times New Roman"/>
          <w:sz w:val="22"/>
          <w:szCs w:val="22"/>
        </w:rPr>
        <w:t>izskatīt un saskaņot starpmaksājumus Būvuzņēmējam, ietverot starpmaksājumu rēķinu pārraudzību;</w:t>
      </w:r>
    </w:p>
    <w:p w14:paraId="2EA8DB10" w14:textId="77777777" w:rsidR="00B01AC9" w:rsidRPr="0090367E" w:rsidRDefault="00B01AC9" w:rsidP="00B01AC9">
      <w:pPr>
        <w:numPr>
          <w:ilvl w:val="2"/>
          <w:numId w:val="6"/>
        </w:numPr>
        <w:jc w:val="both"/>
        <w:rPr>
          <w:rFonts w:ascii="Times New Roman" w:hAnsi="Times New Roman"/>
          <w:sz w:val="22"/>
          <w:szCs w:val="22"/>
        </w:rPr>
      </w:pPr>
      <w:r>
        <w:rPr>
          <w:rFonts w:ascii="Times New Roman" w:hAnsi="Times New Roman"/>
          <w:sz w:val="22"/>
          <w:szCs w:val="22"/>
        </w:rPr>
        <w:t xml:space="preserve"> </w:t>
      </w:r>
      <w:r w:rsidRPr="0090367E">
        <w:rPr>
          <w:rFonts w:ascii="Times New Roman" w:hAnsi="Times New Roman"/>
          <w:sz w:val="22"/>
          <w:szCs w:val="22"/>
        </w:rPr>
        <w:t>pārbaudīt darba apjomu faktisko izpildi saskaņā ar Līguma Darba apjomu tabulām;</w:t>
      </w:r>
    </w:p>
    <w:p w14:paraId="1EE8CCA1" w14:textId="77777777" w:rsidR="00B01AC9" w:rsidRPr="0090367E" w:rsidRDefault="00B01AC9" w:rsidP="00B01AC9">
      <w:pPr>
        <w:pStyle w:val="tv213"/>
        <w:numPr>
          <w:ilvl w:val="2"/>
          <w:numId w:val="6"/>
        </w:numPr>
        <w:jc w:val="both"/>
        <w:rPr>
          <w:sz w:val="22"/>
          <w:szCs w:val="22"/>
          <w:lang w:val="lv-LV"/>
        </w:rPr>
      </w:pPr>
      <w:r>
        <w:rPr>
          <w:sz w:val="22"/>
          <w:szCs w:val="22"/>
          <w:lang w:val="lv-LV"/>
        </w:rPr>
        <w:t xml:space="preserve"> </w:t>
      </w:r>
      <w:r w:rsidRPr="0090367E">
        <w:rPr>
          <w:sz w:val="22"/>
          <w:szCs w:val="22"/>
          <w:lang w:val="lv-LV"/>
        </w:rPr>
        <w:t>kontrolēt būvdarbu žurnālā un autoruzraudzības žurnālā ierakstīto norādījumu izpildi;</w:t>
      </w:r>
    </w:p>
    <w:p w14:paraId="63FF11D4" w14:textId="77777777" w:rsidR="00B01AC9" w:rsidRDefault="00B01AC9" w:rsidP="00B01AC9">
      <w:pPr>
        <w:pStyle w:val="tv213"/>
        <w:numPr>
          <w:ilvl w:val="2"/>
          <w:numId w:val="6"/>
        </w:numPr>
        <w:jc w:val="both"/>
        <w:rPr>
          <w:sz w:val="22"/>
          <w:szCs w:val="22"/>
          <w:lang w:val="lv-LV"/>
        </w:rPr>
      </w:pPr>
      <w:r>
        <w:rPr>
          <w:sz w:val="22"/>
          <w:szCs w:val="22"/>
          <w:lang w:val="lv-LV"/>
        </w:rPr>
        <w:t xml:space="preserve"> </w:t>
      </w:r>
      <w:r w:rsidRPr="0090367E">
        <w:rPr>
          <w:sz w:val="22"/>
          <w:szCs w:val="22"/>
          <w:lang w:val="lv-LV"/>
        </w:rPr>
        <w:t>ziņot pasūtītājam un atbildīgajām institūcijām par būvdarbu vadītāja prombūtni būvdarbu laikā, būvniecību reglamentējošo normatīvo aktu pārkāpumiem būvdarbu sagatavošanas un būvdarbu laikā, kā arī par atkāpēm no būvprojekta;</w:t>
      </w:r>
    </w:p>
    <w:p w14:paraId="4B5BEDF2" w14:textId="77777777" w:rsidR="00B01AC9" w:rsidRPr="00CC09B8" w:rsidRDefault="00B01AC9" w:rsidP="00B01AC9">
      <w:pPr>
        <w:numPr>
          <w:ilvl w:val="2"/>
          <w:numId w:val="6"/>
        </w:numPr>
        <w:jc w:val="both"/>
        <w:rPr>
          <w:rFonts w:ascii="Times New Roman" w:hAnsi="Times New Roman"/>
        </w:rPr>
      </w:pPr>
      <w:r w:rsidRPr="00CC09B8">
        <w:rPr>
          <w:rFonts w:ascii="Times New Roman" w:hAnsi="Times New Roman"/>
          <w:sz w:val="22"/>
          <w:szCs w:val="22"/>
        </w:rPr>
        <w:t>Nepieļau</w:t>
      </w:r>
      <w:r>
        <w:rPr>
          <w:rFonts w:ascii="Times New Roman" w:hAnsi="Times New Roman"/>
          <w:sz w:val="22"/>
          <w:szCs w:val="22"/>
        </w:rPr>
        <w:t>t</w:t>
      </w:r>
      <w:r w:rsidRPr="00CC09B8">
        <w:rPr>
          <w:rFonts w:ascii="Times New Roman" w:hAnsi="Times New Roman"/>
          <w:sz w:val="22"/>
          <w:szCs w:val="22"/>
        </w:rPr>
        <w:t xml:space="preserve"> būvdarbu uzsākšanu, ja nav saņemtas visas nepieciešamās atļaujas.</w:t>
      </w:r>
    </w:p>
    <w:p w14:paraId="20C44764" w14:textId="68AA7500" w:rsidR="00B01AC9" w:rsidRPr="0090367E" w:rsidRDefault="00B01AC9" w:rsidP="00B01AC9">
      <w:pPr>
        <w:pStyle w:val="tv213"/>
        <w:numPr>
          <w:ilvl w:val="2"/>
          <w:numId w:val="6"/>
        </w:numPr>
        <w:jc w:val="both"/>
        <w:rPr>
          <w:sz w:val="22"/>
          <w:szCs w:val="22"/>
          <w:lang w:val="lv-LV"/>
        </w:rPr>
      </w:pPr>
      <w:r w:rsidRPr="0090367E">
        <w:rPr>
          <w:sz w:val="22"/>
          <w:szCs w:val="22"/>
          <w:lang w:val="lv-LV"/>
        </w:rPr>
        <w:t xml:space="preserve"> nekavējoties izziņot strādājošo evakuāciju no būvlaukuma ugunsgrēka izcelšanās vai eksplozijas draudu gadījumā un paziņot par to pasūtītājam, būvvaldei, kā arī, ja nepieciešams, izsaukt Valsts ugunsdzēsības un glābšanas dienesta un </w:t>
      </w:r>
      <w:r w:rsidR="00D65FE4" w:rsidRPr="0090367E">
        <w:rPr>
          <w:sz w:val="22"/>
          <w:szCs w:val="22"/>
          <w:lang w:val="lv-LV"/>
        </w:rPr>
        <w:t>citu speciālu dienestu</w:t>
      </w:r>
      <w:r w:rsidRPr="0090367E">
        <w:rPr>
          <w:sz w:val="22"/>
          <w:szCs w:val="22"/>
          <w:lang w:val="lv-LV"/>
        </w:rPr>
        <w:t xml:space="preserve"> pārstāvjus normatīvajos aktos noteiktajā kārtībā. Būvuzraugs rīkojumus un darbības koordinē ar atbildīgo būvdarbu vadītāju;</w:t>
      </w:r>
    </w:p>
    <w:p w14:paraId="24F37F14" w14:textId="77777777" w:rsidR="00B01AC9" w:rsidRPr="0090367E" w:rsidRDefault="00B01AC9" w:rsidP="00B01AC9">
      <w:pPr>
        <w:pStyle w:val="tv213"/>
        <w:numPr>
          <w:ilvl w:val="2"/>
          <w:numId w:val="6"/>
        </w:numPr>
        <w:jc w:val="both"/>
        <w:rPr>
          <w:sz w:val="22"/>
          <w:szCs w:val="22"/>
          <w:lang w:val="lv-LV"/>
        </w:rPr>
      </w:pPr>
      <w:r>
        <w:rPr>
          <w:sz w:val="22"/>
          <w:szCs w:val="22"/>
          <w:lang w:val="lv-LV"/>
        </w:rPr>
        <w:t xml:space="preserve"> </w:t>
      </w:r>
      <w:r w:rsidRPr="0090367E">
        <w:rPr>
          <w:sz w:val="22"/>
          <w:szCs w:val="22"/>
          <w:lang w:val="lv-LV"/>
        </w:rPr>
        <w:t>sagatavot un iesniegt būvvaldē nepieciešamos dokumentus saskaņā ar speciālajiem būvnoteikumiem;</w:t>
      </w:r>
    </w:p>
    <w:p w14:paraId="2C5EDB23" w14:textId="77777777" w:rsidR="00B01AC9" w:rsidRPr="0090367E" w:rsidRDefault="00B01AC9" w:rsidP="00B01AC9">
      <w:pPr>
        <w:pStyle w:val="tv213"/>
        <w:numPr>
          <w:ilvl w:val="2"/>
          <w:numId w:val="6"/>
        </w:numPr>
        <w:jc w:val="both"/>
        <w:rPr>
          <w:sz w:val="22"/>
          <w:szCs w:val="22"/>
          <w:lang w:val="lv-LV"/>
        </w:rPr>
      </w:pPr>
      <w:r>
        <w:rPr>
          <w:sz w:val="22"/>
          <w:szCs w:val="22"/>
          <w:lang w:val="lv-LV"/>
        </w:rPr>
        <w:t xml:space="preserve"> </w:t>
      </w:r>
      <w:r w:rsidRPr="0090367E">
        <w:rPr>
          <w:sz w:val="22"/>
          <w:szCs w:val="22"/>
          <w:lang w:val="lv-LV"/>
        </w:rPr>
        <w:t>piedalīties būves pieņemšanā ekspluatācijā;</w:t>
      </w:r>
    </w:p>
    <w:p w14:paraId="4E09A262" w14:textId="77777777" w:rsidR="00B01AC9" w:rsidRPr="0090367E" w:rsidRDefault="00B01AC9" w:rsidP="00B01AC9">
      <w:pPr>
        <w:pStyle w:val="tv213"/>
        <w:numPr>
          <w:ilvl w:val="2"/>
          <w:numId w:val="6"/>
        </w:numPr>
        <w:jc w:val="both"/>
        <w:rPr>
          <w:sz w:val="22"/>
          <w:szCs w:val="22"/>
          <w:lang w:val="lv-LV"/>
        </w:rPr>
      </w:pPr>
      <w:r w:rsidRPr="0090367E">
        <w:rPr>
          <w:sz w:val="22"/>
          <w:szCs w:val="22"/>
          <w:lang w:val="lv-LV"/>
        </w:rPr>
        <w:t xml:space="preserve"> informēt attiecīgo būvvaldi, ja būvobjekta ekspluatācija ir uzsākta patvaļīgi;</w:t>
      </w:r>
    </w:p>
    <w:p w14:paraId="62A76D2E" w14:textId="77777777" w:rsidR="00B01AC9" w:rsidRPr="0090367E" w:rsidRDefault="00B01AC9" w:rsidP="00B01AC9">
      <w:pPr>
        <w:pStyle w:val="tv213"/>
        <w:numPr>
          <w:ilvl w:val="2"/>
          <w:numId w:val="6"/>
        </w:numPr>
        <w:jc w:val="both"/>
        <w:rPr>
          <w:sz w:val="22"/>
          <w:szCs w:val="22"/>
          <w:lang w:val="lv-LV"/>
        </w:rPr>
      </w:pPr>
      <w:r>
        <w:rPr>
          <w:sz w:val="22"/>
          <w:szCs w:val="22"/>
          <w:lang w:val="lv-LV"/>
        </w:rPr>
        <w:t xml:space="preserve"> </w:t>
      </w:r>
      <w:r w:rsidRPr="0090367E">
        <w:rPr>
          <w:sz w:val="22"/>
          <w:szCs w:val="22"/>
          <w:lang w:val="lv-LV"/>
        </w:rPr>
        <w:t>nodrošināt dalītu laika uzskaiti par savu darbu katrā būvobjektā, pēc būvinspektora pieprasījuma sniegt uzskaiti pamatojošo dokumentāciju.</w:t>
      </w:r>
    </w:p>
    <w:p w14:paraId="4C1466E9" w14:textId="77777777" w:rsidR="00B01AC9" w:rsidRPr="0090367E" w:rsidRDefault="00B01AC9" w:rsidP="00B01AC9">
      <w:pPr>
        <w:numPr>
          <w:ilvl w:val="2"/>
          <w:numId w:val="6"/>
        </w:numPr>
        <w:jc w:val="both"/>
        <w:rPr>
          <w:rFonts w:ascii="Times New Roman" w:hAnsi="Times New Roman"/>
          <w:sz w:val="22"/>
          <w:szCs w:val="22"/>
        </w:rPr>
      </w:pPr>
      <w:r>
        <w:rPr>
          <w:rFonts w:ascii="Times New Roman" w:hAnsi="Times New Roman"/>
          <w:sz w:val="22"/>
          <w:szCs w:val="22"/>
        </w:rPr>
        <w:t xml:space="preserve"> </w:t>
      </w:r>
      <w:r w:rsidRPr="0090367E">
        <w:rPr>
          <w:rFonts w:ascii="Times New Roman" w:hAnsi="Times New Roman"/>
          <w:sz w:val="22"/>
          <w:szCs w:val="22"/>
        </w:rPr>
        <w:t>sagatavot un iesniegt Pasūtītājam ikmēneša atskaiti par būvniecības gaitu iepriekšējā mēnesī</w:t>
      </w:r>
      <w:r>
        <w:rPr>
          <w:rFonts w:ascii="Times New Roman" w:hAnsi="Times New Roman"/>
          <w:sz w:val="22"/>
          <w:szCs w:val="22"/>
        </w:rPr>
        <w:t>.</w:t>
      </w:r>
    </w:p>
    <w:p w14:paraId="45BCD362" w14:textId="77777777" w:rsidR="00B01AC9" w:rsidRPr="0090367E" w:rsidRDefault="00B01AC9" w:rsidP="00B01AC9">
      <w:pPr>
        <w:pStyle w:val="tv213"/>
        <w:numPr>
          <w:ilvl w:val="1"/>
          <w:numId w:val="6"/>
        </w:numPr>
        <w:jc w:val="both"/>
        <w:rPr>
          <w:sz w:val="22"/>
          <w:szCs w:val="22"/>
          <w:lang w:val="lv-LV"/>
        </w:rPr>
      </w:pPr>
      <w:bookmarkStart w:id="14" w:name="p126"/>
      <w:bookmarkStart w:id="15" w:name="p-527517"/>
      <w:bookmarkEnd w:id="14"/>
      <w:bookmarkEnd w:id="15"/>
      <w:r w:rsidRPr="0090367E">
        <w:rPr>
          <w:sz w:val="22"/>
          <w:szCs w:val="22"/>
          <w:lang w:val="lv-LV"/>
        </w:rPr>
        <w:t>Būvuzraugam ir šādas tiesības:</w:t>
      </w:r>
    </w:p>
    <w:p w14:paraId="78062F2A" w14:textId="77777777" w:rsidR="00B01AC9" w:rsidRPr="0090367E" w:rsidRDefault="00B01AC9" w:rsidP="00B01AC9">
      <w:pPr>
        <w:pStyle w:val="tv213"/>
        <w:numPr>
          <w:ilvl w:val="2"/>
          <w:numId w:val="6"/>
        </w:numPr>
        <w:jc w:val="both"/>
        <w:rPr>
          <w:sz w:val="22"/>
          <w:szCs w:val="22"/>
          <w:lang w:val="lv-LV"/>
        </w:rPr>
      </w:pPr>
      <w:r w:rsidRPr="0090367E">
        <w:rPr>
          <w:sz w:val="22"/>
          <w:szCs w:val="22"/>
          <w:lang w:val="lv-LV"/>
        </w:rPr>
        <w:t>pieprasīt no pasūtītāja un būvdarbu veicēja jebkurus būvprojekta dokumentus, lai iegūtu precīzu pārskatu par būvdarbu gaitu un būvdarbu izpildi atbilstoši būvprojektam un, ja nepieciešams, par būvdarbu izpildītāju kvalifikāciju;</w:t>
      </w:r>
    </w:p>
    <w:p w14:paraId="204C52EC" w14:textId="77777777" w:rsidR="00B01AC9" w:rsidRPr="0090367E" w:rsidRDefault="00B01AC9" w:rsidP="00B01AC9">
      <w:pPr>
        <w:pStyle w:val="tv213"/>
        <w:numPr>
          <w:ilvl w:val="2"/>
          <w:numId w:val="6"/>
        </w:numPr>
        <w:jc w:val="both"/>
        <w:rPr>
          <w:sz w:val="22"/>
          <w:szCs w:val="22"/>
          <w:lang w:val="lv-LV"/>
        </w:rPr>
      </w:pPr>
      <w:r w:rsidRPr="0090367E">
        <w:rPr>
          <w:sz w:val="22"/>
          <w:szCs w:val="22"/>
          <w:lang w:val="lv-LV"/>
        </w:rPr>
        <w:t>pieprasīt uzbūvēto konstrukciju un segto darbu atsegšanu, ja turpmākā darbu izpildes procesā rodas pamatotas šaubas par kāda darba izpildes kvalitāti un atbilstību būvprojektam;</w:t>
      </w:r>
    </w:p>
    <w:p w14:paraId="2B15FA88" w14:textId="77777777" w:rsidR="00B01AC9" w:rsidRPr="0090367E" w:rsidRDefault="00B01AC9" w:rsidP="00B01AC9">
      <w:pPr>
        <w:pStyle w:val="tv213"/>
        <w:numPr>
          <w:ilvl w:val="2"/>
          <w:numId w:val="6"/>
        </w:numPr>
        <w:jc w:val="both"/>
        <w:rPr>
          <w:sz w:val="22"/>
          <w:szCs w:val="22"/>
          <w:lang w:val="lv-LV"/>
        </w:rPr>
      </w:pPr>
      <w:r w:rsidRPr="0090367E">
        <w:rPr>
          <w:sz w:val="22"/>
          <w:szCs w:val="22"/>
          <w:lang w:val="lv-LV"/>
        </w:rPr>
        <w:t>ja konstatētas patvaļīgas atkāpes no būvprojekta vai netiek ievērotas Latvijas būvnormatīvos vai darba aizsardzību, vides aizsardzību un ugunsdrošību regulējošajos normatīvajos aktos noteiktās prasības, pārtraukt būvdarbus uz laiku, kamēr tiek novērsti konstatētie trūkumi, vai iesniegt attiecīgi pasūtītājam, būvvaldei, Valsts ugunsdzēsības un glābšanas dienestam vai Valsts darba inspekcijai motivētu rakstisku pieprasījumu apturēt būvdarbus;</w:t>
      </w:r>
    </w:p>
    <w:p w14:paraId="0539023C" w14:textId="77777777" w:rsidR="00B01AC9" w:rsidRPr="0090367E" w:rsidRDefault="00B01AC9" w:rsidP="00B01AC9">
      <w:pPr>
        <w:pStyle w:val="tv213"/>
        <w:numPr>
          <w:ilvl w:val="2"/>
          <w:numId w:val="6"/>
        </w:numPr>
        <w:jc w:val="both"/>
        <w:rPr>
          <w:sz w:val="22"/>
          <w:szCs w:val="22"/>
          <w:lang w:val="lv-LV"/>
        </w:rPr>
      </w:pPr>
      <w:r w:rsidRPr="0090367E">
        <w:rPr>
          <w:sz w:val="22"/>
          <w:szCs w:val="22"/>
          <w:lang w:val="lv-LV"/>
        </w:rPr>
        <w:t>ierosināt atbildīgā būvdarbu vadītāja, kā arī atsevišķo darbu būvdarbu vadītāju būvprakses sertifikāta apturēšanu vai anulēšanu, ja būvdarbos atkārtoti tiek pieļautas profesionālas kļūdas vai normatīvo aktu pārkāpumi;</w:t>
      </w:r>
    </w:p>
    <w:p w14:paraId="77176E91" w14:textId="77777777" w:rsidR="00B01AC9" w:rsidRPr="0090367E" w:rsidRDefault="00B01AC9" w:rsidP="00B01AC9">
      <w:pPr>
        <w:pStyle w:val="Virsraksts1"/>
        <w:numPr>
          <w:ilvl w:val="0"/>
          <w:numId w:val="6"/>
        </w:numPr>
        <w:jc w:val="both"/>
        <w:rPr>
          <w:rFonts w:ascii="Times New Roman" w:hAnsi="Times New Roman" w:cs="Times New Roman"/>
          <w:color w:val="auto"/>
          <w:sz w:val="22"/>
          <w:szCs w:val="22"/>
        </w:rPr>
      </w:pPr>
      <w:r w:rsidRPr="0090367E">
        <w:rPr>
          <w:rFonts w:ascii="Times New Roman" w:hAnsi="Times New Roman" w:cs="Times New Roman"/>
          <w:color w:val="auto"/>
          <w:sz w:val="22"/>
          <w:szCs w:val="22"/>
        </w:rPr>
        <w:t>NEPIECIEŠAMIE RESURSI</w:t>
      </w:r>
      <w:bookmarkEnd w:id="13"/>
    </w:p>
    <w:p w14:paraId="58F9A869" w14:textId="77777777" w:rsidR="00B01AC9" w:rsidRPr="0090367E" w:rsidRDefault="00B01AC9" w:rsidP="00B01AC9">
      <w:pPr>
        <w:jc w:val="both"/>
        <w:rPr>
          <w:rFonts w:ascii="Times New Roman" w:hAnsi="Times New Roman"/>
          <w:sz w:val="22"/>
          <w:szCs w:val="22"/>
        </w:rPr>
      </w:pPr>
      <w:r w:rsidRPr="0090367E">
        <w:rPr>
          <w:rFonts w:ascii="Times New Roman" w:hAnsi="Times New Roman"/>
          <w:sz w:val="22"/>
          <w:szCs w:val="22"/>
        </w:rPr>
        <w:t>Izpildītājs nepieciešamības gadījumā var izmantot palīgpersonālu. Palīgpersonāla izmaksas jāiekļauj piedāvātajā līgumcenā.</w:t>
      </w:r>
    </w:p>
    <w:p w14:paraId="7CBEA82C" w14:textId="77777777" w:rsidR="00B01AC9" w:rsidRPr="0090367E" w:rsidRDefault="00B01AC9" w:rsidP="00B01AC9">
      <w:pPr>
        <w:pStyle w:val="Rindkopa"/>
        <w:spacing w:line="240" w:lineRule="auto"/>
        <w:ind w:left="0"/>
        <w:rPr>
          <w:rFonts w:ascii="Times New Roman" w:hAnsi="Times New Roman"/>
          <w:b/>
          <w:bCs/>
          <w:sz w:val="22"/>
          <w:szCs w:val="22"/>
        </w:rPr>
      </w:pPr>
    </w:p>
    <w:p w14:paraId="39468CA2" w14:textId="0AE00C32" w:rsidR="00B01AC9" w:rsidRDefault="00B01AC9" w:rsidP="00B01AC9">
      <w:pPr>
        <w:pStyle w:val="Rindkopa"/>
        <w:spacing w:line="240" w:lineRule="auto"/>
        <w:ind w:left="0"/>
        <w:rPr>
          <w:rFonts w:ascii="Times New Roman" w:hAnsi="Times New Roman"/>
          <w:b/>
          <w:bCs/>
          <w:sz w:val="22"/>
          <w:szCs w:val="22"/>
        </w:rPr>
      </w:pPr>
    </w:p>
    <w:p w14:paraId="0338D6E0" w14:textId="67766349" w:rsidR="00F06D29" w:rsidRPr="0090367E" w:rsidRDefault="00116029" w:rsidP="00D65FE4">
      <w:pPr>
        <w:pStyle w:val="Rindkopa"/>
        <w:spacing w:line="240" w:lineRule="auto"/>
        <w:ind w:left="0"/>
        <w:jc w:val="right"/>
        <w:rPr>
          <w:rFonts w:ascii="Times New Roman" w:hAnsi="Times New Roman"/>
          <w:b/>
          <w:bCs/>
          <w:sz w:val="22"/>
          <w:szCs w:val="22"/>
        </w:rPr>
      </w:pPr>
      <w:r>
        <w:rPr>
          <w:rFonts w:ascii="Times New Roman" w:hAnsi="Times New Roman"/>
          <w:b/>
          <w:bCs/>
          <w:sz w:val="22"/>
          <w:szCs w:val="22"/>
        </w:rPr>
        <w:t>4</w:t>
      </w:r>
      <w:r w:rsidR="00F06D29" w:rsidRPr="0090367E">
        <w:rPr>
          <w:rFonts w:ascii="Times New Roman" w:hAnsi="Times New Roman"/>
          <w:b/>
          <w:bCs/>
          <w:sz w:val="22"/>
          <w:szCs w:val="22"/>
        </w:rPr>
        <w:t>.pielikums</w:t>
      </w:r>
    </w:p>
    <w:p w14:paraId="018F8CEA" w14:textId="77777777" w:rsidR="00F06D29" w:rsidRPr="0090367E" w:rsidRDefault="00F06D29" w:rsidP="00F06D29">
      <w:pPr>
        <w:pStyle w:val="Rindkopa"/>
        <w:ind w:left="0"/>
        <w:jc w:val="center"/>
        <w:rPr>
          <w:rFonts w:ascii="Times New Roman" w:hAnsi="Times New Roman"/>
          <w:b/>
          <w:sz w:val="22"/>
          <w:szCs w:val="22"/>
        </w:rPr>
      </w:pPr>
      <w:r w:rsidRPr="0090367E">
        <w:rPr>
          <w:rFonts w:ascii="Times New Roman" w:hAnsi="Times New Roman"/>
          <w:b/>
          <w:sz w:val="22"/>
          <w:szCs w:val="22"/>
        </w:rPr>
        <w:t>LĪGUMA PROJEKTS</w:t>
      </w:r>
    </w:p>
    <w:p w14:paraId="7B1DAC9E" w14:textId="77777777" w:rsidR="003153C3" w:rsidRPr="0090367E" w:rsidRDefault="003153C3" w:rsidP="003153C3">
      <w:pPr>
        <w:jc w:val="center"/>
        <w:rPr>
          <w:rFonts w:ascii="Times New Roman" w:hAnsi="Times New Roman"/>
          <w:sz w:val="22"/>
          <w:szCs w:val="22"/>
        </w:rPr>
      </w:pPr>
      <w:r w:rsidRPr="0090367E">
        <w:rPr>
          <w:rFonts w:ascii="Times New Roman" w:hAnsi="Times New Roman"/>
          <w:sz w:val="22"/>
          <w:szCs w:val="22"/>
        </w:rPr>
        <w:t>iepirkumam</w:t>
      </w:r>
    </w:p>
    <w:p w14:paraId="2EEA4B45" w14:textId="77777777" w:rsidR="005710FB" w:rsidRPr="0080445A" w:rsidRDefault="005710FB" w:rsidP="005710FB">
      <w:pPr>
        <w:pStyle w:val="Parasts1"/>
        <w:spacing w:after="0" w:line="240" w:lineRule="auto"/>
        <w:jc w:val="center"/>
        <w:rPr>
          <w:rFonts w:ascii="Times New Roman" w:hAnsi="Times New Roman"/>
          <w:b/>
          <w:sz w:val="24"/>
          <w:szCs w:val="24"/>
          <w:lang w:val="lv-LV"/>
        </w:rPr>
      </w:pPr>
      <w:r w:rsidRPr="0080445A">
        <w:rPr>
          <w:rFonts w:ascii="Times New Roman" w:hAnsi="Times New Roman"/>
          <w:b/>
          <w:sz w:val="24"/>
          <w:szCs w:val="24"/>
          <w:lang w:val="lv-LV"/>
        </w:rPr>
        <w:t xml:space="preserve">Būvuzraudzība </w:t>
      </w:r>
      <w:r>
        <w:rPr>
          <w:rFonts w:ascii="Times New Roman" w:hAnsi="Times New Roman"/>
          <w:b/>
          <w:sz w:val="24"/>
          <w:szCs w:val="24"/>
          <w:lang w:val="lv-LV"/>
        </w:rPr>
        <w:t>ūdensvada ierīkošanai atsevišķās ielās Viesītē</w:t>
      </w:r>
      <w:r w:rsidRPr="0080445A">
        <w:rPr>
          <w:rFonts w:ascii="Times New Roman" w:hAnsi="Times New Roman"/>
          <w:b/>
          <w:sz w:val="24"/>
          <w:szCs w:val="24"/>
          <w:lang w:val="lv-LV"/>
        </w:rPr>
        <w:t xml:space="preserve"> </w:t>
      </w:r>
    </w:p>
    <w:p w14:paraId="115BAAF5" w14:textId="1D73A50F" w:rsidR="0016109A" w:rsidRPr="008F2329" w:rsidRDefault="00D65FE4" w:rsidP="0016109A">
      <w:pPr>
        <w:pStyle w:val="Parasts1"/>
        <w:spacing w:after="0" w:line="240" w:lineRule="auto"/>
        <w:jc w:val="center"/>
        <w:rPr>
          <w:rFonts w:ascii="Times New Roman" w:hAnsi="Times New Roman"/>
          <w:b/>
          <w:bCs/>
          <w:sz w:val="24"/>
          <w:szCs w:val="24"/>
          <w:lang w:val="lv-LV"/>
        </w:rPr>
      </w:pPr>
      <w:r w:rsidRPr="00D65FE4">
        <w:rPr>
          <w:rFonts w:ascii="Times New Roman" w:hAnsi="Times New Roman"/>
          <w:b/>
          <w:bCs/>
          <w:sz w:val="24"/>
          <w:szCs w:val="24"/>
          <w:lang w:val="lv-LV"/>
        </w:rPr>
        <w:t>ID Nr. JNP/VP/2021/N – 6</w:t>
      </w:r>
    </w:p>
    <w:p w14:paraId="546B9C34" w14:textId="0FDD589D" w:rsidR="00F06D29" w:rsidRPr="0090367E" w:rsidRDefault="00F06D29" w:rsidP="00F06D29">
      <w:pPr>
        <w:tabs>
          <w:tab w:val="left" w:leader="underscore" w:pos="2052"/>
        </w:tabs>
        <w:rPr>
          <w:rFonts w:ascii="Times New Roman" w:hAnsi="Times New Roman"/>
          <w:sz w:val="22"/>
          <w:szCs w:val="22"/>
        </w:rPr>
      </w:pPr>
      <w:r w:rsidRPr="0090367E">
        <w:rPr>
          <w:rFonts w:ascii="Times New Roman" w:hAnsi="Times New Roman"/>
          <w:b/>
          <w:bCs/>
          <w:sz w:val="22"/>
          <w:szCs w:val="22"/>
        </w:rPr>
        <w:t xml:space="preserve">Viesīte, </w:t>
      </w:r>
      <w:r w:rsidR="00D65FE4">
        <w:rPr>
          <w:rFonts w:ascii="Times New Roman" w:hAnsi="Times New Roman"/>
          <w:b/>
          <w:bCs/>
          <w:sz w:val="22"/>
          <w:szCs w:val="22"/>
        </w:rPr>
        <w:t>Jēkabpils</w:t>
      </w:r>
      <w:r w:rsidRPr="0090367E">
        <w:rPr>
          <w:rFonts w:ascii="Times New Roman" w:hAnsi="Times New Roman"/>
          <w:b/>
          <w:bCs/>
          <w:sz w:val="22"/>
          <w:szCs w:val="22"/>
        </w:rPr>
        <w:t xml:space="preserve"> novads                                                                    20</w:t>
      </w:r>
      <w:r w:rsidR="003F6CF0">
        <w:rPr>
          <w:rFonts w:ascii="Times New Roman" w:hAnsi="Times New Roman"/>
          <w:b/>
          <w:bCs/>
          <w:sz w:val="22"/>
          <w:szCs w:val="22"/>
        </w:rPr>
        <w:t>2</w:t>
      </w:r>
      <w:r w:rsidR="00C302FD">
        <w:rPr>
          <w:rFonts w:ascii="Times New Roman" w:hAnsi="Times New Roman"/>
          <w:b/>
          <w:bCs/>
          <w:sz w:val="22"/>
          <w:szCs w:val="22"/>
        </w:rPr>
        <w:t>1</w:t>
      </w:r>
      <w:r w:rsidRPr="0090367E">
        <w:rPr>
          <w:rFonts w:ascii="Times New Roman" w:hAnsi="Times New Roman"/>
          <w:b/>
          <w:bCs/>
          <w:sz w:val="22"/>
          <w:szCs w:val="22"/>
        </w:rPr>
        <w:t xml:space="preserve">. gada </w:t>
      </w:r>
      <w:r w:rsidRPr="0090367E">
        <w:rPr>
          <w:rFonts w:ascii="Times New Roman" w:hAnsi="Times New Roman"/>
          <w:spacing w:val="65"/>
          <w:sz w:val="22"/>
          <w:szCs w:val="22"/>
        </w:rPr>
        <w:t>__._______</w:t>
      </w:r>
    </w:p>
    <w:p w14:paraId="4D5A7181" w14:textId="77777777" w:rsidR="00CF63E1" w:rsidRDefault="003166A8" w:rsidP="00F06D29">
      <w:pPr>
        <w:rPr>
          <w:rFonts w:ascii="Times New Roman" w:eastAsia="Times New Roman" w:hAnsi="Times New Roman"/>
          <w:sz w:val="22"/>
          <w:szCs w:val="22"/>
          <w:lang w:eastAsia="en-US"/>
        </w:rPr>
      </w:pPr>
      <w:r w:rsidRPr="003166A8">
        <w:rPr>
          <w:rFonts w:ascii="Times New Roman" w:eastAsia="Times New Roman" w:hAnsi="Times New Roman"/>
          <w:sz w:val="22"/>
          <w:szCs w:val="22"/>
          <w:lang w:eastAsia="en-US"/>
        </w:rPr>
        <w:t xml:space="preserve">Jēkabpils novada pašvaldība, reģistrācijas Nr. 90000024205, adrese Brīvības iela 120, Jēkabpils, Jēkabpils novads, LV-5201, kā Viesītes novada pašvaldības, reģ. Nr. 90000045353, tiesību un saistību pārņēmēja pamatojoties uz Administratīvo teritoriju un apdzīvoto vietu likuma Pārejas noteikumu 6.punktu, tās izpilddirektores Sanitas Lūses personā, kura rīkojas saskaņā ar Jēkabpils novada pašvaldības nolikumu (turpmāk - Pasūtītājs), no vienas puses, </w:t>
      </w:r>
    </w:p>
    <w:p w14:paraId="07FF264B" w14:textId="0D7E9D05" w:rsidR="00F06D29" w:rsidRPr="0090367E" w:rsidRDefault="00F06D29" w:rsidP="00F06D29">
      <w:pPr>
        <w:rPr>
          <w:rFonts w:ascii="Times New Roman" w:hAnsi="Times New Roman"/>
          <w:sz w:val="22"/>
          <w:szCs w:val="22"/>
        </w:rPr>
      </w:pPr>
      <w:r w:rsidRPr="0090367E">
        <w:rPr>
          <w:rFonts w:ascii="Times New Roman" w:hAnsi="Times New Roman"/>
          <w:sz w:val="22"/>
          <w:szCs w:val="22"/>
        </w:rPr>
        <w:t xml:space="preserve">un </w:t>
      </w:r>
    </w:p>
    <w:p w14:paraId="626CB1C2" w14:textId="0AFCF282" w:rsidR="00F06D29" w:rsidRPr="005F332C" w:rsidRDefault="00F06D29" w:rsidP="005F332C">
      <w:pPr>
        <w:spacing w:before="240"/>
        <w:jc w:val="both"/>
        <w:rPr>
          <w:rFonts w:ascii="Times New Roman" w:hAnsi="Times New Roman"/>
          <w:sz w:val="22"/>
          <w:szCs w:val="22"/>
        </w:rPr>
      </w:pPr>
      <w:r w:rsidRPr="0090367E">
        <w:rPr>
          <w:rFonts w:ascii="Times New Roman" w:hAnsi="Times New Roman"/>
          <w:i/>
          <w:sz w:val="22"/>
          <w:szCs w:val="22"/>
        </w:rPr>
        <w:t>&lt;Izpildītāja nosaukums&gt;,</w:t>
      </w:r>
      <w:r w:rsidRPr="0090367E">
        <w:rPr>
          <w:rFonts w:ascii="Times New Roman" w:hAnsi="Times New Roman"/>
          <w:sz w:val="22"/>
          <w:szCs w:val="22"/>
        </w:rPr>
        <w:t xml:space="preserve"> reģistrācijas Nr. </w:t>
      </w:r>
      <w:r w:rsidRPr="0090367E">
        <w:rPr>
          <w:rFonts w:ascii="Times New Roman" w:hAnsi="Times New Roman"/>
          <w:i/>
          <w:sz w:val="22"/>
          <w:szCs w:val="22"/>
        </w:rPr>
        <w:t xml:space="preserve">&lt;reģistrācijas numurs&gt;, </w:t>
      </w:r>
      <w:r w:rsidRPr="0090367E">
        <w:rPr>
          <w:rFonts w:ascii="Times New Roman" w:hAnsi="Times New Roman"/>
          <w:sz w:val="22"/>
          <w:szCs w:val="22"/>
        </w:rPr>
        <w:t xml:space="preserve">juridiskā adrese: </w:t>
      </w:r>
      <w:r w:rsidRPr="0090367E">
        <w:rPr>
          <w:rFonts w:ascii="Times New Roman" w:hAnsi="Times New Roman"/>
          <w:i/>
          <w:sz w:val="22"/>
          <w:szCs w:val="22"/>
        </w:rPr>
        <w:t>&lt;adrese&gt;</w:t>
      </w:r>
      <w:r w:rsidRPr="0090367E">
        <w:rPr>
          <w:rFonts w:ascii="Times New Roman" w:hAnsi="Times New Roman"/>
          <w:sz w:val="22"/>
          <w:szCs w:val="22"/>
        </w:rPr>
        <w:t xml:space="preserve">, tā </w:t>
      </w:r>
      <w:r w:rsidRPr="0090367E">
        <w:rPr>
          <w:rFonts w:ascii="Times New Roman" w:hAnsi="Times New Roman"/>
          <w:i/>
          <w:sz w:val="22"/>
          <w:szCs w:val="22"/>
        </w:rPr>
        <w:t xml:space="preserve">&lt; amats, vārds, uzvārds&gt; </w:t>
      </w:r>
      <w:r w:rsidRPr="0090367E">
        <w:rPr>
          <w:rFonts w:ascii="Times New Roman" w:hAnsi="Times New Roman"/>
          <w:sz w:val="22"/>
          <w:szCs w:val="22"/>
        </w:rPr>
        <w:t xml:space="preserve">personā, kura rīkojas saskaņā ar </w:t>
      </w:r>
      <w:r w:rsidRPr="0090367E">
        <w:rPr>
          <w:rFonts w:ascii="Times New Roman" w:hAnsi="Times New Roman"/>
          <w:i/>
          <w:sz w:val="22"/>
          <w:szCs w:val="22"/>
        </w:rPr>
        <w:t>&lt;pilnvarojošā dokumenta nosaukums&gt;</w:t>
      </w:r>
      <w:r w:rsidR="00CF63E1" w:rsidRPr="0090367E">
        <w:rPr>
          <w:rFonts w:ascii="Times New Roman" w:hAnsi="Times New Roman"/>
          <w:i/>
          <w:sz w:val="22"/>
          <w:szCs w:val="22"/>
        </w:rPr>
        <w:t xml:space="preserve"> </w:t>
      </w:r>
      <w:r w:rsidRPr="0090367E">
        <w:rPr>
          <w:rFonts w:ascii="Times New Roman" w:hAnsi="Times New Roman"/>
          <w:sz w:val="22"/>
          <w:szCs w:val="22"/>
        </w:rPr>
        <w:t xml:space="preserve">pamata </w:t>
      </w:r>
      <w:r w:rsidRPr="005F332C">
        <w:rPr>
          <w:rFonts w:ascii="Times New Roman" w:hAnsi="Times New Roman"/>
          <w:sz w:val="22"/>
          <w:szCs w:val="22"/>
        </w:rPr>
        <w:t xml:space="preserve">(turpmāk tekstā Izpildītājs) no otras puses, </w:t>
      </w:r>
    </w:p>
    <w:p w14:paraId="5962EB72" w14:textId="77777777" w:rsidR="00E8235C" w:rsidRDefault="00F06D29" w:rsidP="005836E5">
      <w:pPr>
        <w:pStyle w:val="Parasts1"/>
        <w:spacing w:after="0" w:line="240" w:lineRule="auto"/>
        <w:jc w:val="both"/>
        <w:rPr>
          <w:rFonts w:ascii="Times New Roman" w:hAnsi="Times New Roman"/>
          <w:bCs/>
          <w:lang w:val="lv-LV"/>
        </w:rPr>
      </w:pPr>
      <w:r w:rsidRPr="00907181">
        <w:rPr>
          <w:rFonts w:ascii="Times New Roman" w:hAnsi="Times New Roman"/>
          <w:bCs/>
          <w:lang w:val="lv-LV"/>
        </w:rPr>
        <w:t xml:space="preserve">abi kopā un katrs atsevišķi turpmāk šā līguma tekstā saukti par Pusēm, </w:t>
      </w:r>
    </w:p>
    <w:p w14:paraId="4976520B" w14:textId="50C9014E" w:rsidR="00F06D29" w:rsidRPr="00907181" w:rsidRDefault="00F06D29" w:rsidP="005836E5">
      <w:pPr>
        <w:pStyle w:val="Parasts1"/>
        <w:spacing w:after="0" w:line="240" w:lineRule="auto"/>
        <w:jc w:val="both"/>
        <w:rPr>
          <w:rFonts w:ascii="Times New Roman" w:hAnsi="Times New Roman"/>
          <w:b/>
          <w:lang w:val="lv-LV"/>
        </w:rPr>
      </w:pPr>
      <w:r w:rsidRPr="00907181">
        <w:rPr>
          <w:rFonts w:ascii="Times New Roman" w:hAnsi="Times New Roman"/>
          <w:bCs/>
          <w:lang w:val="lv-LV"/>
        </w:rPr>
        <w:t>pamatojoties uz</w:t>
      </w:r>
      <w:r w:rsidR="00CF63E1" w:rsidRPr="00907181">
        <w:rPr>
          <w:rFonts w:ascii="Times New Roman" w:hAnsi="Times New Roman"/>
          <w:bCs/>
          <w:lang w:val="lv-LV"/>
        </w:rPr>
        <w:t xml:space="preserve"> </w:t>
      </w:r>
      <w:r w:rsidR="000C3A60" w:rsidRPr="00907181">
        <w:rPr>
          <w:rFonts w:ascii="Times New Roman" w:hAnsi="Times New Roman"/>
          <w:bCs/>
          <w:i/>
          <w:lang w:val="lv-LV"/>
        </w:rPr>
        <w:t>Publisko iepirkumu likumā nereglamentētā iepirkuma</w:t>
      </w:r>
      <w:r w:rsidRPr="00907181">
        <w:rPr>
          <w:rFonts w:ascii="Times New Roman" w:hAnsi="Times New Roman"/>
          <w:bCs/>
          <w:i/>
          <w:lang w:val="lv-LV"/>
        </w:rPr>
        <w:t xml:space="preserve"> "</w:t>
      </w:r>
      <w:r w:rsidR="005710FB" w:rsidRPr="005710FB">
        <w:rPr>
          <w:rFonts w:ascii="Times New Roman" w:hAnsi="Times New Roman"/>
          <w:b/>
          <w:lang w:val="lv-LV"/>
        </w:rPr>
        <w:t>Būvuzraudzība ūdensvada ierīkošanai atsevišķās ielās Viesītē”</w:t>
      </w:r>
      <w:r w:rsidR="005836E5" w:rsidRPr="00907181">
        <w:rPr>
          <w:rFonts w:ascii="Times New Roman" w:hAnsi="Times New Roman"/>
          <w:b/>
          <w:lang w:val="lv-LV"/>
        </w:rPr>
        <w:t>,</w:t>
      </w:r>
      <w:r w:rsidR="00116029" w:rsidRPr="00907181">
        <w:rPr>
          <w:rFonts w:ascii="Times New Roman" w:hAnsi="Times New Roman"/>
          <w:b/>
          <w:lang w:val="lv-LV"/>
        </w:rPr>
        <w:t xml:space="preserve"> </w:t>
      </w:r>
      <w:r w:rsidRPr="00907181">
        <w:rPr>
          <w:rFonts w:ascii="Times New Roman" w:hAnsi="Times New Roman"/>
          <w:lang w:val="lv-LV"/>
        </w:rPr>
        <w:t>i</w:t>
      </w:r>
      <w:r w:rsidRPr="00907181">
        <w:rPr>
          <w:rFonts w:ascii="Times New Roman" w:hAnsi="Times New Roman"/>
          <w:bCs/>
          <w:iCs/>
          <w:lang w:val="lv-LV"/>
        </w:rPr>
        <w:t xml:space="preserve">dentifikācijas Nr. </w:t>
      </w:r>
      <w:r w:rsidR="00CF63E1" w:rsidRPr="00CF63E1">
        <w:rPr>
          <w:rFonts w:ascii="Times New Roman" w:hAnsi="Times New Roman"/>
          <w:bCs/>
          <w:iCs/>
          <w:lang w:val="lv-LV"/>
        </w:rPr>
        <w:t>JNP/VP/2021/N – 6</w:t>
      </w:r>
      <w:r w:rsidRPr="00907181">
        <w:rPr>
          <w:rFonts w:ascii="Times New Roman" w:hAnsi="Times New Roman"/>
          <w:bCs/>
          <w:iCs/>
          <w:lang w:val="lv-LV"/>
        </w:rPr>
        <w:t xml:space="preserve">, </w:t>
      </w:r>
      <w:r w:rsidRPr="00907181">
        <w:rPr>
          <w:rFonts w:ascii="Times New Roman" w:hAnsi="Times New Roman"/>
          <w:b/>
          <w:bCs/>
          <w:lang w:val="lv-LV"/>
        </w:rPr>
        <w:t xml:space="preserve">rezultātiem un </w:t>
      </w:r>
      <w:r w:rsidR="00C87557" w:rsidRPr="00907181">
        <w:rPr>
          <w:rFonts w:ascii="Times New Roman" w:hAnsi="Times New Roman"/>
          <w:b/>
          <w:bCs/>
          <w:lang w:val="lv-LV"/>
        </w:rPr>
        <w:t>Izpildītāja iesniegto</w:t>
      </w:r>
      <w:r w:rsidRPr="00907181">
        <w:rPr>
          <w:rFonts w:ascii="Times New Roman" w:hAnsi="Times New Roman"/>
          <w:b/>
          <w:bCs/>
          <w:lang w:val="lv-LV"/>
        </w:rPr>
        <w:t xml:space="preserve"> piedāvājumu, noslēdz šādu </w:t>
      </w:r>
      <w:r w:rsidR="00E05AFF">
        <w:rPr>
          <w:rFonts w:ascii="Times New Roman" w:hAnsi="Times New Roman"/>
          <w:b/>
          <w:bCs/>
          <w:lang w:val="lv-LV"/>
        </w:rPr>
        <w:t>L</w:t>
      </w:r>
      <w:r w:rsidRPr="00907181">
        <w:rPr>
          <w:rFonts w:ascii="Times New Roman" w:hAnsi="Times New Roman"/>
          <w:b/>
          <w:bCs/>
          <w:lang w:val="lv-LV"/>
        </w:rPr>
        <w:t>īg</w:t>
      </w:r>
      <w:r w:rsidRPr="00907181">
        <w:rPr>
          <w:rFonts w:ascii="Times New Roman" w:hAnsi="Times New Roman"/>
          <w:b/>
          <w:lang w:val="lv-LV"/>
        </w:rPr>
        <w:t>umu:</w:t>
      </w:r>
    </w:p>
    <w:p w14:paraId="5B364A22" w14:textId="77777777" w:rsidR="00F06D29" w:rsidRPr="00907181" w:rsidRDefault="00F06D29" w:rsidP="00F06D29">
      <w:pPr>
        <w:rPr>
          <w:rFonts w:ascii="Times New Roman" w:hAnsi="Times New Roman"/>
          <w:sz w:val="22"/>
          <w:szCs w:val="22"/>
        </w:rPr>
      </w:pPr>
    </w:p>
    <w:p w14:paraId="4CC6E7E5" w14:textId="77777777" w:rsidR="00F06D29" w:rsidRPr="0090367E" w:rsidRDefault="00F06D29" w:rsidP="00E30C6E">
      <w:pPr>
        <w:widowControl w:val="0"/>
        <w:numPr>
          <w:ilvl w:val="0"/>
          <w:numId w:val="9"/>
        </w:numPr>
        <w:adjustRightInd w:val="0"/>
        <w:jc w:val="center"/>
        <w:textAlignment w:val="baseline"/>
        <w:rPr>
          <w:rFonts w:ascii="Times New Roman" w:hAnsi="Times New Roman"/>
          <w:b/>
          <w:caps/>
          <w:sz w:val="22"/>
          <w:szCs w:val="22"/>
        </w:rPr>
      </w:pPr>
      <w:r w:rsidRPr="0090367E">
        <w:rPr>
          <w:rFonts w:ascii="Times New Roman" w:hAnsi="Times New Roman"/>
          <w:b/>
          <w:caps/>
          <w:sz w:val="22"/>
          <w:szCs w:val="22"/>
        </w:rPr>
        <w:t>Līguma priekšmets</w:t>
      </w:r>
    </w:p>
    <w:p w14:paraId="05BB2B77" w14:textId="17393E0A" w:rsidR="00F06D29" w:rsidRPr="0090367E" w:rsidRDefault="00F06D29" w:rsidP="00E30C6E">
      <w:pPr>
        <w:widowControl w:val="0"/>
        <w:numPr>
          <w:ilvl w:val="1"/>
          <w:numId w:val="9"/>
        </w:numPr>
        <w:adjustRightInd w:val="0"/>
        <w:jc w:val="both"/>
        <w:textAlignment w:val="baseline"/>
        <w:rPr>
          <w:rFonts w:ascii="Times New Roman" w:hAnsi="Times New Roman"/>
          <w:sz w:val="22"/>
          <w:szCs w:val="22"/>
        </w:rPr>
      </w:pPr>
      <w:r w:rsidRPr="0090367E">
        <w:rPr>
          <w:rFonts w:ascii="Times New Roman" w:hAnsi="Times New Roman"/>
          <w:sz w:val="22"/>
          <w:szCs w:val="22"/>
        </w:rPr>
        <w:t>Izpildītājs saskaņā ar tehnisko specifikāciju (līguma 1.pielikums)</w:t>
      </w:r>
      <w:r w:rsidR="00E05AFF">
        <w:rPr>
          <w:rFonts w:ascii="Times New Roman" w:hAnsi="Times New Roman"/>
          <w:sz w:val="22"/>
          <w:szCs w:val="22"/>
        </w:rPr>
        <w:t xml:space="preserve"> un šī līguma nosacījumiem</w:t>
      </w:r>
      <w:r w:rsidRPr="0090367E">
        <w:rPr>
          <w:rFonts w:ascii="Times New Roman" w:hAnsi="Times New Roman"/>
          <w:sz w:val="22"/>
          <w:szCs w:val="22"/>
        </w:rPr>
        <w:t xml:space="preserve">, kas atbilst Izpildītāja iesniegtajam piedāvājumam iepirkumā (turpmāk tekstā – Piedāvājums) veic </w:t>
      </w:r>
      <w:r w:rsidRPr="00D17A5B">
        <w:rPr>
          <w:rFonts w:ascii="Times New Roman" w:hAnsi="Times New Roman"/>
          <w:b/>
          <w:bCs/>
          <w:sz w:val="22"/>
          <w:szCs w:val="22"/>
        </w:rPr>
        <w:t>būvuzraudzību</w:t>
      </w:r>
      <w:r w:rsidRPr="0090367E">
        <w:rPr>
          <w:rFonts w:ascii="Times New Roman" w:hAnsi="Times New Roman"/>
          <w:sz w:val="22"/>
          <w:szCs w:val="22"/>
        </w:rPr>
        <w:t xml:space="preserve"> </w:t>
      </w:r>
      <w:r w:rsidR="005710FB" w:rsidRPr="005710FB">
        <w:rPr>
          <w:rFonts w:ascii="Times New Roman" w:hAnsi="Times New Roman"/>
          <w:b/>
          <w:sz w:val="22"/>
          <w:szCs w:val="22"/>
        </w:rPr>
        <w:t>ūdensvada ierīkošanai atsevišķās ielās Viesītē”</w:t>
      </w:r>
      <w:r w:rsidR="00DE0CC0">
        <w:rPr>
          <w:rFonts w:ascii="Times New Roman" w:hAnsi="Times New Roman"/>
          <w:b/>
          <w:sz w:val="22"/>
          <w:szCs w:val="22"/>
        </w:rPr>
        <w:t xml:space="preserve"> </w:t>
      </w:r>
      <w:r w:rsidRPr="00B5354A">
        <w:rPr>
          <w:rFonts w:ascii="Times New Roman" w:hAnsi="Times New Roman"/>
          <w:sz w:val="22"/>
          <w:szCs w:val="22"/>
        </w:rPr>
        <w:t>(turpmāk tekstā –</w:t>
      </w:r>
      <w:r w:rsidRPr="0090367E">
        <w:rPr>
          <w:rFonts w:ascii="Times New Roman" w:hAnsi="Times New Roman"/>
          <w:sz w:val="22"/>
          <w:szCs w:val="22"/>
        </w:rPr>
        <w:t xml:space="preserve"> Pakalpojums).</w:t>
      </w:r>
    </w:p>
    <w:p w14:paraId="787F1D96" w14:textId="77777777" w:rsidR="00F06D29" w:rsidRPr="0090367E" w:rsidRDefault="00F06D29" w:rsidP="00E30C6E">
      <w:pPr>
        <w:widowControl w:val="0"/>
        <w:numPr>
          <w:ilvl w:val="1"/>
          <w:numId w:val="9"/>
        </w:numPr>
        <w:overflowPunct w:val="0"/>
        <w:autoSpaceDE w:val="0"/>
        <w:autoSpaceDN w:val="0"/>
        <w:adjustRightInd w:val="0"/>
        <w:jc w:val="both"/>
        <w:rPr>
          <w:rFonts w:ascii="Times New Roman" w:hAnsi="Times New Roman"/>
          <w:sz w:val="22"/>
          <w:szCs w:val="22"/>
        </w:rPr>
      </w:pPr>
      <w:r w:rsidRPr="0090367E">
        <w:rPr>
          <w:rFonts w:ascii="Times New Roman" w:hAnsi="Times New Roman"/>
          <w:sz w:val="22"/>
          <w:szCs w:val="22"/>
        </w:rPr>
        <w:t xml:space="preserve">Izpildītājs sniedz Pakalpojumu atbilstoši šī līguma nosacījumiem un Latvijas Republikas normatīvajiem aktiem. </w:t>
      </w:r>
    </w:p>
    <w:p w14:paraId="3F9F0DE3" w14:textId="128832FA" w:rsidR="00F06D29" w:rsidRPr="0090367E" w:rsidRDefault="00F06D29" w:rsidP="00E30C6E">
      <w:pPr>
        <w:widowControl w:val="0"/>
        <w:numPr>
          <w:ilvl w:val="1"/>
          <w:numId w:val="9"/>
        </w:numPr>
        <w:overflowPunct w:val="0"/>
        <w:autoSpaceDE w:val="0"/>
        <w:autoSpaceDN w:val="0"/>
        <w:adjustRightInd w:val="0"/>
        <w:jc w:val="both"/>
        <w:rPr>
          <w:rFonts w:ascii="Times New Roman" w:hAnsi="Times New Roman"/>
          <w:sz w:val="22"/>
          <w:szCs w:val="22"/>
        </w:rPr>
      </w:pPr>
      <w:r w:rsidRPr="0090367E">
        <w:rPr>
          <w:rFonts w:ascii="Times New Roman" w:hAnsi="Times New Roman"/>
          <w:sz w:val="22"/>
          <w:szCs w:val="22"/>
        </w:rPr>
        <w:t xml:space="preserve">Jautājumos, kas nav atrunāti šajā līgumā, </w:t>
      </w:r>
      <w:r w:rsidR="00E8235C">
        <w:rPr>
          <w:rFonts w:ascii="Times New Roman" w:hAnsi="Times New Roman"/>
          <w:sz w:val="22"/>
          <w:szCs w:val="22"/>
        </w:rPr>
        <w:t>Pusēm</w:t>
      </w:r>
      <w:r w:rsidRPr="0090367E">
        <w:rPr>
          <w:rFonts w:ascii="Times New Roman" w:hAnsi="Times New Roman"/>
          <w:sz w:val="22"/>
          <w:szCs w:val="22"/>
        </w:rPr>
        <w:t xml:space="preserve"> ir saistoši iepirkuma,</w:t>
      </w:r>
      <w:r w:rsidRPr="0090367E">
        <w:rPr>
          <w:rFonts w:ascii="Times New Roman" w:hAnsi="Times New Roman"/>
          <w:color w:val="000000"/>
          <w:spacing w:val="-7"/>
          <w:sz w:val="22"/>
          <w:szCs w:val="22"/>
        </w:rPr>
        <w:t xml:space="preserve"> Izpildītāja piedāvājuma un normatīvo aktu nosacījumi.</w:t>
      </w:r>
    </w:p>
    <w:p w14:paraId="53E483D2" w14:textId="77777777" w:rsidR="00F06D29" w:rsidRPr="0090367E" w:rsidRDefault="00F06D29" w:rsidP="00F06D29">
      <w:pPr>
        <w:ind w:left="540" w:hanging="540"/>
        <w:rPr>
          <w:rFonts w:ascii="Times New Roman" w:hAnsi="Times New Roman"/>
          <w:sz w:val="22"/>
          <w:szCs w:val="22"/>
        </w:rPr>
      </w:pPr>
    </w:p>
    <w:p w14:paraId="00A1FEA3" w14:textId="77777777" w:rsidR="00F06D29" w:rsidRPr="0090367E" w:rsidRDefault="00F06D29" w:rsidP="00E30C6E">
      <w:pPr>
        <w:widowControl w:val="0"/>
        <w:numPr>
          <w:ilvl w:val="0"/>
          <w:numId w:val="9"/>
        </w:numPr>
        <w:overflowPunct w:val="0"/>
        <w:autoSpaceDE w:val="0"/>
        <w:autoSpaceDN w:val="0"/>
        <w:adjustRightInd w:val="0"/>
        <w:jc w:val="center"/>
        <w:rPr>
          <w:rFonts w:ascii="Times New Roman" w:hAnsi="Times New Roman"/>
          <w:b/>
          <w:sz w:val="22"/>
          <w:szCs w:val="22"/>
        </w:rPr>
      </w:pPr>
      <w:r w:rsidRPr="0090367E">
        <w:rPr>
          <w:rFonts w:ascii="Times New Roman" w:hAnsi="Times New Roman"/>
          <w:b/>
          <w:bCs/>
          <w:sz w:val="22"/>
          <w:szCs w:val="22"/>
        </w:rPr>
        <w:t>LĪGUMA IZPILDES KĀRTĪBA</w:t>
      </w:r>
    </w:p>
    <w:p w14:paraId="61B2638B" w14:textId="1DF606B1" w:rsidR="00F06D29" w:rsidRPr="007E3BAE" w:rsidRDefault="00F06D29" w:rsidP="007E3BAE">
      <w:pPr>
        <w:widowControl w:val="0"/>
        <w:numPr>
          <w:ilvl w:val="1"/>
          <w:numId w:val="9"/>
        </w:numPr>
        <w:overflowPunct w:val="0"/>
        <w:autoSpaceDE w:val="0"/>
        <w:autoSpaceDN w:val="0"/>
        <w:adjustRightInd w:val="0"/>
        <w:jc w:val="both"/>
        <w:rPr>
          <w:rFonts w:ascii="Times New Roman" w:hAnsi="Times New Roman"/>
          <w:sz w:val="22"/>
          <w:szCs w:val="22"/>
        </w:rPr>
      </w:pPr>
      <w:r w:rsidRPr="003D39F8">
        <w:rPr>
          <w:rFonts w:ascii="Times New Roman" w:hAnsi="Times New Roman"/>
          <w:sz w:val="22"/>
          <w:szCs w:val="22"/>
        </w:rPr>
        <w:t>Izpildītājam ir pienākums veikt Pakalpojumu pilnā</w:t>
      </w:r>
      <w:r w:rsidR="00D17A5B" w:rsidRPr="003D39F8">
        <w:rPr>
          <w:rFonts w:ascii="Times New Roman" w:hAnsi="Times New Roman"/>
          <w:sz w:val="22"/>
          <w:szCs w:val="22"/>
        </w:rPr>
        <w:t xml:space="preserve"> </w:t>
      </w:r>
      <w:r w:rsidRPr="003D39F8">
        <w:rPr>
          <w:rFonts w:ascii="Times New Roman" w:hAnsi="Times New Roman"/>
          <w:sz w:val="22"/>
          <w:szCs w:val="22"/>
        </w:rPr>
        <w:t xml:space="preserve">apjomā no līguma noslēgšanas līdz objekta nodošanai ekspluatācijā. </w:t>
      </w:r>
      <w:r w:rsidRPr="00C93C09">
        <w:rPr>
          <w:rFonts w:ascii="Times New Roman" w:hAnsi="Times New Roman"/>
          <w:b/>
          <w:bCs/>
          <w:i/>
          <w:color w:val="000000"/>
          <w:spacing w:val="-3"/>
          <w:sz w:val="22"/>
          <w:szCs w:val="22"/>
        </w:rPr>
        <w:t xml:space="preserve">Būvdarbu līguma </w:t>
      </w:r>
      <w:r w:rsidR="00C93C09" w:rsidRPr="00C93C09">
        <w:rPr>
          <w:rFonts w:ascii="Times New Roman" w:hAnsi="Times New Roman"/>
          <w:b/>
          <w:bCs/>
          <w:i/>
          <w:color w:val="000000"/>
          <w:spacing w:val="-3"/>
          <w:sz w:val="22"/>
          <w:szCs w:val="22"/>
        </w:rPr>
        <w:t>plānotai</w:t>
      </w:r>
      <w:r w:rsidR="00D17A5B" w:rsidRPr="00D17A5B">
        <w:t xml:space="preserve"> </w:t>
      </w:r>
      <w:r w:rsidR="00D17A5B" w:rsidRPr="00D17A5B">
        <w:rPr>
          <w:rFonts w:ascii="Times New Roman" w:hAnsi="Times New Roman"/>
          <w:b/>
          <w:bCs/>
          <w:i/>
          <w:color w:val="000000"/>
          <w:spacing w:val="-3"/>
          <w:sz w:val="22"/>
          <w:szCs w:val="22"/>
        </w:rPr>
        <w:t xml:space="preserve">ID Nr. </w:t>
      </w:r>
      <w:r w:rsidR="00C8760B" w:rsidRPr="00C8760B">
        <w:rPr>
          <w:rFonts w:ascii="Times New Roman" w:hAnsi="Times New Roman"/>
          <w:b/>
          <w:bCs/>
          <w:i/>
          <w:color w:val="000000"/>
          <w:spacing w:val="-3"/>
          <w:sz w:val="22"/>
          <w:szCs w:val="22"/>
        </w:rPr>
        <w:t>ID Nr. JNP 2021/84</w:t>
      </w:r>
      <w:r w:rsidR="00C8760B">
        <w:rPr>
          <w:rFonts w:ascii="Times New Roman" w:hAnsi="Times New Roman"/>
          <w:b/>
          <w:bCs/>
          <w:i/>
          <w:color w:val="000000"/>
          <w:spacing w:val="-3"/>
          <w:sz w:val="22"/>
          <w:szCs w:val="22"/>
        </w:rPr>
        <w:t xml:space="preserve"> </w:t>
      </w:r>
      <w:r w:rsidR="003D39F8" w:rsidRPr="00A25623">
        <w:rPr>
          <w:rFonts w:ascii="Times New Roman" w:hAnsi="Times New Roman"/>
          <w:b/>
          <w:bCs/>
          <w:i/>
          <w:color w:val="000000"/>
          <w:spacing w:val="-3"/>
          <w:sz w:val="22"/>
          <w:szCs w:val="22"/>
        </w:rPr>
        <w:t xml:space="preserve">izpildes termiņš </w:t>
      </w:r>
      <w:r w:rsidR="005836E5" w:rsidRPr="00A25623">
        <w:rPr>
          <w:rFonts w:ascii="Times New Roman" w:hAnsi="Times New Roman"/>
          <w:b/>
          <w:bCs/>
          <w:i/>
          <w:color w:val="000000"/>
          <w:spacing w:val="-3"/>
          <w:sz w:val="22"/>
          <w:szCs w:val="22"/>
        </w:rPr>
        <w:t>20</w:t>
      </w:r>
      <w:r w:rsidR="003F6CF0" w:rsidRPr="00A25623">
        <w:rPr>
          <w:rFonts w:ascii="Times New Roman" w:hAnsi="Times New Roman"/>
          <w:b/>
          <w:bCs/>
          <w:i/>
          <w:color w:val="000000"/>
          <w:spacing w:val="-3"/>
          <w:sz w:val="22"/>
          <w:szCs w:val="22"/>
        </w:rPr>
        <w:t>2</w:t>
      </w:r>
      <w:r w:rsidR="007E3BAE" w:rsidRPr="00A25623">
        <w:rPr>
          <w:rFonts w:ascii="Times New Roman" w:hAnsi="Times New Roman"/>
          <w:b/>
          <w:bCs/>
          <w:i/>
          <w:color w:val="000000"/>
          <w:spacing w:val="-3"/>
          <w:sz w:val="22"/>
          <w:szCs w:val="22"/>
        </w:rPr>
        <w:t>2</w:t>
      </w:r>
      <w:r w:rsidR="00654871" w:rsidRPr="00A25623">
        <w:rPr>
          <w:rFonts w:ascii="Times New Roman" w:hAnsi="Times New Roman"/>
          <w:b/>
          <w:bCs/>
          <w:i/>
          <w:color w:val="000000"/>
          <w:spacing w:val="-3"/>
          <w:sz w:val="22"/>
          <w:szCs w:val="22"/>
        </w:rPr>
        <w:t>.</w:t>
      </w:r>
      <w:r w:rsidR="00631A07" w:rsidRPr="00A25623">
        <w:rPr>
          <w:rFonts w:ascii="Times New Roman" w:hAnsi="Times New Roman"/>
          <w:b/>
          <w:bCs/>
          <w:i/>
          <w:color w:val="000000"/>
          <w:spacing w:val="-3"/>
          <w:sz w:val="22"/>
          <w:szCs w:val="22"/>
        </w:rPr>
        <w:t xml:space="preserve"> </w:t>
      </w:r>
      <w:r w:rsidR="00C93C09" w:rsidRPr="00A25623">
        <w:rPr>
          <w:rFonts w:ascii="Times New Roman" w:hAnsi="Times New Roman"/>
          <w:b/>
          <w:bCs/>
          <w:i/>
          <w:color w:val="000000"/>
          <w:spacing w:val="-3"/>
          <w:sz w:val="22"/>
          <w:szCs w:val="22"/>
        </w:rPr>
        <w:t xml:space="preserve">gada </w:t>
      </w:r>
      <w:r w:rsidR="00A25623" w:rsidRPr="00A25623">
        <w:rPr>
          <w:rFonts w:ascii="Times New Roman" w:hAnsi="Times New Roman"/>
          <w:b/>
          <w:bCs/>
          <w:i/>
          <w:color w:val="000000"/>
          <w:spacing w:val="-3"/>
          <w:sz w:val="22"/>
          <w:szCs w:val="22"/>
        </w:rPr>
        <w:t>augusts.</w:t>
      </w:r>
      <w:r w:rsidR="00A25623">
        <w:rPr>
          <w:rFonts w:ascii="Times New Roman" w:hAnsi="Times New Roman"/>
          <w:b/>
          <w:bCs/>
          <w:i/>
          <w:color w:val="000000"/>
          <w:spacing w:val="-3"/>
          <w:sz w:val="22"/>
          <w:szCs w:val="22"/>
        </w:rPr>
        <w:t xml:space="preserve"> </w:t>
      </w:r>
      <w:r w:rsidR="005836E5" w:rsidRPr="007E3BAE">
        <w:rPr>
          <w:rFonts w:ascii="Times New Roman" w:hAnsi="Times New Roman"/>
          <w:i/>
          <w:color w:val="000000"/>
          <w:spacing w:val="-3"/>
          <w:sz w:val="22"/>
          <w:szCs w:val="22"/>
        </w:rPr>
        <w:t xml:space="preserve"> (</w:t>
      </w:r>
      <w:r w:rsidRPr="007E3BAE">
        <w:rPr>
          <w:rFonts w:ascii="Times New Roman" w:hAnsi="Times New Roman"/>
          <w:sz w:val="22"/>
          <w:szCs w:val="22"/>
        </w:rPr>
        <w:t>būvobjekta nodošanas termiņš ekspluatācijā).</w:t>
      </w:r>
    </w:p>
    <w:p w14:paraId="13A1AB69" w14:textId="2CC8ACBA" w:rsidR="00F06D29" w:rsidRPr="0090367E" w:rsidRDefault="00F06D29" w:rsidP="00E30C6E">
      <w:pPr>
        <w:widowControl w:val="0"/>
        <w:numPr>
          <w:ilvl w:val="1"/>
          <w:numId w:val="9"/>
        </w:numPr>
        <w:overflowPunct w:val="0"/>
        <w:autoSpaceDE w:val="0"/>
        <w:autoSpaceDN w:val="0"/>
        <w:adjustRightInd w:val="0"/>
        <w:jc w:val="both"/>
        <w:rPr>
          <w:rFonts w:ascii="Times New Roman" w:hAnsi="Times New Roman"/>
          <w:sz w:val="22"/>
          <w:szCs w:val="22"/>
        </w:rPr>
      </w:pPr>
      <w:r w:rsidRPr="003D39F8">
        <w:rPr>
          <w:rFonts w:ascii="Times New Roman" w:hAnsi="Times New Roman"/>
          <w:sz w:val="22"/>
          <w:szCs w:val="22"/>
        </w:rPr>
        <w:t xml:space="preserve">Jebkāda ar šo līgumu saistīta un jebkurā formā </w:t>
      </w:r>
      <w:r w:rsidR="00C8760B" w:rsidRPr="003D39F8">
        <w:rPr>
          <w:rFonts w:ascii="Times New Roman" w:hAnsi="Times New Roman"/>
          <w:sz w:val="22"/>
          <w:szCs w:val="22"/>
        </w:rPr>
        <w:t>pieejamā informācija</w:t>
      </w:r>
      <w:r w:rsidRPr="003D39F8">
        <w:rPr>
          <w:rFonts w:ascii="Times New Roman" w:hAnsi="Times New Roman"/>
          <w:sz w:val="22"/>
          <w:szCs w:val="22"/>
        </w:rPr>
        <w:t xml:space="preserve"> vai citāda veida dati, tai skaitā Izpildītāja sagatavotie materiāli, pieder Pasūtītājam un ir tā īpašums. Izpildītājam nav</w:t>
      </w:r>
      <w:r w:rsidRPr="0090367E">
        <w:rPr>
          <w:rFonts w:ascii="Times New Roman" w:hAnsi="Times New Roman"/>
          <w:sz w:val="22"/>
          <w:szCs w:val="22"/>
        </w:rPr>
        <w:t xml:space="preserve"> tiesību jebkādā veidā ierobežot Pasūtītāja tiesības brīvi un pēc saviem ieskatiem rīkoties ar tiem.</w:t>
      </w:r>
    </w:p>
    <w:p w14:paraId="3C3986E7" w14:textId="77777777" w:rsidR="00F06D29" w:rsidRPr="0090367E" w:rsidRDefault="00F06D29" w:rsidP="00F06D29">
      <w:pPr>
        <w:ind w:left="540" w:hanging="540"/>
        <w:rPr>
          <w:rFonts w:ascii="Times New Roman" w:hAnsi="Times New Roman"/>
          <w:sz w:val="22"/>
          <w:szCs w:val="22"/>
        </w:rPr>
      </w:pPr>
    </w:p>
    <w:p w14:paraId="05F928C2" w14:textId="77777777" w:rsidR="00F06D29" w:rsidRPr="0090367E" w:rsidRDefault="00F06D29" w:rsidP="00E30C6E">
      <w:pPr>
        <w:widowControl w:val="0"/>
        <w:numPr>
          <w:ilvl w:val="0"/>
          <w:numId w:val="9"/>
        </w:numPr>
        <w:overflowPunct w:val="0"/>
        <w:autoSpaceDE w:val="0"/>
        <w:autoSpaceDN w:val="0"/>
        <w:adjustRightInd w:val="0"/>
        <w:jc w:val="center"/>
        <w:rPr>
          <w:rFonts w:ascii="Times New Roman" w:hAnsi="Times New Roman"/>
          <w:b/>
          <w:sz w:val="22"/>
          <w:szCs w:val="22"/>
        </w:rPr>
      </w:pPr>
      <w:r w:rsidRPr="0090367E">
        <w:rPr>
          <w:rFonts w:ascii="Times New Roman" w:hAnsi="Times New Roman"/>
          <w:b/>
          <w:bCs/>
          <w:sz w:val="22"/>
          <w:szCs w:val="22"/>
        </w:rPr>
        <w:t>LĪGUMCENA UN NORĒĶINU KĀRTĪBA</w:t>
      </w:r>
    </w:p>
    <w:p w14:paraId="3197C2C7" w14:textId="56C15AC8" w:rsidR="00E8235C" w:rsidRPr="00E8235C" w:rsidRDefault="00E8235C" w:rsidP="00E8235C">
      <w:pPr>
        <w:pStyle w:val="Sarakstarindkopa"/>
        <w:numPr>
          <w:ilvl w:val="1"/>
          <w:numId w:val="9"/>
        </w:numPr>
        <w:rPr>
          <w:rFonts w:ascii="Times New Roman" w:hAnsi="Times New Roman"/>
          <w:sz w:val="22"/>
          <w:szCs w:val="22"/>
          <w:lang w:eastAsia="lv-LV"/>
        </w:rPr>
      </w:pPr>
      <w:r w:rsidRPr="00E8235C">
        <w:rPr>
          <w:rFonts w:ascii="Times New Roman" w:hAnsi="Times New Roman"/>
          <w:sz w:val="22"/>
          <w:szCs w:val="22"/>
          <w:lang w:eastAsia="lv-LV"/>
        </w:rPr>
        <w:t xml:space="preserve">Līguma cena par šajā līgumā noteiktajiem </w:t>
      </w:r>
      <w:r>
        <w:rPr>
          <w:rFonts w:ascii="Times New Roman" w:hAnsi="Times New Roman"/>
          <w:sz w:val="22"/>
          <w:szCs w:val="22"/>
          <w:lang w:eastAsia="lv-LV"/>
        </w:rPr>
        <w:t>pakalpojumiem</w:t>
      </w:r>
      <w:r w:rsidRPr="00E8235C">
        <w:rPr>
          <w:rFonts w:ascii="Times New Roman" w:hAnsi="Times New Roman"/>
          <w:sz w:val="22"/>
          <w:szCs w:val="22"/>
          <w:lang w:eastAsia="lv-LV"/>
        </w:rPr>
        <w:t xml:space="preserve"> tiek noteikta EUR _. Pievienotās vērtības nodoklis 21% EUR _________ Kopējā līguma summa EUR __________.</w:t>
      </w:r>
    </w:p>
    <w:p w14:paraId="2811F7D3" w14:textId="77777777" w:rsidR="0069044A" w:rsidRPr="0069044A" w:rsidRDefault="00A1798B" w:rsidP="00A1798B">
      <w:pPr>
        <w:pStyle w:val="Sarakstarindkopa"/>
        <w:numPr>
          <w:ilvl w:val="1"/>
          <w:numId w:val="9"/>
        </w:numPr>
        <w:tabs>
          <w:tab w:val="left" w:pos="0"/>
          <w:tab w:val="left" w:pos="480"/>
        </w:tabs>
        <w:rPr>
          <w:rFonts w:ascii="Times New Roman" w:hAnsi="Times New Roman"/>
          <w:sz w:val="22"/>
          <w:szCs w:val="22"/>
        </w:rPr>
      </w:pPr>
      <w:r>
        <w:rPr>
          <w:rFonts w:ascii="Times New Roman" w:hAnsi="Times New Roman"/>
          <w:spacing w:val="2"/>
          <w:sz w:val="22"/>
          <w:szCs w:val="22"/>
        </w:rPr>
        <w:t>M</w:t>
      </w:r>
      <w:r w:rsidRPr="00A1798B">
        <w:rPr>
          <w:rFonts w:ascii="Times New Roman" w:hAnsi="Times New Roman"/>
          <w:spacing w:val="2"/>
          <w:sz w:val="22"/>
          <w:szCs w:val="22"/>
        </w:rPr>
        <w:t>aksājum</w:t>
      </w:r>
      <w:r w:rsidR="0069044A">
        <w:rPr>
          <w:rFonts w:ascii="Times New Roman" w:hAnsi="Times New Roman"/>
          <w:spacing w:val="2"/>
          <w:sz w:val="22"/>
          <w:szCs w:val="22"/>
        </w:rPr>
        <w:t>i</w:t>
      </w:r>
      <w:r w:rsidRPr="00A1798B">
        <w:rPr>
          <w:rFonts w:ascii="Times New Roman" w:hAnsi="Times New Roman"/>
          <w:spacing w:val="2"/>
          <w:sz w:val="22"/>
          <w:szCs w:val="22"/>
        </w:rPr>
        <w:t xml:space="preserve"> tiek veikt</w:t>
      </w:r>
      <w:r w:rsidR="0069044A">
        <w:rPr>
          <w:rFonts w:ascii="Times New Roman" w:hAnsi="Times New Roman"/>
          <w:spacing w:val="2"/>
          <w:sz w:val="22"/>
          <w:szCs w:val="22"/>
        </w:rPr>
        <w:t>i</w:t>
      </w:r>
      <w:r w:rsidRPr="00A1798B">
        <w:rPr>
          <w:rFonts w:ascii="Times New Roman" w:hAnsi="Times New Roman"/>
          <w:spacing w:val="2"/>
          <w:sz w:val="22"/>
          <w:szCs w:val="22"/>
        </w:rPr>
        <w:t xml:space="preserve"> </w:t>
      </w:r>
      <w:r w:rsidR="0069044A">
        <w:rPr>
          <w:rFonts w:ascii="Times New Roman" w:hAnsi="Times New Roman"/>
          <w:spacing w:val="2"/>
          <w:sz w:val="22"/>
          <w:szCs w:val="22"/>
        </w:rPr>
        <w:t>šādā kārtībā:</w:t>
      </w:r>
    </w:p>
    <w:tbl>
      <w:tblPr>
        <w:tblW w:w="8356"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3"/>
        <w:gridCol w:w="1701"/>
        <w:gridCol w:w="1134"/>
        <w:gridCol w:w="1134"/>
        <w:gridCol w:w="1154"/>
        <w:gridCol w:w="1230"/>
      </w:tblGrid>
      <w:tr w:rsidR="0069044A" w:rsidRPr="0069044A" w14:paraId="445EE76B" w14:textId="77777777" w:rsidTr="0069044A">
        <w:trPr>
          <w:cantSplit/>
          <w:trHeight w:val="802"/>
        </w:trPr>
        <w:tc>
          <w:tcPr>
            <w:tcW w:w="2003" w:type="dxa"/>
            <w:vAlign w:val="center"/>
          </w:tcPr>
          <w:p w14:paraId="545D1080" w14:textId="77777777" w:rsidR="0069044A" w:rsidRPr="0069044A" w:rsidRDefault="0069044A" w:rsidP="0069044A">
            <w:pPr>
              <w:ind w:left="72"/>
              <w:jc w:val="center"/>
              <w:rPr>
                <w:rFonts w:ascii="Times New Roman" w:eastAsia="Times New Roman" w:hAnsi="Times New Roman"/>
                <w:b/>
                <w:sz w:val="22"/>
                <w:szCs w:val="22"/>
              </w:rPr>
            </w:pPr>
            <w:r w:rsidRPr="0069044A">
              <w:rPr>
                <w:rFonts w:ascii="Times New Roman" w:eastAsia="Times New Roman" w:hAnsi="Times New Roman"/>
                <w:b/>
                <w:sz w:val="22"/>
                <w:szCs w:val="22"/>
              </w:rPr>
              <w:t xml:space="preserve">Maksājumi </w:t>
            </w:r>
          </w:p>
        </w:tc>
        <w:tc>
          <w:tcPr>
            <w:tcW w:w="1701" w:type="dxa"/>
            <w:vAlign w:val="center"/>
          </w:tcPr>
          <w:p w14:paraId="114ED6D8" w14:textId="77777777" w:rsidR="0069044A" w:rsidRPr="0069044A" w:rsidRDefault="0069044A" w:rsidP="0069044A">
            <w:pPr>
              <w:jc w:val="center"/>
              <w:rPr>
                <w:rFonts w:ascii="Times New Roman" w:eastAsia="Times New Roman" w:hAnsi="Times New Roman"/>
                <w:b/>
                <w:sz w:val="22"/>
                <w:szCs w:val="22"/>
              </w:rPr>
            </w:pPr>
            <w:r w:rsidRPr="0069044A">
              <w:rPr>
                <w:rFonts w:ascii="Times New Roman" w:eastAsia="Times New Roman" w:hAnsi="Times New Roman"/>
                <w:b/>
                <w:sz w:val="22"/>
                <w:szCs w:val="22"/>
              </w:rPr>
              <w:t>Nosacījumi maksājuma veikšanai</w:t>
            </w:r>
          </w:p>
        </w:tc>
        <w:tc>
          <w:tcPr>
            <w:tcW w:w="1134" w:type="dxa"/>
          </w:tcPr>
          <w:p w14:paraId="1894D5DE" w14:textId="77777777" w:rsidR="0069044A" w:rsidRPr="0069044A" w:rsidRDefault="0069044A" w:rsidP="0069044A">
            <w:pPr>
              <w:jc w:val="center"/>
              <w:rPr>
                <w:rFonts w:ascii="Times New Roman" w:eastAsia="Times New Roman" w:hAnsi="Times New Roman"/>
                <w:b/>
                <w:sz w:val="22"/>
                <w:szCs w:val="22"/>
              </w:rPr>
            </w:pPr>
            <w:r w:rsidRPr="0069044A">
              <w:rPr>
                <w:rFonts w:ascii="Times New Roman" w:eastAsia="Times New Roman" w:hAnsi="Times New Roman"/>
                <w:b/>
                <w:sz w:val="22"/>
                <w:szCs w:val="22"/>
              </w:rPr>
              <w:t>Maksājumu apjoms %</w:t>
            </w:r>
          </w:p>
        </w:tc>
        <w:tc>
          <w:tcPr>
            <w:tcW w:w="1134" w:type="dxa"/>
            <w:vAlign w:val="center"/>
          </w:tcPr>
          <w:p w14:paraId="20DD5E5F" w14:textId="77777777" w:rsidR="0069044A" w:rsidRPr="0069044A" w:rsidDel="00F04899" w:rsidRDefault="0069044A" w:rsidP="0069044A">
            <w:pPr>
              <w:jc w:val="center"/>
              <w:rPr>
                <w:rFonts w:ascii="Times New Roman" w:eastAsia="Times New Roman" w:hAnsi="Times New Roman"/>
                <w:b/>
                <w:sz w:val="22"/>
                <w:szCs w:val="22"/>
              </w:rPr>
            </w:pPr>
            <w:r w:rsidRPr="0069044A">
              <w:rPr>
                <w:rFonts w:ascii="Times New Roman" w:eastAsia="Times New Roman" w:hAnsi="Times New Roman"/>
                <w:b/>
                <w:sz w:val="22"/>
                <w:szCs w:val="22"/>
              </w:rPr>
              <w:t>Summa bez PVN (EUR)</w:t>
            </w:r>
          </w:p>
        </w:tc>
        <w:tc>
          <w:tcPr>
            <w:tcW w:w="1154" w:type="dxa"/>
            <w:vAlign w:val="center"/>
          </w:tcPr>
          <w:p w14:paraId="677A293E" w14:textId="77777777" w:rsidR="0069044A" w:rsidRPr="0069044A" w:rsidDel="00F04899" w:rsidRDefault="0069044A" w:rsidP="0069044A">
            <w:pPr>
              <w:jc w:val="center"/>
              <w:rPr>
                <w:rFonts w:ascii="Times New Roman" w:eastAsia="Times New Roman" w:hAnsi="Times New Roman"/>
                <w:b/>
                <w:sz w:val="22"/>
                <w:szCs w:val="22"/>
              </w:rPr>
            </w:pPr>
            <w:r w:rsidRPr="0069044A">
              <w:rPr>
                <w:rFonts w:ascii="Times New Roman" w:eastAsia="Times New Roman" w:hAnsi="Times New Roman"/>
                <w:b/>
                <w:sz w:val="22"/>
                <w:szCs w:val="22"/>
              </w:rPr>
              <w:t>PVN 21% (EUR)</w:t>
            </w:r>
          </w:p>
        </w:tc>
        <w:tc>
          <w:tcPr>
            <w:tcW w:w="1230" w:type="dxa"/>
            <w:vAlign w:val="center"/>
          </w:tcPr>
          <w:p w14:paraId="548D1B58" w14:textId="77777777" w:rsidR="0069044A" w:rsidRPr="0069044A" w:rsidRDefault="0069044A" w:rsidP="0069044A">
            <w:pPr>
              <w:jc w:val="center"/>
              <w:rPr>
                <w:rFonts w:ascii="Times New Roman" w:eastAsia="Times New Roman" w:hAnsi="Times New Roman"/>
                <w:b/>
                <w:sz w:val="22"/>
                <w:szCs w:val="22"/>
              </w:rPr>
            </w:pPr>
            <w:r w:rsidRPr="0069044A">
              <w:rPr>
                <w:rFonts w:ascii="Times New Roman" w:eastAsia="Times New Roman" w:hAnsi="Times New Roman"/>
                <w:b/>
                <w:sz w:val="22"/>
                <w:szCs w:val="22"/>
              </w:rPr>
              <w:t>Kopā (EUR)</w:t>
            </w:r>
          </w:p>
        </w:tc>
      </w:tr>
      <w:tr w:rsidR="00E8235C" w:rsidRPr="0069044A" w14:paraId="7D19770F" w14:textId="77777777" w:rsidTr="00E8235C">
        <w:trPr>
          <w:cantSplit/>
          <w:trHeight w:val="802"/>
        </w:trPr>
        <w:tc>
          <w:tcPr>
            <w:tcW w:w="2003" w:type="dxa"/>
            <w:vAlign w:val="center"/>
          </w:tcPr>
          <w:p w14:paraId="7419AF07" w14:textId="3B681C1B" w:rsidR="00E8235C" w:rsidRPr="0069044A" w:rsidRDefault="00E8235C" w:rsidP="00E8235C">
            <w:pPr>
              <w:ind w:left="72"/>
              <w:jc w:val="center"/>
              <w:rPr>
                <w:rFonts w:ascii="Times New Roman" w:eastAsia="Times New Roman" w:hAnsi="Times New Roman"/>
                <w:b/>
                <w:sz w:val="22"/>
                <w:szCs w:val="22"/>
              </w:rPr>
            </w:pPr>
            <w:r w:rsidRPr="00E8235C">
              <w:rPr>
                <w:rFonts w:ascii="Times New Roman" w:eastAsia="Times New Roman" w:hAnsi="Times New Roman"/>
                <w:sz w:val="22"/>
                <w:szCs w:val="22"/>
              </w:rPr>
              <w:t>Starpmaksājums</w:t>
            </w:r>
          </w:p>
        </w:tc>
        <w:tc>
          <w:tcPr>
            <w:tcW w:w="1701" w:type="dxa"/>
            <w:vAlign w:val="center"/>
          </w:tcPr>
          <w:p w14:paraId="185C9D5A" w14:textId="06FD1059" w:rsidR="00E8235C" w:rsidRPr="00E8235C" w:rsidRDefault="00E8235C" w:rsidP="00E8235C">
            <w:pPr>
              <w:jc w:val="center"/>
              <w:rPr>
                <w:rFonts w:ascii="Times New Roman" w:eastAsia="Times New Roman" w:hAnsi="Times New Roman"/>
                <w:bCs/>
                <w:sz w:val="22"/>
                <w:szCs w:val="22"/>
              </w:rPr>
            </w:pPr>
            <w:r w:rsidRPr="00E8235C">
              <w:rPr>
                <w:rFonts w:ascii="Times New Roman" w:eastAsia="Times New Roman" w:hAnsi="Times New Roman"/>
                <w:bCs/>
                <w:sz w:val="22"/>
                <w:szCs w:val="22"/>
              </w:rPr>
              <w:t>Ir paveikti 50% būvdarbu</w:t>
            </w:r>
          </w:p>
        </w:tc>
        <w:tc>
          <w:tcPr>
            <w:tcW w:w="1134" w:type="dxa"/>
            <w:vAlign w:val="center"/>
          </w:tcPr>
          <w:p w14:paraId="340D3846" w14:textId="3FE7D1CB" w:rsidR="00E8235C" w:rsidRPr="0069044A" w:rsidRDefault="00E8235C" w:rsidP="00E8235C">
            <w:pPr>
              <w:jc w:val="center"/>
              <w:rPr>
                <w:rFonts w:ascii="Times New Roman" w:eastAsia="Times New Roman" w:hAnsi="Times New Roman"/>
                <w:b/>
                <w:sz w:val="22"/>
                <w:szCs w:val="22"/>
              </w:rPr>
            </w:pPr>
            <w:r>
              <w:rPr>
                <w:rFonts w:ascii="Times New Roman" w:eastAsia="Times New Roman" w:hAnsi="Times New Roman"/>
                <w:sz w:val="22"/>
                <w:szCs w:val="22"/>
              </w:rPr>
              <w:t>40</w:t>
            </w:r>
            <w:r w:rsidRPr="0069044A">
              <w:rPr>
                <w:rFonts w:ascii="Times New Roman" w:eastAsia="Times New Roman" w:hAnsi="Times New Roman"/>
                <w:sz w:val="22"/>
                <w:szCs w:val="22"/>
              </w:rPr>
              <w:t>%</w:t>
            </w:r>
          </w:p>
        </w:tc>
        <w:tc>
          <w:tcPr>
            <w:tcW w:w="1134" w:type="dxa"/>
            <w:vAlign w:val="center"/>
          </w:tcPr>
          <w:p w14:paraId="7A34A034" w14:textId="77777777" w:rsidR="00E8235C" w:rsidRPr="0069044A" w:rsidRDefault="00E8235C" w:rsidP="00E8235C">
            <w:pPr>
              <w:jc w:val="center"/>
              <w:rPr>
                <w:rFonts w:ascii="Times New Roman" w:eastAsia="Times New Roman" w:hAnsi="Times New Roman"/>
                <w:b/>
                <w:sz w:val="22"/>
                <w:szCs w:val="22"/>
              </w:rPr>
            </w:pPr>
          </w:p>
        </w:tc>
        <w:tc>
          <w:tcPr>
            <w:tcW w:w="1154" w:type="dxa"/>
            <w:vAlign w:val="center"/>
          </w:tcPr>
          <w:p w14:paraId="4FF2F5BB" w14:textId="77777777" w:rsidR="00E8235C" w:rsidRPr="0069044A" w:rsidRDefault="00E8235C" w:rsidP="00E8235C">
            <w:pPr>
              <w:jc w:val="center"/>
              <w:rPr>
                <w:rFonts w:ascii="Times New Roman" w:eastAsia="Times New Roman" w:hAnsi="Times New Roman"/>
                <w:b/>
                <w:sz w:val="22"/>
                <w:szCs w:val="22"/>
              </w:rPr>
            </w:pPr>
          </w:p>
        </w:tc>
        <w:tc>
          <w:tcPr>
            <w:tcW w:w="1230" w:type="dxa"/>
            <w:vAlign w:val="center"/>
          </w:tcPr>
          <w:p w14:paraId="36C9F71A" w14:textId="77777777" w:rsidR="00E8235C" w:rsidRPr="0069044A" w:rsidRDefault="00E8235C" w:rsidP="00E8235C">
            <w:pPr>
              <w:jc w:val="center"/>
              <w:rPr>
                <w:rFonts w:ascii="Times New Roman" w:eastAsia="Times New Roman" w:hAnsi="Times New Roman"/>
                <w:b/>
                <w:sz w:val="22"/>
                <w:szCs w:val="22"/>
              </w:rPr>
            </w:pPr>
          </w:p>
        </w:tc>
      </w:tr>
      <w:tr w:rsidR="0069044A" w:rsidRPr="0069044A" w14:paraId="29081EF0" w14:textId="77777777" w:rsidTr="0069044A">
        <w:trPr>
          <w:trHeight w:val="945"/>
        </w:trPr>
        <w:tc>
          <w:tcPr>
            <w:tcW w:w="2003" w:type="dxa"/>
            <w:vAlign w:val="center"/>
          </w:tcPr>
          <w:p w14:paraId="7459D12E" w14:textId="77777777" w:rsidR="0069044A" w:rsidRPr="0069044A" w:rsidRDefault="0069044A" w:rsidP="0069044A">
            <w:pPr>
              <w:ind w:left="72"/>
              <w:rPr>
                <w:rFonts w:ascii="Times New Roman" w:eastAsia="Times New Roman" w:hAnsi="Times New Roman"/>
                <w:sz w:val="22"/>
                <w:szCs w:val="22"/>
              </w:rPr>
            </w:pPr>
            <w:r w:rsidRPr="0069044A">
              <w:rPr>
                <w:rFonts w:ascii="Times New Roman" w:eastAsia="Times New Roman" w:hAnsi="Times New Roman"/>
                <w:sz w:val="22"/>
                <w:szCs w:val="22"/>
              </w:rPr>
              <w:lastRenderedPageBreak/>
              <w:t>Noslēguma maksājums</w:t>
            </w:r>
          </w:p>
        </w:tc>
        <w:tc>
          <w:tcPr>
            <w:tcW w:w="1701" w:type="dxa"/>
            <w:vAlign w:val="center"/>
          </w:tcPr>
          <w:p w14:paraId="34BADA9B" w14:textId="77777777" w:rsidR="0069044A" w:rsidRPr="0069044A" w:rsidRDefault="0069044A" w:rsidP="0069044A">
            <w:pPr>
              <w:rPr>
                <w:rFonts w:ascii="Times New Roman" w:eastAsia="Times New Roman" w:hAnsi="Times New Roman"/>
                <w:sz w:val="22"/>
                <w:szCs w:val="22"/>
              </w:rPr>
            </w:pPr>
            <w:r w:rsidRPr="0069044A">
              <w:rPr>
                <w:rFonts w:ascii="Times New Roman" w:eastAsia="Times New Roman" w:hAnsi="Times New Roman"/>
                <w:sz w:val="22"/>
                <w:szCs w:val="22"/>
              </w:rPr>
              <w:t>Pēc objekta nodošanas ekspluatācijā</w:t>
            </w:r>
          </w:p>
        </w:tc>
        <w:tc>
          <w:tcPr>
            <w:tcW w:w="1134" w:type="dxa"/>
            <w:vAlign w:val="center"/>
          </w:tcPr>
          <w:p w14:paraId="7F6140C0" w14:textId="77777777" w:rsidR="0069044A" w:rsidRPr="0069044A" w:rsidRDefault="0069044A" w:rsidP="0069044A">
            <w:pPr>
              <w:jc w:val="center"/>
              <w:rPr>
                <w:rFonts w:ascii="Times New Roman" w:eastAsia="Times New Roman" w:hAnsi="Times New Roman"/>
                <w:sz w:val="22"/>
                <w:szCs w:val="22"/>
              </w:rPr>
            </w:pPr>
            <w:r>
              <w:rPr>
                <w:rFonts w:ascii="Times New Roman" w:eastAsia="Times New Roman" w:hAnsi="Times New Roman"/>
                <w:sz w:val="22"/>
                <w:szCs w:val="22"/>
              </w:rPr>
              <w:t>60</w:t>
            </w:r>
            <w:r w:rsidRPr="0069044A">
              <w:rPr>
                <w:rFonts w:ascii="Times New Roman" w:eastAsia="Times New Roman" w:hAnsi="Times New Roman"/>
                <w:sz w:val="22"/>
                <w:szCs w:val="22"/>
              </w:rPr>
              <w:t>%</w:t>
            </w:r>
          </w:p>
        </w:tc>
        <w:tc>
          <w:tcPr>
            <w:tcW w:w="1134" w:type="dxa"/>
            <w:vAlign w:val="center"/>
          </w:tcPr>
          <w:p w14:paraId="50FDFACA" w14:textId="77777777" w:rsidR="0069044A" w:rsidRPr="0069044A" w:rsidRDefault="0069044A" w:rsidP="0069044A">
            <w:pPr>
              <w:rPr>
                <w:rFonts w:ascii="Times New Roman" w:eastAsia="Times New Roman" w:hAnsi="Times New Roman"/>
                <w:b/>
                <w:bCs/>
                <w:sz w:val="22"/>
                <w:szCs w:val="22"/>
              </w:rPr>
            </w:pPr>
          </w:p>
        </w:tc>
        <w:tc>
          <w:tcPr>
            <w:tcW w:w="1154" w:type="dxa"/>
            <w:vAlign w:val="center"/>
          </w:tcPr>
          <w:p w14:paraId="3A8AE6BC" w14:textId="77777777" w:rsidR="0069044A" w:rsidRPr="0069044A" w:rsidRDefault="0069044A" w:rsidP="0069044A">
            <w:pPr>
              <w:rPr>
                <w:rFonts w:ascii="Times New Roman" w:eastAsia="Times New Roman" w:hAnsi="Times New Roman"/>
                <w:b/>
                <w:bCs/>
                <w:sz w:val="22"/>
                <w:szCs w:val="22"/>
              </w:rPr>
            </w:pPr>
          </w:p>
        </w:tc>
        <w:tc>
          <w:tcPr>
            <w:tcW w:w="1230" w:type="dxa"/>
            <w:vAlign w:val="center"/>
          </w:tcPr>
          <w:p w14:paraId="7DC27B7B" w14:textId="77777777" w:rsidR="0069044A" w:rsidRPr="0069044A" w:rsidRDefault="0069044A" w:rsidP="0069044A">
            <w:pPr>
              <w:rPr>
                <w:rFonts w:ascii="Times New Roman" w:eastAsia="Times New Roman" w:hAnsi="Times New Roman"/>
                <w:b/>
                <w:bCs/>
                <w:sz w:val="22"/>
                <w:szCs w:val="22"/>
              </w:rPr>
            </w:pPr>
          </w:p>
        </w:tc>
      </w:tr>
    </w:tbl>
    <w:p w14:paraId="37979D67" w14:textId="77777777" w:rsidR="0069044A" w:rsidRPr="0069044A" w:rsidRDefault="0069044A" w:rsidP="0069044A">
      <w:pPr>
        <w:tabs>
          <w:tab w:val="left" w:pos="0"/>
          <w:tab w:val="left" w:pos="480"/>
        </w:tabs>
        <w:ind w:left="360"/>
        <w:rPr>
          <w:rFonts w:ascii="Times New Roman" w:hAnsi="Times New Roman"/>
          <w:sz w:val="22"/>
          <w:szCs w:val="22"/>
        </w:rPr>
      </w:pPr>
    </w:p>
    <w:p w14:paraId="4E7E4572" w14:textId="77777777" w:rsidR="00F06D29" w:rsidRPr="00A1798B" w:rsidRDefault="0069044A" w:rsidP="00A1798B">
      <w:pPr>
        <w:pStyle w:val="Sarakstarindkopa"/>
        <w:numPr>
          <w:ilvl w:val="1"/>
          <w:numId w:val="9"/>
        </w:numPr>
        <w:tabs>
          <w:tab w:val="left" w:pos="0"/>
          <w:tab w:val="left" w:pos="480"/>
        </w:tabs>
        <w:rPr>
          <w:rFonts w:ascii="Times New Roman" w:hAnsi="Times New Roman"/>
          <w:sz w:val="22"/>
          <w:szCs w:val="22"/>
        </w:rPr>
      </w:pPr>
      <w:r w:rsidRPr="00A1798B">
        <w:rPr>
          <w:rFonts w:ascii="Times New Roman" w:hAnsi="Times New Roman"/>
          <w:spacing w:val="2"/>
          <w:sz w:val="22"/>
          <w:szCs w:val="22"/>
        </w:rPr>
        <w:t xml:space="preserve">Maksājumi tiks veikti uz Izpildītāja norādīto bankas kontu </w:t>
      </w:r>
      <w:r w:rsidR="00A1798B" w:rsidRPr="00A1798B">
        <w:rPr>
          <w:rFonts w:ascii="Times New Roman" w:hAnsi="Times New Roman"/>
          <w:spacing w:val="2"/>
          <w:sz w:val="22"/>
          <w:szCs w:val="22"/>
        </w:rPr>
        <w:t xml:space="preserve">30 (trīsdesmit) dienu laikā pēc </w:t>
      </w:r>
      <w:r>
        <w:rPr>
          <w:rFonts w:ascii="Times New Roman" w:hAnsi="Times New Roman"/>
          <w:spacing w:val="2"/>
          <w:sz w:val="22"/>
          <w:szCs w:val="22"/>
        </w:rPr>
        <w:t xml:space="preserve">pakalpojuma nodošanas - </w:t>
      </w:r>
      <w:r w:rsidR="00A1798B" w:rsidRPr="00A1798B">
        <w:rPr>
          <w:rFonts w:ascii="Times New Roman" w:hAnsi="Times New Roman"/>
          <w:spacing w:val="2"/>
          <w:sz w:val="22"/>
          <w:szCs w:val="22"/>
        </w:rPr>
        <w:t>pieņemšanas akta parakstīšanas, atbilstoša rēķina saņemšanas no Izpildītāja.</w:t>
      </w:r>
    </w:p>
    <w:p w14:paraId="5D3AF5C3" w14:textId="77777777" w:rsidR="00F06D29" w:rsidRPr="0090367E" w:rsidRDefault="00F06D29" w:rsidP="00A1798B">
      <w:pPr>
        <w:widowControl w:val="0"/>
        <w:numPr>
          <w:ilvl w:val="1"/>
          <w:numId w:val="9"/>
        </w:numPr>
        <w:overflowPunct w:val="0"/>
        <w:autoSpaceDE w:val="0"/>
        <w:autoSpaceDN w:val="0"/>
        <w:adjustRightInd w:val="0"/>
        <w:ind w:left="426" w:hanging="142"/>
        <w:jc w:val="both"/>
        <w:textAlignment w:val="baseline"/>
        <w:rPr>
          <w:rFonts w:ascii="Times New Roman" w:hAnsi="Times New Roman"/>
          <w:sz w:val="22"/>
          <w:szCs w:val="22"/>
        </w:rPr>
      </w:pPr>
      <w:r w:rsidRPr="0090367E">
        <w:rPr>
          <w:rFonts w:ascii="Times New Roman" w:hAnsi="Times New Roman"/>
          <w:sz w:val="22"/>
          <w:szCs w:val="22"/>
        </w:rPr>
        <w:t>Līguma summā ir iekļautas visas darbu izmaksas, kas saistītas ar Pakalpojuma pilnīgu un kvalitatīvu izpildi saskaņā ar tehnisko specifikāciju (līguma 1.pielikums), tajā skaitā izmaksas, kas saistītas ar speciālistu darba apmaksu, komandējumiem,</w:t>
      </w:r>
      <w:r w:rsidR="00653582">
        <w:rPr>
          <w:rFonts w:ascii="Times New Roman" w:hAnsi="Times New Roman"/>
          <w:sz w:val="22"/>
          <w:szCs w:val="22"/>
        </w:rPr>
        <w:t xml:space="preserve"> </w:t>
      </w:r>
      <w:r w:rsidRPr="0090367E">
        <w:rPr>
          <w:rFonts w:ascii="Times New Roman" w:hAnsi="Times New Roman"/>
          <w:sz w:val="22"/>
          <w:szCs w:val="22"/>
        </w:rPr>
        <w:t>nodokļiem un nodevām, kā arī nepieciešamo atļauju saņemšanu no trešajām personām.</w:t>
      </w:r>
    </w:p>
    <w:p w14:paraId="39F32164" w14:textId="77777777" w:rsidR="00F06D29" w:rsidRPr="005F332C" w:rsidRDefault="005F332C" w:rsidP="005F332C">
      <w:pPr>
        <w:widowControl w:val="0"/>
        <w:numPr>
          <w:ilvl w:val="1"/>
          <w:numId w:val="9"/>
        </w:numPr>
        <w:overflowPunct w:val="0"/>
        <w:autoSpaceDE w:val="0"/>
        <w:autoSpaceDN w:val="0"/>
        <w:adjustRightInd w:val="0"/>
        <w:jc w:val="both"/>
        <w:rPr>
          <w:rFonts w:ascii="Times New Roman" w:hAnsi="Times New Roman"/>
          <w:sz w:val="22"/>
          <w:szCs w:val="22"/>
        </w:rPr>
      </w:pPr>
      <w:r>
        <w:rPr>
          <w:rFonts w:ascii="Times New Roman" w:hAnsi="Times New Roman"/>
          <w:sz w:val="22"/>
          <w:szCs w:val="22"/>
        </w:rPr>
        <w:t xml:space="preserve">Līguma summa visā līguma izpildes laikā ir nemainīga, izņemot gadījumus, </w:t>
      </w:r>
      <w:r w:rsidR="00F06D29" w:rsidRPr="005F332C">
        <w:rPr>
          <w:rFonts w:ascii="Times New Roman" w:hAnsi="Times New Roman"/>
          <w:sz w:val="22"/>
          <w:szCs w:val="22"/>
        </w:rPr>
        <w:t xml:space="preserve">ja līguma darbības laikā Latvijas Republikā tiek noteikti jauni nodokļi vai izmainīti esošie, kas attiecas uz izpildāmo Pakalpojumu. </w:t>
      </w:r>
    </w:p>
    <w:p w14:paraId="3F54D437" w14:textId="77777777" w:rsidR="00F06D29" w:rsidRPr="0090367E" w:rsidRDefault="00F06D29" w:rsidP="005F332C">
      <w:pPr>
        <w:widowControl w:val="0"/>
        <w:numPr>
          <w:ilvl w:val="1"/>
          <w:numId w:val="9"/>
        </w:numPr>
        <w:overflowPunct w:val="0"/>
        <w:autoSpaceDE w:val="0"/>
        <w:autoSpaceDN w:val="0"/>
        <w:adjustRightInd w:val="0"/>
        <w:ind w:left="426" w:hanging="142"/>
        <w:jc w:val="both"/>
        <w:rPr>
          <w:rFonts w:ascii="Times New Roman" w:hAnsi="Times New Roman"/>
          <w:sz w:val="22"/>
          <w:szCs w:val="22"/>
        </w:rPr>
      </w:pPr>
      <w:r w:rsidRPr="0090367E">
        <w:rPr>
          <w:rFonts w:ascii="Times New Roman" w:hAnsi="Times New Roman"/>
          <w:sz w:val="22"/>
          <w:szCs w:val="22"/>
        </w:rPr>
        <w:t>Par samaksas brīdi uzskatāms bankas atzīmes datums Pasūtītāja maksājuma uzdevumā.</w:t>
      </w:r>
    </w:p>
    <w:p w14:paraId="345E287C" w14:textId="77777777" w:rsidR="00F06D29" w:rsidRPr="0090367E" w:rsidRDefault="00F06D29" w:rsidP="00F06D29">
      <w:pPr>
        <w:ind w:left="540" w:hanging="540"/>
        <w:rPr>
          <w:rFonts w:ascii="Times New Roman" w:hAnsi="Times New Roman"/>
          <w:sz w:val="22"/>
          <w:szCs w:val="22"/>
        </w:rPr>
      </w:pPr>
    </w:p>
    <w:p w14:paraId="1B43E31B" w14:textId="70184DE9" w:rsidR="00F06D29" w:rsidRPr="0090367E" w:rsidRDefault="00E8235C" w:rsidP="005F332C">
      <w:pPr>
        <w:widowControl w:val="0"/>
        <w:numPr>
          <w:ilvl w:val="0"/>
          <w:numId w:val="9"/>
        </w:numPr>
        <w:overflowPunct w:val="0"/>
        <w:autoSpaceDE w:val="0"/>
        <w:autoSpaceDN w:val="0"/>
        <w:adjustRightInd w:val="0"/>
        <w:jc w:val="center"/>
        <w:rPr>
          <w:rFonts w:ascii="Times New Roman" w:hAnsi="Times New Roman"/>
          <w:b/>
          <w:sz w:val="22"/>
          <w:szCs w:val="22"/>
        </w:rPr>
      </w:pPr>
      <w:r w:rsidRPr="00E8235C">
        <w:rPr>
          <w:rFonts w:ascii="Times New Roman" w:hAnsi="Times New Roman"/>
          <w:b/>
          <w:bCs/>
          <w:caps/>
          <w:sz w:val="22"/>
          <w:szCs w:val="22"/>
        </w:rPr>
        <w:t>Pušu</w:t>
      </w:r>
      <w:r w:rsidR="00F06D29" w:rsidRPr="0090367E">
        <w:rPr>
          <w:rFonts w:ascii="Times New Roman" w:hAnsi="Times New Roman"/>
          <w:b/>
          <w:bCs/>
          <w:sz w:val="22"/>
          <w:szCs w:val="22"/>
        </w:rPr>
        <w:t xml:space="preserve"> SAISTĪBAS, TIESĪBAS UN ATBILDĪBA</w:t>
      </w:r>
    </w:p>
    <w:p w14:paraId="166C5648" w14:textId="77777777" w:rsidR="00F06D29" w:rsidRPr="00526148" w:rsidRDefault="00F06D29" w:rsidP="00526148">
      <w:pPr>
        <w:pStyle w:val="Sarakstarindkopa"/>
        <w:widowControl w:val="0"/>
        <w:numPr>
          <w:ilvl w:val="1"/>
          <w:numId w:val="9"/>
        </w:numPr>
        <w:overflowPunct w:val="0"/>
        <w:autoSpaceDE w:val="0"/>
        <w:autoSpaceDN w:val="0"/>
        <w:adjustRightInd w:val="0"/>
        <w:jc w:val="both"/>
        <w:rPr>
          <w:rFonts w:ascii="Times New Roman" w:hAnsi="Times New Roman"/>
          <w:sz w:val="22"/>
          <w:szCs w:val="22"/>
        </w:rPr>
      </w:pPr>
      <w:r w:rsidRPr="00526148">
        <w:rPr>
          <w:rFonts w:ascii="Times New Roman" w:hAnsi="Times New Roman"/>
          <w:sz w:val="22"/>
          <w:szCs w:val="22"/>
        </w:rPr>
        <w:t>Izpildītāja saistības:</w:t>
      </w:r>
    </w:p>
    <w:p w14:paraId="5536C8F8" w14:textId="77777777" w:rsidR="00F06D29" w:rsidRPr="00526148" w:rsidRDefault="00F06D29" w:rsidP="00526148">
      <w:pPr>
        <w:pStyle w:val="Sarakstarindkopa"/>
        <w:widowControl w:val="0"/>
        <w:numPr>
          <w:ilvl w:val="2"/>
          <w:numId w:val="9"/>
        </w:numPr>
        <w:overflowPunct w:val="0"/>
        <w:autoSpaceDE w:val="0"/>
        <w:autoSpaceDN w:val="0"/>
        <w:adjustRightInd w:val="0"/>
        <w:jc w:val="both"/>
        <w:rPr>
          <w:rFonts w:ascii="Times New Roman" w:hAnsi="Times New Roman"/>
          <w:sz w:val="22"/>
          <w:szCs w:val="22"/>
        </w:rPr>
      </w:pPr>
      <w:r w:rsidRPr="00526148">
        <w:rPr>
          <w:rFonts w:ascii="Times New Roman" w:hAnsi="Times New Roman"/>
          <w:sz w:val="22"/>
          <w:szCs w:val="22"/>
        </w:rPr>
        <w:t>veikt Pakalpojuma izpildi līgumā noteiktajā termiņā, apjomā un kvalitātē saskaņā ar tehnisko specifikāciju (līguma 1.pielikums)un normatīvajiem aktiem.</w:t>
      </w:r>
    </w:p>
    <w:p w14:paraId="31C8B081" w14:textId="77777777" w:rsidR="00F06D29" w:rsidRPr="00526148" w:rsidRDefault="00F06D29" w:rsidP="00526148">
      <w:pPr>
        <w:pStyle w:val="Sarakstarindkopa"/>
        <w:widowControl w:val="0"/>
        <w:numPr>
          <w:ilvl w:val="2"/>
          <w:numId w:val="9"/>
        </w:numPr>
        <w:overflowPunct w:val="0"/>
        <w:autoSpaceDE w:val="0"/>
        <w:autoSpaceDN w:val="0"/>
        <w:adjustRightInd w:val="0"/>
        <w:jc w:val="both"/>
        <w:rPr>
          <w:rFonts w:ascii="Times New Roman" w:hAnsi="Times New Roman"/>
          <w:sz w:val="22"/>
          <w:szCs w:val="22"/>
        </w:rPr>
      </w:pPr>
      <w:r w:rsidRPr="00526148">
        <w:rPr>
          <w:rFonts w:ascii="Times New Roman" w:hAnsi="Times New Roman"/>
          <w:sz w:val="22"/>
          <w:szCs w:val="22"/>
        </w:rPr>
        <w:t>neveikt nekādas darbības, kas tieši vai netieši var radīt zaudējumus Pasūtītājam vai kaitēt tā interesēm.</w:t>
      </w:r>
    </w:p>
    <w:p w14:paraId="7B28199B" w14:textId="77777777" w:rsidR="00F06D29" w:rsidRPr="00526148" w:rsidRDefault="00F06D29" w:rsidP="00526148">
      <w:pPr>
        <w:pStyle w:val="Sarakstarindkopa"/>
        <w:widowControl w:val="0"/>
        <w:numPr>
          <w:ilvl w:val="2"/>
          <w:numId w:val="9"/>
        </w:numPr>
        <w:overflowPunct w:val="0"/>
        <w:autoSpaceDE w:val="0"/>
        <w:autoSpaceDN w:val="0"/>
        <w:adjustRightInd w:val="0"/>
        <w:jc w:val="both"/>
        <w:rPr>
          <w:rFonts w:ascii="Times New Roman" w:hAnsi="Times New Roman"/>
          <w:sz w:val="22"/>
          <w:szCs w:val="22"/>
        </w:rPr>
      </w:pPr>
      <w:r w:rsidRPr="00526148">
        <w:rPr>
          <w:rFonts w:ascii="Times New Roman" w:hAnsi="Times New Roman"/>
          <w:sz w:val="22"/>
          <w:szCs w:val="22"/>
        </w:rPr>
        <w:t>ievērot darba drošības un citas normatīvajos aktos noteiktās prasības Pakalpojuma sniegšanas laikā.</w:t>
      </w:r>
    </w:p>
    <w:p w14:paraId="4C6B39DB" w14:textId="77777777" w:rsidR="00F06D29" w:rsidRPr="00526148" w:rsidRDefault="00F06D29" w:rsidP="00526148">
      <w:pPr>
        <w:pStyle w:val="Sarakstarindkopa"/>
        <w:widowControl w:val="0"/>
        <w:numPr>
          <w:ilvl w:val="2"/>
          <w:numId w:val="9"/>
        </w:numPr>
        <w:overflowPunct w:val="0"/>
        <w:autoSpaceDE w:val="0"/>
        <w:autoSpaceDN w:val="0"/>
        <w:adjustRightInd w:val="0"/>
        <w:jc w:val="both"/>
        <w:rPr>
          <w:rFonts w:ascii="Times New Roman" w:hAnsi="Times New Roman"/>
          <w:sz w:val="22"/>
          <w:szCs w:val="22"/>
        </w:rPr>
      </w:pPr>
      <w:r w:rsidRPr="00526148">
        <w:rPr>
          <w:rFonts w:ascii="Times New Roman" w:hAnsi="Times New Roman"/>
          <w:sz w:val="22"/>
          <w:szCs w:val="22"/>
        </w:rPr>
        <w:t>sniegt Pasūtītājam nepieciešamo informāciju norādītajā termiņā.</w:t>
      </w:r>
    </w:p>
    <w:p w14:paraId="48976BC9" w14:textId="77777777" w:rsidR="00F06D29" w:rsidRPr="00526148" w:rsidRDefault="00F06D29" w:rsidP="00526148">
      <w:pPr>
        <w:pStyle w:val="Sarakstarindkopa"/>
        <w:widowControl w:val="0"/>
        <w:numPr>
          <w:ilvl w:val="2"/>
          <w:numId w:val="9"/>
        </w:numPr>
        <w:overflowPunct w:val="0"/>
        <w:autoSpaceDE w:val="0"/>
        <w:autoSpaceDN w:val="0"/>
        <w:adjustRightInd w:val="0"/>
        <w:jc w:val="both"/>
        <w:rPr>
          <w:rFonts w:ascii="Times New Roman" w:hAnsi="Times New Roman"/>
          <w:sz w:val="22"/>
          <w:szCs w:val="22"/>
        </w:rPr>
      </w:pPr>
      <w:r w:rsidRPr="00526148">
        <w:rPr>
          <w:rFonts w:ascii="Times New Roman" w:hAnsi="Times New Roman"/>
          <w:sz w:val="22"/>
          <w:szCs w:val="22"/>
        </w:rPr>
        <w:t>Pakalpojuma izpildes rezultātā tapušos jebkāda veida materiālus nenodot trešajām personām bez Pasūtītāja rakstveida piekrišanas.</w:t>
      </w:r>
    </w:p>
    <w:p w14:paraId="740EE711" w14:textId="77777777" w:rsidR="00F06D29" w:rsidRPr="00526148" w:rsidRDefault="00F06D29" w:rsidP="00526148">
      <w:pPr>
        <w:pStyle w:val="Sarakstarindkopa"/>
        <w:numPr>
          <w:ilvl w:val="2"/>
          <w:numId w:val="9"/>
        </w:numPr>
        <w:jc w:val="both"/>
        <w:rPr>
          <w:rFonts w:ascii="Times New Roman" w:hAnsi="Times New Roman"/>
          <w:color w:val="000000"/>
          <w:sz w:val="22"/>
          <w:szCs w:val="22"/>
        </w:rPr>
      </w:pPr>
      <w:r w:rsidRPr="00526148">
        <w:rPr>
          <w:rFonts w:ascii="Times New Roman" w:hAnsi="Times New Roman"/>
          <w:sz w:val="22"/>
          <w:szCs w:val="22"/>
        </w:rPr>
        <w:t>līguma izpildes termiņa beigās nodot Pasūtītājam visu ar Objektu saistīto dokumentāciju;</w:t>
      </w:r>
    </w:p>
    <w:p w14:paraId="7AC36A56" w14:textId="77777777" w:rsidR="00F06D29" w:rsidRPr="00526148" w:rsidRDefault="00F06D29" w:rsidP="00526148">
      <w:pPr>
        <w:pStyle w:val="Sarakstarindkopa"/>
        <w:widowControl w:val="0"/>
        <w:numPr>
          <w:ilvl w:val="1"/>
          <w:numId w:val="9"/>
        </w:numPr>
        <w:overflowPunct w:val="0"/>
        <w:autoSpaceDE w:val="0"/>
        <w:autoSpaceDN w:val="0"/>
        <w:adjustRightInd w:val="0"/>
        <w:jc w:val="both"/>
        <w:textAlignment w:val="baseline"/>
        <w:rPr>
          <w:rFonts w:ascii="Times New Roman" w:hAnsi="Times New Roman"/>
          <w:sz w:val="22"/>
          <w:szCs w:val="22"/>
        </w:rPr>
      </w:pPr>
      <w:r w:rsidRPr="00526148">
        <w:rPr>
          <w:rFonts w:ascii="Times New Roman" w:hAnsi="Times New Roman"/>
          <w:sz w:val="22"/>
          <w:szCs w:val="22"/>
        </w:rPr>
        <w:t>Pasūtītāja saistības:</w:t>
      </w:r>
    </w:p>
    <w:p w14:paraId="35D36C7D" w14:textId="77777777" w:rsidR="00F06D29" w:rsidRPr="00526148" w:rsidRDefault="00F06D29" w:rsidP="00526148">
      <w:pPr>
        <w:pStyle w:val="Sarakstarindkopa"/>
        <w:widowControl w:val="0"/>
        <w:numPr>
          <w:ilvl w:val="2"/>
          <w:numId w:val="9"/>
        </w:numPr>
        <w:overflowPunct w:val="0"/>
        <w:autoSpaceDE w:val="0"/>
        <w:autoSpaceDN w:val="0"/>
        <w:adjustRightInd w:val="0"/>
        <w:jc w:val="both"/>
        <w:textAlignment w:val="baseline"/>
        <w:rPr>
          <w:rFonts w:ascii="Times New Roman" w:hAnsi="Times New Roman"/>
          <w:sz w:val="22"/>
          <w:szCs w:val="22"/>
        </w:rPr>
      </w:pPr>
      <w:r w:rsidRPr="00526148">
        <w:rPr>
          <w:rFonts w:ascii="Times New Roman" w:hAnsi="Times New Roman"/>
          <w:sz w:val="22"/>
          <w:szCs w:val="22"/>
        </w:rPr>
        <w:t>Pasūtītājs apņemas veikt samaksu par kvalitatīvi un laikā sniegtu Pakalpojumu šajā līgumā noteiktajos termiņos un kārtībā.</w:t>
      </w:r>
    </w:p>
    <w:p w14:paraId="0AF5CC02" w14:textId="77777777" w:rsidR="00F06D29" w:rsidRPr="00526148" w:rsidRDefault="00F06D29" w:rsidP="00526148">
      <w:pPr>
        <w:pStyle w:val="Sarakstarindkopa"/>
        <w:widowControl w:val="0"/>
        <w:numPr>
          <w:ilvl w:val="2"/>
          <w:numId w:val="9"/>
        </w:numPr>
        <w:overflowPunct w:val="0"/>
        <w:autoSpaceDE w:val="0"/>
        <w:autoSpaceDN w:val="0"/>
        <w:adjustRightInd w:val="0"/>
        <w:jc w:val="both"/>
        <w:textAlignment w:val="baseline"/>
        <w:rPr>
          <w:rFonts w:ascii="Times New Roman" w:hAnsi="Times New Roman"/>
          <w:sz w:val="22"/>
          <w:szCs w:val="22"/>
        </w:rPr>
      </w:pPr>
      <w:r w:rsidRPr="00526148">
        <w:rPr>
          <w:rFonts w:ascii="Times New Roman" w:hAnsi="Times New Roman"/>
          <w:sz w:val="22"/>
          <w:szCs w:val="22"/>
        </w:rPr>
        <w:t>Pasūtītājs apņemas sadarboties ar Izpildītāju šī līguma darbības laikā un nodrošināt Izpildītāju ar Pasūtītāja rīcībā esošajiem Pakalpojuma izpildei nepieciešamajiem dokumentiem vai citu informāciju.</w:t>
      </w:r>
    </w:p>
    <w:p w14:paraId="12A01EFA" w14:textId="34A34F26" w:rsidR="00F06D29" w:rsidRPr="00526148" w:rsidRDefault="00F06D29" w:rsidP="00526148">
      <w:pPr>
        <w:pStyle w:val="Sarakstarindkopa"/>
        <w:widowControl w:val="0"/>
        <w:numPr>
          <w:ilvl w:val="2"/>
          <w:numId w:val="9"/>
        </w:numPr>
        <w:overflowPunct w:val="0"/>
        <w:autoSpaceDE w:val="0"/>
        <w:autoSpaceDN w:val="0"/>
        <w:adjustRightInd w:val="0"/>
        <w:jc w:val="both"/>
        <w:textAlignment w:val="baseline"/>
        <w:rPr>
          <w:rFonts w:ascii="Times New Roman" w:hAnsi="Times New Roman"/>
          <w:sz w:val="22"/>
          <w:szCs w:val="22"/>
        </w:rPr>
      </w:pPr>
      <w:r w:rsidRPr="00526148">
        <w:rPr>
          <w:rFonts w:ascii="Times New Roman" w:hAnsi="Times New Roman"/>
          <w:sz w:val="22"/>
          <w:szCs w:val="22"/>
        </w:rPr>
        <w:t xml:space="preserve">Nepieciešamības gadījumā Pasūtītājs brīdina Izpildītāju par neparedzētiem apstākļiem, kas radušies pēc līguma noslēgšanas no Pasūtītāja neatkarīgu apstākļu dēļ un kuru dēļ varētu tikt traucēta saistību izpilde. Tādā gadījumā, </w:t>
      </w:r>
      <w:r w:rsidR="00E8235C">
        <w:rPr>
          <w:rFonts w:ascii="Times New Roman" w:hAnsi="Times New Roman"/>
          <w:sz w:val="22"/>
          <w:szCs w:val="22"/>
        </w:rPr>
        <w:t>Pusēm</w:t>
      </w:r>
      <w:r w:rsidRPr="00526148">
        <w:rPr>
          <w:rFonts w:ascii="Times New Roman" w:hAnsi="Times New Roman"/>
          <w:sz w:val="22"/>
          <w:szCs w:val="22"/>
        </w:rPr>
        <w:t xml:space="preserve"> vienojoties, Pakalpojuma izpildes termiņi tiek attiecīgi pagarināti.</w:t>
      </w:r>
    </w:p>
    <w:p w14:paraId="23D123C8" w14:textId="62FBC249" w:rsidR="00F06D29" w:rsidRPr="00526148" w:rsidRDefault="00F06D29" w:rsidP="00526148">
      <w:pPr>
        <w:pStyle w:val="Sarakstarindkopa"/>
        <w:widowControl w:val="0"/>
        <w:numPr>
          <w:ilvl w:val="1"/>
          <w:numId w:val="9"/>
        </w:numPr>
        <w:overflowPunct w:val="0"/>
        <w:autoSpaceDE w:val="0"/>
        <w:autoSpaceDN w:val="0"/>
        <w:adjustRightInd w:val="0"/>
        <w:jc w:val="both"/>
        <w:textAlignment w:val="baseline"/>
        <w:rPr>
          <w:rFonts w:ascii="Times New Roman" w:hAnsi="Times New Roman"/>
          <w:sz w:val="22"/>
          <w:szCs w:val="22"/>
        </w:rPr>
      </w:pPr>
      <w:r w:rsidRPr="00526148">
        <w:rPr>
          <w:rFonts w:ascii="Times New Roman" w:hAnsi="Times New Roman"/>
          <w:sz w:val="22"/>
          <w:szCs w:val="22"/>
        </w:rPr>
        <w:t xml:space="preserve">Izpildītājam jānodrošina, lai Līgumā paredzētos Pakalpojumus uz vietas Objektā sniegtu iepirkuma piedāvājumā norādītais atbildīgais būvuzraugs ______________ </w:t>
      </w:r>
      <w:r w:rsidRPr="00526148">
        <w:rPr>
          <w:rFonts w:ascii="Times New Roman" w:hAnsi="Times New Roman"/>
          <w:i/>
          <w:sz w:val="22"/>
          <w:szCs w:val="22"/>
        </w:rPr>
        <w:t>(vārds, uzvārds, sertifikāta Nr</w:t>
      </w:r>
      <w:r w:rsidR="00806484">
        <w:rPr>
          <w:rFonts w:ascii="Times New Roman" w:hAnsi="Times New Roman"/>
          <w:i/>
          <w:sz w:val="22"/>
          <w:szCs w:val="22"/>
        </w:rPr>
        <w:t>.</w:t>
      </w:r>
      <w:r w:rsidRPr="00526148">
        <w:rPr>
          <w:rFonts w:ascii="Times New Roman" w:hAnsi="Times New Roman"/>
          <w:i/>
          <w:sz w:val="22"/>
          <w:szCs w:val="22"/>
        </w:rPr>
        <w:t>)</w:t>
      </w:r>
      <w:r w:rsidRPr="00526148">
        <w:rPr>
          <w:rFonts w:ascii="Times New Roman" w:hAnsi="Times New Roman"/>
          <w:sz w:val="22"/>
          <w:szCs w:val="22"/>
        </w:rPr>
        <w:t xml:space="preserve"> Būvuzraugu nomaiņa ir atļauta tikai ar Pasūtītāja rakstisku piekrišanu, Izpildītājam nodrošinot līdzvērtīgas kvalifikācijas personālu. Izpildītājs būvuzraugu nomaiņu lūdz rakstveidā, pievienojot lūgumam visus iepirkuma nolikumā būvuzrauga kvalifikācijas izvērtēšanai prasītos dokumentus. </w:t>
      </w:r>
    </w:p>
    <w:p w14:paraId="295663A8" w14:textId="1B8D89DE" w:rsidR="00F06D29" w:rsidRPr="00526148" w:rsidRDefault="00F06D29" w:rsidP="00526148">
      <w:pPr>
        <w:pStyle w:val="Sarakstarindkopa"/>
        <w:widowControl w:val="0"/>
        <w:numPr>
          <w:ilvl w:val="1"/>
          <w:numId w:val="9"/>
        </w:numPr>
        <w:overflowPunct w:val="0"/>
        <w:autoSpaceDE w:val="0"/>
        <w:autoSpaceDN w:val="0"/>
        <w:adjustRightInd w:val="0"/>
        <w:jc w:val="both"/>
        <w:textAlignment w:val="baseline"/>
        <w:rPr>
          <w:rFonts w:ascii="Times New Roman" w:hAnsi="Times New Roman"/>
          <w:sz w:val="22"/>
          <w:szCs w:val="22"/>
        </w:rPr>
      </w:pPr>
      <w:r w:rsidRPr="00526148">
        <w:rPr>
          <w:rFonts w:ascii="Times New Roman" w:hAnsi="Times New Roman"/>
          <w:sz w:val="22"/>
          <w:szCs w:val="22"/>
        </w:rPr>
        <w:t xml:space="preserve">Būvuzrauga prombūtnes (darbinieka slimība, atvaļinājums </w:t>
      </w:r>
      <w:r w:rsidR="005D0C0E" w:rsidRPr="00526148">
        <w:rPr>
          <w:rFonts w:ascii="Times New Roman" w:hAnsi="Times New Roman"/>
          <w:sz w:val="22"/>
          <w:szCs w:val="22"/>
        </w:rPr>
        <w:t>u.c.</w:t>
      </w:r>
      <w:r w:rsidRPr="00526148">
        <w:rPr>
          <w:rFonts w:ascii="Times New Roman" w:hAnsi="Times New Roman"/>
          <w:sz w:val="22"/>
          <w:szCs w:val="22"/>
        </w:rPr>
        <w:t>) laikā</w:t>
      </w:r>
      <w:r w:rsidR="005D0C0E">
        <w:rPr>
          <w:rFonts w:ascii="Times New Roman" w:hAnsi="Times New Roman"/>
          <w:sz w:val="22"/>
          <w:szCs w:val="22"/>
        </w:rPr>
        <w:t>,</w:t>
      </w:r>
      <w:r w:rsidRPr="00526148">
        <w:rPr>
          <w:rFonts w:ascii="Times New Roman" w:hAnsi="Times New Roman"/>
          <w:sz w:val="22"/>
          <w:szCs w:val="22"/>
        </w:rPr>
        <w:t xml:space="preserve"> vai</w:t>
      </w:r>
      <w:r w:rsidR="005D0C0E" w:rsidRPr="00526148">
        <w:rPr>
          <w:rFonts w:ascii="Times New Roman" w:hAnsi="Times New Roman"/>
          <w:sz w:val="22"/>
          <w:szCs w:val="22"/>
        </w:rPr>
        <w:t>, pārtraucot darba attiecības</w:t>
      </w:r>
      <w:r w:rsidRPr="00526148">
        <w:rPr>
          <w:rFonts w:ascii="Times New Roman" w:hAnsi="Times New Roman"/>
          <w:sz w:val="22"/>
          <w:szCs w:val="22"/>
        </w:rPr>
        <w:t>, Izpildītājam</w:t>
      </w:r>
      <w:r w:rsidR="005D0C0E">
        <w:rPr>
          <w:rFonts w:ascii="Times New Roman" w:hAnsi="Times New Roman"/>
          <w:sz w:val="22"/>
          <w:szCs w:val="22"/>
        </w:rPr>
        <w:t>,</w:t>
      </w:r>
      <w:r w:rsidRPr="00526148">
        <w:rPr>
          <w:rFonts w:ascii="Times New Roman" w:hAnsi="Times New Roman"/>
          <w:sz w:val="22"/>
          <w:szCs w:val="22"/>
        </w:rPr>
        <w:t xml:space="preserve"> </w:t>
      </w:r>
      <w:r w:rsidR="005D0C0E" w:rsidRPr="00526148">
        <w:rPr>
          <w:rFonts w:ascii="Times New Roman" w:hAnsi="Times New Roman"/>
          <w:sz w:val="22"/>
          <w:szCs w:val="22"/>
        </w:rPr>
        <w:t>nekavējoties</w:t>
      </w:r>
      <w:r w:rsidRPr="00526148">
        <w:rPr>
          <w:rFonts w:ascii="Times New Roman" w:hAnsi="Times New Roman"/>
          <w:sz w:val="22"/>
          <w:szCs w:val="22"/>
        </w:rPr>
        <w:t xml:space="preserve"> jānodrošina kvalifikācijā līdzvērtīgs aizvietotājs.</w:t>
      </w:r>
    </w:p>
    <w:p w14:paraId="723A001E" w14:textId="77777777" w:rsidR="00F06D29" w:rsidRPr="00526148" w:rsidRDefault="00F06D29" w:rsidP="00526148">
      <w:pPr>
        <w:pStyle w:val="Sarakstarindkopa"/>
        <w:widowControl w:val="0"/>
        <w:numPr>
          <w:ilvl w:val="1"/>
          <w:numId w:val="9"/>
        </w:numPr>
        <w:overflowPunct w:val="0"/>
        <w:autoSpaceDE w:val="0"/>
        <w:autoSpaceDN w:val="0"/>
        <w:adjustRightInd w:val="0"/>
        <w:jc w:val="both"/>
        <w:textAlignment w:val="baseline"/>
        <w:rPr>
          <w:rFonts w:ascii="Times New Roman" w:hAnsi="Times New Roman"/>
          <w:sz w:val="22"/>
          <w:szCs w:val="22"/>
        </w:rPr>
      </w:pPr>
      <w:r w:rsidRPr="00526148">
        <w:rPr>
          <w:rFonts w:ascii="Times New Roman" w:hAnsi="Times New Roman"/>
          <w:sz w:val="22"/>
          <w:szCs w:val="22"/>
        </w:rPr>
        <w:t>Pasūtītājam ir tiesības kontrolēt šī līguma izpildes gaitu, veikt Pakalpojuma kvalitātes kontroles pasākumus un pieprasīt no Izpildītāja kontroles veikšanai nepieciešamo informāciju, norādot tā sniegšanas termiņu.</w:t>
      </w:r>
    </w:p>
    <w:p w14:paraId="362361CE" w14:textId="5E4E4A1F" w:rsidR="00F06D29" w:rsidRPr="00526148" w:rsidRDefault="00E8235C" w:rsidP="00526148">
      <w:pPr>
        <w:pStyle w:val="Sarakstarindkopa"/>
        <w:widowControl w:val="0"/>
        <w:numPr>
          <w:ilvl w:val="1"/>
          <w:numId w:val="9"/>
        </w:numPr>
        <w:overflowPunct w:val="0"/>
        <w:autoSpaceDE w:val="0"/>
        <w:autoSpaceDN w:val="0"/>
        <w:adjustRightInd w:val="0"/>
        <w:jc w:val="both"/>
        <w:textAlignment w:val="baseline"/>
        <w:rPr>
          <w:rFonts w:ascii="Times New Roman" w:hAnsi="Times New Roman"/>
          <w:sz w:val="22"/>
          <w:szCs w:val="22"/>
        </w:rPr>
      </w:pPr>
      <w:r>
        <w:rPr>
          <w:rFonts w:ascii="Times New Roman" w:hAnsi="Times New Roman"/>
          <w:sz w:val="22"/>
          <w:szCs w:val="22"/>
        </w:rPr>
        <w:t>Puses</w:t>
      </w:r>
      <w:r w:rsidR="00F06D29" w:rsidRPr="00526148">
        <w:rPr>
          <w:rFonts w:ascii="Times New Roman" w:hAnsi="Times New Roman"/>
          <w:sz w:val="22"/>
          <w:szCs w:val="22"/>
        </w:rPr>
        <w:t xml:space="preserve"> savstarpēji ir atbildīgi par otra</w:t>
      </w:r>
      <w:r>
        <w:rPr>
          <w:rFonts w:ascii="Times New Roman" w:hAnsi="Times New Roman"/>
          <w:sz w:val="22"/>
          <w:szCs w:val="22"/>
        </w:rPr>
        <w:t>i</w:t>
      </w:r>
      <w:r w:rsidR="00F06D29" w:rsidRPr="00526148">
        <w:rPr>
          <w:rFonts w:ascii="Times New Roman" w:hAnsi="Times New Roman"/>
          <w:sz w:val="22"/>
          <w:szCs w:val="22"/>
        </w:rPr>
        <w:t xml:space="preserve"> </w:t>
      </w:r>
      <w:r>
        <w:rPr>
          <w:rFonts w:ascii="Times New Roman" w:hAnsi="Times New Roman"/>
          <w:sz w:val="22"/>
          <w:szCs w:val="22"/>
        </w:rPr>
        <w:t>Pusei</w:t>
      </w:r>
      <w:r w:rsidR="00F06D29" w:rsidRPr="00526148">
        <w:rPr>
          <w:rFonts w:ascii="Times New Roman" w:hAnsi="Times New Roman"/>
          <w:sz w:val="22"/>
          <w:szCs w:val="22"/>
        </w:rPr>
        <w:t xml:space="preserve"> nodarītajiem zaudējumiem, ja tie radušies viena</w:t>
      </w:r>
      <w:r>
        <w:rPr>
          <w:rFonts w:ascii="Times New Roman" w:hAnsi="Times New Roman"/>
          <w:sz w:val="22"/>
          <w:szCs w:val="22"/>
        </w:rPr>
        <w:t>s</w:t>
      </w:r>
      <w:r w:rsidR="00F06D29" w:rsidRPr="00526148">
        <w:rPr>
          <w:rFonts w:ascii="Times New Roman" w:hAnsi="Times New Roman"/>
          <w:sz w:val="22"/>
          <w:szCs w:val="22"/>
        </w:rPr>
        <w:t xml:space="preserve"> </w:t>
      </w:r>
      <w:r>
        <w:rPr>
          <w:rFonts w:ascii="Times New Roman" w:hAnsi="Times New Roman"/>
          <w:sz w:val="22"/>
          <w:szCs w:val="22"/>
        </w:rPr>
        <w:t>Puses</w:t>
      </w:r>
      <w:r w:rsidR="00F06D29" w:rsidRPr="00526148">
        <w:rPr>
          <w:rFonts w:ascii="Times New Roman" w:hAnsi="Times New Roman"/>
          <w:sz w:val="22"/>
          <w:szCs w:val="22"/>
        </w:rPr>
        <w:t xml:space="preserve"> vai tā</w:t>
      </w:r>
      <w:r>
        <w:rPr>
          <w:rFonts w:ascii="Times New Roman" w:hAnsi="Times New Roman"/>
          <w:sz w:val="22"/>
          <w:szCs w:val="22"/>
        </w:rPr>
        <w:t>s</w:t>
      </w:r>
      <w:r w:rsidR="00F06D29" w:rsidRPr="00526148">
        <w:rPr>
          <w:rFonts w:ascii="Times New Roman" w:hAnsi="Times New Roman"/>
          <w:sz w:val="22"/>
          <w:szCs w:val="22"/>
        </w:rPr>
        <w:t xml:space="preserve"> darbinieku, kā arī šī</w:t>
      </w:r>
      <w:r>
        <w:rPr>
          <w:rFonts w:ascii="Times New Roman" w:hAnsi="Times New Roman"/>
          <w:sz w:val="22"/>
          <w:szCs w:val="22"/>
        </w:rPr>
        <w:t>s</w:t>
      </w:r>
      <w:r w:rsidR="00F06D29" w:rsidRPr="00526148">
        <w:rPr>
          <w:rFonts w:ascii="Times New Roman" w:hAnsi="Times New Roman"/>
          <w:sz w:val="22"/>
          <w:szCs w:val="22"/>
        </w:rPr>
        <w:t xml:space="preserve"> </w:t>
      </w:r>
      <w:r>
        <w:rPr>
          <w:rFonts w:ascii="Times New Roman" w:hAnsi="Times New Roman"/>
          <w:sz w:val="22"/>
          <w:szCs w:val="22"/>
        </w:rPr>
        <w:t>Puses</w:t>
      </w:r>
      <w:r w:rsidR="00F06D29" w:rsidRPr="00526148">
        <w:rPr>
          <w:rFonts w:ascii="Times New Roman" w:hAnsi="Times New Roman"/>
          <w:sz w:val="22"/>
          <w:szCs w:val="22"/>
        </w:rPr>
        <w:t xml:space="preserve"> līguma izpildē iesaistīto trešo personu darbības vai bezdarbības, tai skaitā rupjas neuzmanības, ļaunā nolūkā izdarīto darbību vai nolaidības rezultātā.</w:t>
      </w:r>
    </w:p>
    <w:p w14:paraId="066BECB0" w14:textId="77777777" w:rsidR="00F06D29" w:rsidRPr="00526148" w:rsidRDefault="00F06D29" w:rsidP="00526148">
      <w:pPr>
        <w:pStyle w:val="Sarakstarindkopa"/>
        <w:widowControl w:val="0"/>
        <w:numPr>
          <w:ilvl w:val="1"/>
          <w:numId w:val="9"/>
        </w:numPr>
        <w:overflowPunct w:val="0"/>
        <w:autoSpaceDE w:val="0"/>
        <w:autoSpaceDN w:val="0"/>
        <w:adjustRightInd w:val="0"/>
        <w:jc w:val="both"/>
        <w:textAlignment w:val="baseline"/>
        <w:rPr>
          <w:rFonts w:ascii="Times New Roman" w:hAnsi="Times New Roman"/>
          <w:sz w:val="22"/>
          <w:szCs w:val="22"/>
        </w:rPr>
      </w:pPr>
      <w:r w:rsidRPr="00526148">
        <w:rPr>
          <w:rFonts w:ascii="Times New Roman" w:hAnsi="Times New Roman"/>
          <w:sz w:val="22"/>
          <w:szCs w:val="22"/>
        </w:rPr>
        <w:t xml:space="preserve">Ja Izpildītājs nesniedz Pakalpojumu līgumā noteiktajā laikā, tad Izpildītājs maksā Pasūtītājam līgumsodu </w:t>
      </w:r>
      <w:r w:rsidRPr="00526148">
        <w:rPr>
          <w:rFonts w:ascii="Times New Roman" w:hAnsi="Times New Roman"/>
          <w:iCs/>
          <w:sz w:val="22"/>
          <w:szCs w:val="22"/>
        </w:rPr>
        <w:t>0,1</w:t>
      </w:r>
      <w:r w:rsidRPr="00526148">
        <w:rPr>
          <w:rFonts w:ascii="Times New Roman" w:hAnsi="Times New Roman"/>
          <w:sz w:val="22"/>
          <w:szCs w:val="22"/>
        </w:rPr>
        <w:t xml:space="preserve"> % (viena desmitā daļa procenta) apmērā no Līgumcenas par katru nokavēto Pakalpojuma izpildes dienu bet ne vairāk kā 10% no līguma summas, kā arī atlīdzina visus tādējādi Pasūtītājam nodarītos zaudējumus. Pasūtītājam ir tiesības ieskaita kārtībā samazināt Izpildītājam </w:t>
      </w:r>
      <w:r w:rsidRPr="00526148">
        <w:rPr>
          <w:rFonts w:ascii="Times New Roman" w:hAnsi="Times New Roman"/>
          <w:sz w:val="22"/>
          <w:szCs w:val="22"/>
        </w:rPr>
        <w:lastRenderedPageBreak/>
        <w:t>maksājamo Līguma summu tādā apmērā, kāda ir aprēķinātā līgumsodu summa.</w:t>
      </w:r>
    </w:p>
    <w:p w14:paraId="7563CF09" w14:textId="201EDBA2" w:rsidR="00F06D29" w:rsidRPr="00526148" w:rsidRDefault="00F06D29" w:rsidP="00526148">
      <w:pPr>
        <w:pStyle w:val="Sarakstarindkopa"/>
        <w:widowControl w:val="0"/>
        <w:numPr>
          <w:ilvl w:val="1"/>
          <w:numId w:val="9"/>
        </w:numPr>
        <w:overflowPunct w:val="0"/>
        <w:autoSpaceDE w:val="0"/>
        <w:autoSpaceDN w:val="0"/>
        <w:adjustRightInd w:val="0"/>
        <w:jc w:val="both"/>
        <w:textAlignment w:val="baseline"/>
        <w:rPr>
          <w:rFonts w:ascii="Times New Roman" w:hAnsi="Times New Roman"/>
          <w:sz w:val="22"/>
          <w:szCs w:val="22"/>
        </w:rPr>
      </w:pPr>
      <w:r w:rsidRPr="00526148">
        <w:rPr>
          <w:rFonts w:ascii="Times New Roman" w:hAnsi="Times New Roman"/>
          <w:sz w:val="22"/>
          <w:szCs w:val="22"/>
        </w:rPr>
        <w:t xml:space="preserve">Ja Izpildītājs nav ievērojis tehniskajā specifikācijā un šajā līgumā noteiktās prasības attiecībā uz Pakalpojuma sniegšanu, tad </w:t>
      </w:r>
      <w:r w:rsidR="00986CC8">
        <w:rPr>
          <w:rFonts w:ascii="Times New Roman" w:hAnsi="Times New Roman"/>
          <w:sz w:val="22"/>
          <w:szCs w:val="22"/>
        </w:rPr>
        <w:t>Pušu</w:t>
      </w:r>
      <w:r w:rsidRPr="00526148">
        <w:rPr>
          <w:rFonts w:ascii="Times New Roman" w:hAnsi="Times New Roman"/>
          <w:sz w:val="22"/>
          <w:szCs w:val="22"/>
        </w:rPr>
        <w:t xml:space="preserve"> pilnvarotie pārstāvji nekavējoties, bet ne vēlāk kā 3 (trīs) darba dienu laikā sastāda un paraksta aktu, kurā norāda sniegtā Pakalpojuma neatbilstību darba uzdevumam un/vai Piedāvājumam un/vai šī līguma noteikumiem. Akts kļūst par šā līguma neatņemamu sastāvdaļu. Izpildītājam par saviem līdzekļiem neatbilstības jānovērš 5 (piecu) dienu laikā no akta sastādīšanas dienas. Neatbilstību novēršanas termiņā Izpildītājam tiek aprēķināts līgumsods 0,1 % (viena desmitā daļa procenta) apmērā no Līgumcenas par katru neatbilstību novēršanas termiņa dienu. Pasūtītājam ir tiesības ieskaita kārtībā samazināt Izpildītājam maksājamo Līguma summu tādā apmērā, kāda ir aprēķinātā līgumsodu summa.</w:t>
      </w:r>
    </w:p>
    <w:p w14:paraId="110A87D4" w14:textId="77777777" w:rsidR="00F06D29" w:rsidRPr="00526148" w:rsidRDefault="00F06D29" w:rsidP="00526148">
      <w:pPr>
        <w:pStyle w:val="Sarakstarindkopa"/>
        <w:numPr>
          <w:ilvl w:val="2"/>
          <w:numId w:val="9"/>
        </w:numPr>
        <w:tabs>
          <w:tab w:val="num" w:pos="0"/>
        </w:tabs>
        <w:rPr>
          <w:rFonts w:ascii="Times New Roman" w:hAnsi="Times New Roman"/>
          <w:sz w:val="22"/>
          <w:szCs w:val="22"/>
        </w:rPr>
      </w:pPr>
      <w:r w:rsidRPr="00526148">
        <w:rPr>
          <w:rFonts w:ascii="Times New Roman" w:hAnsi="Times New Roman"/>
          <w:sz w:val="22"/>
          <w:szCs w:val="22"/>
        </w:rPr>
        <w:t>Gadījumā, ja neatbilstību novēršana nav iespējama, Izpildītājs atlīdzina visus tādējādi Pasūtītājam nodarītos zaudējumus.</w:t>
      </w:r>
    </w:p>
    <w:p w14:paraId="5C0997B8" w14:textId="77777777" w:rsidR="00F06D29" w:rsidRPr="00526148" w:rsidRDefault="00F06D29" w:rsidP="00526148">
      <w:pPr>
        <w:pStyle w:val="Sarakstarindkopa"/>
        <w:widowControl w:val="0"/>
        <w:numPr>
          <w:ilvl w:val="1"/>
          <w:numId w:val="9"/>
        </w:numPr>
        <w:overflowPunct w:val="0"/>
        <w:autoSpaceDE w:val="0"/>
        <w:autoSpaceDN w:val="0"/>
        <w:adjustRightInd w:val="0"/>
        <w:jc w:val="both"/>
        <w:textAlignment w:val="baseline"/>
        <w:rPr>
          <w:rFonts w:ascii="Times New Roman" w:hAnsi="Times New Roman"/>
          <w:sz w:val="22"/>
          <w:szCs w:val="22"/>
        </w:rPr>
      </w:pPr>
      <w:r w:rsidRPr="00526148">
        <w:rPr>
          <w:rFonts w:ascii="Times New Roman" w:hAnsi="Times New Roman"/>
          <w:sz w:val="22"/>
          <w:szCs w:val="22"/>
        </w:rPr>
        <w:t>Ja Pasūtītājs neveic samaksu par Pakalpojumu līgumā noteiktajā termiņā, tad Pasūtītājs maksā Izpildītājam līgumsodu 0,1 % (viena desmitā daļa procenta) apmērā no laikā nesamaksātās summas par katru nokavēto maksājuma dienu, bet ne vairāk kā 10% no nesamaksātās summas.</w:t>
      </w:r>
    </w:p>
    <w:p w14:paraId="770E6786" w14:textId="1D384F45" w:rsidR="00F06D29" w:rsidRPr="00526148" w:rsidRDefault="00F06D29" w:rsidP="00526148">
      <w:pPr>
        <w:pStyle w:val="Sarakstarindkopa"/>
        <w:widowControl w:val="0"/>
        <w:numPr>
          <w:ilvl w:val="1"/>
          <w:numId w:val="9"/>
        </w:numPr>
        <w:overflowPunct w:val="0"/>
        <w:autoSpaceDE w:val="0"/>
        <w:autoSpaceDN w:val="0"/>
        <w:adjustRightInd w:val="0"/>
        <w:jc w:val="both"/>
        <w:textAlignment w:val="baseline"/>
        <w:rPr>
          <w:rFonts w:ascii="Times New Roman" w:hAnsi="Times New Roman"/>
          <w:sz w:val="22"/>
          <w:szCs w:val="22"/>
        </w:rPr>
      </w:pPr>
      <w:r w:rsidRPr="00526148">
        <w:rPr>
          <w:rFonts w:ascii="Times New Roman" w:hAnsi="Times New Roman"/>
          <w:sz w:val="22"/>
          <w:szCs w:val="22"/>
        </w:rPr>
        <w:t xml:space="preserve">Jebkura šajā līgumā noteikto līgumsodu kopsumma nedrīkst pārsniegt 10 % no Līgumcenas. Līgumsoda samaksa neatbrīvo </w:t>
      </w:r>
      <w:r w:rsidR="00986CC8">
        <w:rPr>
          <w:rFonts w:ascii="Times New Roman" w:hAnsi="Times New Roman"/>
          <w:sz w:val="22"/>
          <w:szCs w:val="22"/>
        </w:rPr>
        <w:t>Puses</w:t>
      </w:r>
      <w:r w:rsidRPr="00526148">
        <w:rPr>
          <w:rFonts w:ascii="Times New Roman" w:hAnsi="Times New Roman"/>
          <w:sz w:val="22"/>
          <w:szCs w:val="22"/>
        </w:rPr>
        <w:t xml:space="preserve"> no to saistību pilnīgas izpildes.</w:t>
      </w:r>
    </w:p>
    <w:p w14:paraId="7EA67F47" w14:textId="77777777" w:rsidR="00F06D29" w:rsidRPr="0090367E" w:rsidRDefault="00F06D29" w:rsidP="00526148">
      <w:pPr>
        <w:rPr>
          <w:rFonts w:ascii="Times New Roman" w:hAnsi="Times New Roman"/>
          <w:sz w:val="22"/>
          <w:szCs w:val="22"/>
        </w:rPr>
      </w:pPr>
    </w:p>
    <w:p w14:paraId="546DD3E2" w14:textId="77777777" w:rsidR="00F06D29" w:rsidRPr="0090367E" w:rsidRDefault="00F06D29" w:rsidP="00E30C6E">
      <w:pPr>
        <w:widowControl w:val="0"/>
        <w:numPr>
          <w:ilvl w:val="0"/>
          <w:numId w:val="7"/>
        </w:numPr>
        <w:overflowPunct w:val="0"/>
        <w:autoSpaceDE w:val="0"/>
        <w:autoSpaceDN w:val="0"/>
        <w:adjustRightInd w:val="0"/>
        <w:ind w:left="540" w:hanging="540"/>
        <w:jc w:val="center"/>
        <w:rPr>
          <w:rFonts w:ascii="Times New Roman" w:hAnsi="Times New Roman"/>
          <w:b/>
          <w:bCs/>
          <w:sz w:val="22"/>
          <w:szCs w:val="22"/>
        </w:rPr>
      </w:pPr>
      <w:r w:rsidRPr="0090367E">
        <w:rPr>
          <w:rFonts w:ascii="Times New Roman" w:hAnsi="Times New Roman"/>
          <w:b/>
          <w:bCs/>
          <w:sz w:val="22"/>
          <w:szCs w:val="22"/>
        </w:rPr>
        <w:t>IZMAIŅAS LĪGUMĀ, TĀ DARBĪBAS PĀRTRAUKŠANA</w:t>
      </w:r>
    </w:p>
    <w:p w14:paraId="14666024" w14:textId="1FEED81A" w:rsidR="00F06D29" w:rsidRPr="0090367E" w:rsidRDefault="00F06D29" w:rsidP="00E30C6E">
      <w:pPr>
        <w:widowControl w:val="0"/>
        <w:numPr>
          <w:ilvl w:val="1"/>
          <w:numId w:val="12"/>
        </w:numPr>
        <w:suppressAutoHyphens/>
        <w:adjustRightInd w:val="0"/>
        <w:spacing w:line="100" w:lineRule="atLeast"/>
        <w:jc w:val="both"/>
        <w:textAlignment w:val="baseline"/>
        <w:rPr>
          <w:rFonts w:ascii="Times New Roman" w:hAnsi="Times New Roman"/>
          <w:kern w:val="1"/>
          <w:sz w:val="22"/>
          <w:szCs w:val="22"/>
        </w:rPr>
      </w:pPr>
      <w:r w:rsidRPr="0090367E">
        <w:rPr>
          <w:rFonts w:ascii="Times New Roman" w:hAnsi="Times New Roman"/>
          <w:kern w:val="1"/>
          <w:sz w:val="22"/>
          <w:szCs w:val="22"/>
        </w:rPr>
        <w:t>Līgums var tikt izbeigts tikai Līgumā noteiktajā kārtībā</w:t>
      </w:r>
      <w:r w:rsidR="005D0C0E">
        <w:rPr>
          <w:rFonts w:ascii="Times New Roman" w:hAnsi="Times New Roman"/>
          <w:kern w:val="1"/>
          <w:sz w:val="22"/>
          <w:szCs w:val="22"/>
        </w:rPr>
        <w:t>,</w:t>
      </w:r>
      <w:r w:rsidRPr="0090367E">
        <w:rPr>
          <w:rFonts w:ascii="Times New Roman" w:hAnsi="Times New Roman"/>
          <w:kern w:val="1"/>
          <w:sz w:val="22"/>
          <w:szCs w:val="22"/>
        </w:rPr>
        <w:t xml:space="preserve"> vai Pusēm savstarpēji vienojoties.</w:t>
      </w:r>
    </w:p>
    <w:p w14:paraId="36831328" w14:textId="7E48B638" w:rsidR="00F06D29" w:rsidRPr="0090367E" w:rsidRDefault="00F06D29" w:rsidP="00E30C6E">
      <w:pPr>
        <w:widowControl w:val="0"/>
        <w:numPr>
          <w:ilvl w:val="1"/>
          <w:numId w:val="12"/>
        </w:numPr>
        <w:suppressAutoHyphens/>
        <w:adjustRightInd w:val="0"/>
        <w:spacing w:line="100" w:lineRule="atLeast"/>
        <w:jc w:val="both"/>
        <w:textAlignment w:val="baseline"/>
        <w:rPr>
          <w:rFonts w:ascii="Times New Roman" w:hAnsi="Times New Roman"/>
          <w:kern w:val="1"/>
          <w:sz w:val="22"/>
          <w:szCs w:val="22"/>
        </w:rPr>
      </w:pPr>
      <w:r w:rsidRPr="0090367E">
        <w:rPr>
          <w:rFonts w:ascii="Times New Roman" w:hAnsi="Times New Roman"/>
          <w:kern w:val="1"/>
          <w:sz w:val="22"/>
          <w:szCs w:val="22"/>
        </w:rPr>
        <w:t>Pasūtītājs var vienpusēji atkāpties no Līguma, par to rakstveidā</w:t>
      </w:r>
      <w:r w:rsidR="005D0C0E" w:rsidRPr="0090367E">
        <w:rPr>
          <w:rFonts w:ascii="Times New Roman" w:hAnsi="Times New Roman"/>
          <w:kern w:val="1"/>
          <w:sz w:val="22"/>
          <w:szCs w:val="22"/>
        </w:rPr>
        <w:t>, paziņojot Izpildītājam</w:t>
      </w:r>
      <w:r w:rsidRPr="0090367E">
        <w:rPr>
          <w:rFonts w:ascii="Times New Roman" w:hAnsi="Times New Roman"/>
          <w:kern w:val="1"/>
          <w:sz w:val="22"/>
          <w:szCs w:val="22"/>
        </w:rPr>
        <w:t>:</w:t>
      </w:r>
    </w:p>
    <w:p w14:paraId="5D82A358" w14:textId="77777777" w:rsidR="00F06D29" w:rsidRPr="0090367E" w:rsidRDefault="00F06D29" w:rsidP="00E30C6E">
      <w:pPr>
        <w:widowControl w:val="0"/>
        <w:numPr>
          <w:ilvl w:val="2"/>
          <w:numId w:val="12"/>
        </w:numPr>
        <w:suppressAutoHyphens/>
        <w:adjustRightInd w:val="0"/>
        <w:spacing w:line="100" w:lineRule="atLeast"/>
        <w:jc w:val="both"/>
        <w:textAlignment w:val="baseline"/>
        <w:rPr>
          <w:rFonts w:ascii="Times New Roman" w:hAnsi="Times New Roman"/>
          <w:kern w:val="1"/>
          <w:sz w:val="22"/>
          <w:szCs w:val="22"/>
        </w:rPr>
      </w:pPr>
      <w:r w:rsidRPr="0090367E">
        <w:rPr>
          <w:rFonts w:ascii="Times New Roman" w:hAnsi="Times New Roman"/>
          <w:kern w:val="1"/>
          <w:sz w:val="22"/>
          <w:szCs w:val="22"/>
        </w:rPr>
        <w:t>ja Izpildītājs nepilda Līgumā noteiktās saistības – ar nosacījumu, ka Izpildītājs 5 (piecu) darba dienu laikā no attiecīga Pasūtītāja paziņojuma saņemšanas dienas nav novērsis konstatēto Līgumā noteikto saistību neizpildi;</w:t>
      </w:r>
    </w:p>
    <w:p w14:paraId="77C1618C" w14:textId="3BD2A206" w:rsidR="00F06D29" w:rsidRPr="0090367E" w:rsidRDefault="00F06D29" w:rsidP="00E30C6E">
      <w:pPr>
        <w:widowControl w:val="0"/>
        <w:numPr>
          <w:ilvl w:val="2"/>
          <w:numId w:val="12"/>
        </w:numPr>
        <w:suppressAutoHyphens/>
        <w:adjustRightInd w:val="0"/>
        <w:spacing w:line="100" w:lineRule="atLeast"/>
        <w:jc w:val="both"/>
        <w:textAlignment w:val="baseline"/>
        <w:rPr>
          <w:rFonts w:ascii="Times New Roman" w:hAnsi="Times New Roman"/>
          <w:kern w:val="1"/>
          <w:sz w:val="22"/>
          <w:szCs w:val="22"/>
        </w:rPr>
      </w:pPr>
      <w:r w:rsidRPr="0090367E">
        <w:rPr>
          <w:rFonts w:ascii="Times New Roman" w:hAnsi="Times New Roman"/>
          <w:kern w:val="1"/>
          <w:sz w:val="22"/>
          <w:szCs w:val="22"/>
        </w:rPr>
        <w:t xml:space="preserve"> ja Izpildītājs neievēro LR būvniecības vai </w:t>
      </w:r>
      <w:r w:rsidR="005D0C0E" w:rsidRPr="0090367E">
        <w:rPr>
          <w:rFonts w:ascii="Times New Roman" w:hAnsi="Times New Roman"/>
          <w:kern w:val="1"/>
          <w:sz w:val="22"/>
          <w:szCs w:val="22"/>
        </w:rPr>
        <w:t>citu normatīvu tiesību</w:t>
      </w:r>
      <w:r w:rsidRPr="0090367E">
        <w:rPr>
          <w:rFonts w:ascii="Times New Roman" w:hAnsi="Times New Roman"/>
          <w:kern w:val="1"/>
          <w:sz w:val="22"/>
          <w:szCs w:val="22"/>
        </w:rPr>
        <w:t xml:space="preserve"> aktu prasības;</w:t>
      </w:r>
    </w:p>
    <w:p w14:paraId="50C83E5B" w14:textId="77777777" w:rsidR="00F06D29" w:rsidRPr="0090367E" w:rsidRDefault="00F06D29" w:rsidP="00E30C6E">
      <w:pPr>
        <w:widowControl w:val="0"/>
        <w:numPr>
          <w:ilvl w:val="2"/>
          <w:numId w:val="12"/>
        </w:numPr>
        <w:suppressAutoHyphens/>
        <w:adjustRightInd w:val="0"/>
        <w:spacing w:line="100" w:lineRule="atLeast"/>
        <w:jc w:val="both"/>
        <w:textAlignment w:val="baseline"/>
        <w:rPr>
          <w:rFonts w:ascii="Times New Roman" w:hAnsi="Times New Roman"/>
          <w:kern w:val="1"/>
          <w:sz w:val="22"/>
          <w:szCs w:val="22"/>
        </w:rPr>
      </w:pPr>
      <w:r w:rsidRPr="0090367E">
        <w:rPr>
          <w:rFonts w:ascii="Times New Roman" w:hAnsi="Times New Roman"/>
          <w:kern w:val="1"/>
          <w:sz w:val="22"/>
          <w:szCs w:val="22"/>
        </w:rPr>
        <w:t>ja Izpildītājs ir atzīts par maksātnespējīgu un uzsākts tā likvidācijas process.</w:t>
      </w:r>
    </w:p>
    <w:p w14:paraId="2D0D04B3" w14:textId="77777777" w:rsidR="00F06D29" w:rsidRPr="0090367E" w:rsidRDefault="00F06D29" w:rsidP="00E30C6E">
      <w:pPr>
        <w:widowControl w:val="0"/>
        <w:numPr>
          <w:ilvl w:val="1"/>
          <w:numId w:val="12"/>
        </w:numPr>
        <w:suppressAutoHyphens/>
        <w:adjustRightInd w:val="0"/>
        <w:spacing w:line="100" w:lineRule="atLeast"/>
        <w:jc w:val="both"/>
        <w:textAlignment w:val="baseline"/>
        <w:rPr>
          <w:rFonts w:ascii="Times New Roman" w:hAnsi="Times New Roman"/>
          <w:kern w:val="1"/>
          <w:sz w:val="22"/>
          <w:szCs w:val="22"/>
        </w:rPr>
      </w:pPr>
      <w:r w:rsidRPr="0090367E">
        <w:rPr>
          <w:rFonts w:ascii="Times New Roman" w:hAnsi="Times New Roman"/>
          <w:kern w:val="1"/>
          <w:sz w:val="22"/>
          <w:szCs w:val="22"/>
        </w:rPr>
        <w:t xml:space="preserve">Līguma 5.2.punktā minētajos gadījumos Līgums ir uzskatāms par izbeigtu trešajā dienā no Pasūtītāja paziņojuma par vienpusēju atkāpšanos no Līguma nosūtīšanas dienas Izpildītājam. Ja Līgums tiek izbeigts, pamatojoties uz Līguma 5.2.punktu, tad Pasūtītājs samaksā par faktiski paveikto pakalpojumu. </w:t>
      </w:r>
    </w:p>
    <w:p w14:paraId="677A001F" w14:textId="77777777" w:rsidR="00F06D29" w:rsidRPr="0090367E" w:rsidRDefault="00F06D29" w:rsidP="00E30C6E">
      <w:pPr>
        <w:widowControl w:val="0"/>
        <w:numPr>
          <w:ilvl w:val="1"/>
          <w:numId w:val="12"/>
        </w:numPr>
        <w:suppressAutoHyphens/>
        <w:adjustRightInd w:val="0"/>
        <w:spacing w:line="100" w:lineRule="atLeast"/>
        <w:jc w:val="both"/>
        <w:textAlignment w:val="baseline"/>
        <w:rPr>
          <w:rFonts w:ascii="Times New Roman" w:hAnsi="Times New Roman"/>
          <w:kern w:val="1"/>
          <w:sz w:val="22"/>
          <w:szCs w:val="22"/>
        </w:rPr>
      </w:pPr>
      <w:r w:rsidRPr="0090367E">
        <w:rPr>
          <w:rFonts w:ascii="Times New Roman" w:hAnsi="Times New Roman"/>
          <w:kern w:val="1"/>
          <w:sz w:val="22"/>
          <w:szCs w:val="22"/>
        </w:rPr>
        <w:t>Izpildītājs 10 (desmit) dienu laikā no Pasūtītāja paziņojuma par vienpusēju atkāpšanos no Līguma saņemšanas dienas samaksā Pasūtītājam līgumsodu saskaņā ar Līguma noteikumiem.</w:t>
      </w:r>
    </w:p>
    <w:p w14:paraId="4E638ED6" w14:textId="77777777" w:rsidR="00F06D29" w:rsidRPr="0090367E" w:rsidRDefault="00F06D29" w:rsidP="00E30C6E">
      <w:pPr>
        <w:widowControl w:val="0"/>
        <w:numPr>
          <w:ilvl w:val="1"/>
          <w:numId w:val="12"/>
        </w:numPr>
        <w:suppressAutoHyphens/>
        <w:adjustRightInd w:val="0"/>
        <w:spacing w:line="100" w:lineRule="atLeast"/>
        <w:jc w:val="both"/>
        <w:textAlignment w:val="baseline"/>
        <w:rPr>
          <w:rFonts w:ascii="Times New Roman" w:hAnsi="Times New Roman"/>
          <w:kern w:val="1"/>
          <w:sz w:val="22"/>
          <w:szCs w:val="22"/>
        </w:rPr>
      </w:pPr>
      <w:r w:rsidRPr="0090367E">
        <w:rPr>
          <w:rFonts w:ascii="Times New Roman" w:hAnsi="Times New Roman"/>
          <w:kern w:val="1"/>
          <w:sz w:val="22"/>
          <w:szCs w:val="22"/>
        </w:rPr>
        <w:t>Ja Pasūtītājs nokavē maksājumu, Izpildītājs var vienpusēji atkāpties no Līguma – ar nosacījumu, ka Pasūtītājs 10 (desmit) dienu laikā no attiecīga Izpildītāja paziņojuma saņemšanas dienas nav veicis maksājumu Izpildītājam.</w:t>
      </w:r>
    </w:p>
    <w:p w14:paraId="5C6B7EF5" w14:textId="77777777" w:rsidR="00F06D29" w:rsidRDefault="00F06D29" w:rsidP="00E30C6E">
      <w:pPr>
        <w:widowControl w:val="0"/>
        <w:numPr>
          <w:ilvl w:val="1"/>
          <w:numId w:val="12"/>
        </w:numPr>
        <w:suppressAutoHyphens/>
        <w:adjustRightInd w:val="0"/>
        <w:spacing w:line="100" w:lineRule="atLeast"/>
        <w:jc w:val="both"/>
        <w:textAlignment w:val="baseline"/>
        <w:rPr>
          <w:rFonts w:ascii="Times New Roman" w:hAnsi="Times New Roman"/>
          <w:kern w:val="1"/>
          <w:sz w:val="22"/>
          <w:szCs w:val="22"/>
        </w:rPr>
      </w:pPr>
      <w:r w:rsidRPr="0090367E">
        <w:rPr>
          <w:rFonts w:ascii="Times New Roman" w:hAnsi="Times New Roman"/>
          <w:kern w:val="1"/>
          <w:sz w:val="22"/>
          <w:szCs w:val="22"/>
        </w:rPr>
        <w:t>Pasūtītājs var pārtraukt līgumu, ja plānotie būvdarbi netiek uzsākti. Šajā gadījumā Pasūtītājs līgumsodu nemaksā.</w:t>
      </w:r>
    </w:p>
    <w:p w14:paraId="22F26754" w14:textId="77777777" w:rsidR="006A54D8" w:rsidRPr="0090367E" w:rsidRDefault="006A54D8" w:rsidP="00E30C6E">
      <w:pPr>
        <w:widowControl w:val="0"/>
        <w:numPr>
          <w:ilvl w:val="1"/>
          <w:numId w:val="12"/>
        </w:numPr>
        <w:suppressAutoHyphens/>
        <w:adjustRightInd w:val="0"/>
        <w:spacing w:line="100" w:lineRule="atLeast"/>
        <w:jc w:val="both"/>
        <w:textAlignment w:val="baseline"/>
        <w:rPr>
          <w:rFonts w:ascii="Times New Roman" w:hAnsi="Times New Roman"/>
          <w:kern w:val="1"/>
          <w:sz w:val="22"/>
          <w:szCs w:val="22"/>
        </w:rPr>
      </w:pPr>
      <w:r>
        <w:rPr>
          <w:rFonts w:ascii="Times New Roman" w:hAnsi="Times New Roman"/>
          <w:kern w:val="1"/>
          <w:sz w:val="22"/>
          <w:szCs w:val="22"/>
        </w:rPr>
        <w:t>Līgums var tikt grozīts, ja abas puses par to vienojas.</w:t>
      </w:r>
    </w:p>
    <w:p w14:paraId="4872D1B0" w14:textId="71D353B3" w:rsidR="00F06D29" w:rsidRPr="0090367E" w:rsidRDefault="00F06D29" w:rsidP="00E30C6E">
      <w:pPr>
        <w:pStyle w:val="Pamattekstaatkpe2"/>
        <w:numPr>
          <w:ilvl w:val="1"/>
          <w:numId w:val="12"/>
        </w:numPr>
        <w:spacing w:after="0" w:line="240" w:lineRule="auto"/>
        <w:rPr>
          <w:sz w:val="22"/>
          <w:szCs w:val="22"/>
        </w:rPr>
      </w:pPr>
      <w:r w:rsidRPr="0090367E">
        <w:rPr>
          <w:sz w:val="22"/>
          <w:szCs w:val="22"/>
        </w:rPr>
        <w:t>Līguma termiņš var tikt pagarināts, ja pagarinās būvdarbu izpildes termiņš.</w:t>
      </w:r>
      <w:r w:rsidR="00986CC8">
        <w:rPr>
          <w:sz w:val="22"/>
          <w:szCs w:val="22"/>
        </w:rPr>
        <w:t xml:space="preserve"> Ja būvdarbu izpildes </w:t>
      </w:r>
      <w:r w:rsidR="005D5674">
        <w:rPr>
          <w:sz w:val="22"/>
          <w:szCs w:val="22"/>
        </w:rPr>
        <w:t xml:space="preserve">termiņš </w:t>
      </w:r>
      <w:r w:rsidR="00986CC8">
        <w:rPr>
          <w:sz w:val="22"/>
          <w:szCs w:val="22"/>
        </w:rPr>
        <w:t xml:space="preserve">tiek pagarināts </w:t>
      </w:r>
      <w:r w:rsidR="00A25623">
        <w:rPr>
          <w:sz w:val="22"/>
          <w:szCs w:val="22"/>
        </w:rPr>
        <w:t>vairāk nekā</w:t>
      </w:r>
      <w:r w:rsidR="00986CC8">
        <w:rPr>
          <w:sz w:val="22"/>
          <w:szCs w:val="22"/>
        </w:rPr>
        <w:t xml:space="preserve"> par </w:t>
      </w:r>
      <w:r w:rsidR="00D00E90">
        <w:rPr>
          <w:sz w:val="22"/>
          <w:szCs w:val="22"/>
        </w:rPr>
        <w:t>10</w:t>
      </w:r>
      <w:r w:rsidR="00986CC8">
        <w:rPr>
          <w:sz w:val="22"/>
          <w:szCs w:val="22"/>
        </w:rPr>
        <w:t xml:space="preserve"> (</w:t>
      </w:r>
      <w:r w:rsidR="00D00E90">
        <w:rPr>
          <w:sz w:val="22"/>
          <w:szCs w:val="22"/>
        </w:rPr>
        <w:t>desmit</w:t>
      </w:r>
      <w:r w:rsidR="00986CC8">
        <w:rPr>
          <w:sz w:val="22"/>
          <w:szCs w:val="22"/>
        </w:rPr>
        <w:t xml:space="preserve">) darbadienām, </w:t>
      </w:r>
      <w:r w:rsidR="00D00E90">
        <w:rPr>
          <w:sz w:val="22"/>
          <w:szCs w:val="22"/>
        </w:rPr>
        <w:t xml:space="preserve">tad Izpildītājam ir tiesības </w:t>
      </w:r>
      <w:r w:rsidR="005D0C0E">
        <w:rPr>
          <w:sz w:val="22"/>
          <w:szCs w:val="22"/>
        </w:rPr>
        <w:t>uz papildu samaksu</w:t>
      </w:r>
      <w:r w:rsidR="00D00E90">
        <w:rPr>
          <w:sz w:val="22"/>
          <w:szCs w:val="22"/>
        </w:rPr>
        <w:t xml:space="preserve">, ko aprēķina šādi: šī līguma 3.1. punktā minētā līguma cena tiek dalīta uz darbadienu skaitu plānotajā līguma izpildes termiņā un reizināta ar darbadienu skaitu, par cik līguma izpildes </w:t>
      </w:r>
      <w:r w:rsidR="005D5674">
        <w:rPr>
          <w:sz w:val="22"/>
          <w:szCs w:val="22"/>
        </w:rPr>
        <w:t>termiņš tiek pagarināts virs desmit darbadienām.</w:t>
      </w:r>
    </w:p>
    <w:p w14:paraId="77E33469" w14:textId="77777777" w:rsidR="00F06D29" w:rsidRPr="0090367E" w:rsidRDefault="00F06D29" w:rsidP="00F06D29">
      <w:pPr>
        <w:ind w:firstLine="539"/>
        <w:jc w:val="center"/>
        <w:rPr>
          <w:rFonts w:ascii="Times New Roman" w:hAnsi="Times New Roman"/>
          <w:b/>
          <w:sz w:val="22"/>
          <w:szCs w:val="22"/>
        </w:rPr>
      </w:pPr>
    </w:p>
    <w:p w14:paraId="625E9A6D" w14:textId="77777777" w:rsidR="00F06D29" w:rsidRPr="0090367E" w:rsidRDefault="00F06D29" w:rsidP="00E30C6E">
      <w:pPr>
        <w:widowControl w:val="0"/>
        <w:numPr>
          <w:ilvl w:val="0"/>
          <w:numId w:val="12"/>
        </w:numPr>
        <w:adjustRightInd w:val="0"/>
        <w:jc w:val="center"/>
        <w:textAlignment w:val="baseline"/>
        <w:rPr>
          <w:rFonts w:ascii="Times New Roman" w:hAnsi="Times New Roman"/>
          <w:b/>
          <w:sz w:val="22"/>
          <w:szCs w:val="22"/>
        </w:rPr>
      </w:pPr>
      <w:r w:rsidRPr="0090367E">
        <w:rPr>
          <w:rFonts w:ascii="Times New Roman" w:hAnsi="Times New Roman"/>
          <w:b/>
          <w:sz w:val="22"/>
          <w:szCs w:val="22"/>
        </w:rPr>
        <w:t>STRĪDU RISINĀŠANAS KĀRTĪBA</w:t>
      </w:r>
    </w:p>
    <w:p w14:paraId="62573238" w14:textId="45A10EEA" w:rsidR="00F06D29" w:rsidRPr="0090367E" w:rsidRDefault="00F06D29" w:rsidP="00E30C6E">
      <w:pPr>
        <w:widowControl w:val="0"/>
        <w:numPr>
          <w:ilvl w:val="1"/>
          <w:numId w:val="10"/>
        </w:numPr>
        <w:adjustRightInd w:val="0"/>
        <w:jc w:val="both"/>
        <w:textAlignment w:val="baseline"/>
        <w:rPr>
          <w:rFonts w:ascii="Times New Roman" w:hAnsi="Times New Roman"/>
          <w:sz w:val="22"/>
          <w:szCs w:val="22"/>
        </w:rPr>
      </w:pPr>
      <w:r w:rsidRPr="0090367E">
        <w:rPr>
          <w:rFonts w:ascii="Times New Roman" w:hAnsi="Times New Roman"/>
          <w:sz w:val="22"/>
          <w:szCs w:val="22"/>
        </w:rPr>
        <w:t xml:space="preserve">Jebkuras nesaskaņas, domstarpības vai strīdi starp </w:t>
      </w:r>
      <w:r w:rsidR="00986CC8">
        <w:rPr>
          <w:rFonts w:ascii="Times New Roman" w:hAnsi="Times New Roman"/>
          <w:sz w:val="22"/>
          <w:szCs w:val="22"/>
        </w:rPr>
        <w:t>Pusēm</w:t>
      </w:r>
      <w:r w:rsidRPr="0090367E">
        <w:rPr>
          <w:rFonts w:ascii="Times New Roman" w:hAnsi="Times New Roman"/>
          <w:sz w:val="22"/>
          <w:szCs w:val="22"/>
        </w:rPr>
        <w:t xml:space="preserve"> tiek risināti savstarpēju sarunu ceļā, kas tiks attiecīgi protokolētas. Gadījumā, ja </w:t>
      </w:r>
      <w:r w:rsidR="00986CC8">
        <w:rPr>
          <w:rFonts w:ascii="Times New Roman" w:hAnsi="Times New Roman"/>
          <w:sz w:val="22"/>
          <w:szCs w:val="22"/>
        </w:rPr>
        <w:t>Puses</w:t>
      </w:r>
      <w:r w:rsidRPr="0090367E">
        <w:rPr>
          <w:rFonts w:ascii="Times New Roman" w:hAnsi="Times New Roman"/>
          <w:sz w:val="22"/>
          <w:szCs w:val="22"/>
        </w:rPr>
        <w:t xml:space="preserve"> 30 (trīsdesmit) dienu laikā nespēj vienoties, strīds risināms Latvijas Republikas spēkā esošo normatīvo aktu noteiktajā kārtībā tiesā.</w:t>
      </w:r>
    </w:p>
    <w:p w14:paraId="462E7A64" w14:textId="77777777" w:rsidR="00F06D29" w:rsidRPr="0090367E" w:rsidRDefault="00F06D29" w:rsidP="00F06D29">
      <w:pPr>
        <w:ind w:left="540"/>
        <w:rPr>
          <w:rFonts w:ascii="Times New Roman" w:hAnsi="Times New Roman"/>
          <w:sz w:val="22"/>
          <w:szCs w:val="22"/>
        </w:rPr>
      </w:pPr>
    </w:p>
    <w:p w14:paraId="001A2553" w14:textId="77777777" w:rsidR="00F06D29" w:rsidRPr="0090367E" w:rsidRDefault="00F06D29" w:rsidP="00E30C6E">
      <w:pPr>
        <w:widowControl w:val="0"/>
        <w:numPr>
          <w:ilvl w:val="0"/>
          <w:numId w:val="8"/>
        </w:numPr>
        <w:overflowPunct w:val="0"/>
        <w:autoSpaceDE w:val="0"/>
        <w:autoSpaceDN w:val="0"/>
        <w:adjustRightInd w:val="0"/>
        <w:ind w:left="540" w:hanging="540"/>
        <w:jc w:val="center"/>
        <w:rPr>
          <w:rFonts w:ascii="Times New Roman" w:hAnsi="Times New Roman"/>
          <w:b/>
          <w:bCs/>
          <w:sz w:val="22"/>
          <w:szCs w:val="22"/>
        </w:rPr>
      </w:pPr>
      <w:r w:rsidRPr="0090367E">
        <w:rPr>
          <w:rFonts w:ascii="Times New Roman" w:hAnsi="Times New Roman"/>
          <w:b/>
          <w:bCs/>
          <w:sz w:val="22"/>
          <w:szCs w:val="22"/>
        </w:rPr>
        <w:t>NEPĀRVARAMA VARA</w:t>
      </w:r>
    </w:p>
    <w:p w14:paraId="06169036" w14:textId="41970625" w:rsidR="00F06D29" w:rsidRPr="0090367E" w:rsidRDefault="00986CC8" w:rsidP="00B00768">
      <w:pPr>
        <w:widowControl w:val="0"/>
        <w:numPr>
          <w:ilvl w:val="1"/>
          <w:numId w:val="8"/>
        </w:numPr>
        <w:tabs>
          <w:tab w:val="clear" w:pos="720"/>
          <w:tab w:val="num" w:pos="0"/>
        </w:tabs>
        <w:overflowPunct w:val="0"/>
        <w:autoSpaceDE w:val="0"/>
        <w:autoSpaceDN w:val="0"/>
        <w:adjustRightInd w:val="0"/>
        <w:ind w:left="426"/>
        <w:jc w:val="both"/>
        <w:rPr>
          <w:rFonts w:ascii="Times New Roman" w:hAnsi="Times New Roman"/>
          <w:sz w:val="22"/>
          <w:szCs w:val="22"/>
        </w:rPr>
      </w:pPr>
      <w:r>
        <w:rPr>
          <w:rFonts w:ascii="Times New Roman" w:hAnsi="Times New Roman"/>
          <w:sz w:val="22"/>
          <w:szCs w:val="22"/>
        </w:rPr>
        <w:t>Puses</w:t>
      </w:r>
      <w:r w:rsidR="00F06D29" w:rsidRPr="0090367E">
        <w:rPr>
          <w:rFonts w:ascii="Times New Roman" w:hAnsi="Times New Roman"/>
          <w:sz w:val="22"/>
          <w:szCs w:val="22"/>
        </w:rPr>
        <w:t xml:space="preserve"> tiek atbrīvot</w:t>
      </w:r>
      <w:r>
        <w:rPr>
          <w:rFonts w:ascii="Times New Roman" w:hAnsi="Times New Roman"/>
          <w:sz w:val="22"/>
          <w:szCs w:val="22"/>
        </w:rPr>
        <w:t xml:space="preserve">as </w:t>
      </w:r>
      <w:r w:rsidR="00F06D29" w:rsidRPr="0090367E">
        <w:rPr>
          <w:rFonts w:ascii="Times New Roman" w:hAnsi="Times New Roman"/>
          <w:sz w:val="22"/>
          <w:szCs w:val="22"/>
        </w:rPr>
        <w:t xml:space="preserve">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normatīvo aktu, kas būtiski </w:t>
      </w:r>
      <w:r w:rsidR="00F06D29" w:rsidRPr="0090367E">
        <w:rPr>
          <w:rFonts w:ascii="Times New Roman" w:hAnsi="Times New Roman"/>
          <w:sz w:val="22"/>
          <w:szCs w:val="22"/>
        </w:rPr>
        <w:lastRenderedPageBreak/>
        <w:t xml:space="preserve">ierobežo un aizskar </w:t>
      </w:r>
      <w:r>
        <w:rPr>
          <w:rFonts w:ascii="Times New Roman" w:hAnsi="Times New Roman"/>
          <w:sz w:val="22"/>
          <w:szCs w:val="22"/>
        </w:rPr>
        <w:t>Pušu</w:t>
      </w:r>
      <w:r w:rsidR="00F06D29" w:rsidRPr="0090367E">
        <w:rPr>
          <w:rFonts w:ascii="Times New Roman" w:hAnsi="Times New Roman"/>
          <w:sz w:val="22"/>
          <w:szCs w:val="22"/>
        </w:rPr>
        <w:t xml:space="preserve"> tiesības un ietekmē uzņemtās saistības, pieņemšana un stāšanās spēkā.</w:t>
      </w:r>
    </w:p>
    <w:p w14:paraId="2AA71DCB" w14:textId="745FA34B" w:rsidR="00F06D29" w:rsidRPr="0090367E" w:rsidRDefault="00986CC8" w:rsidP="00B00768">
      <w:pPr>
        <w:widowControl w:val="0"/>
        <w:numPr>
          <w:ilvl w:val="1"/>
          <w:numId w:val="8"/>
        </w:numPr>
        <w:tabs>
          <w:tab w:val="clear" w:pos="720"/>
          <w:tab w:val="num" w:pos="0"/>
        </w:tabs>
        <w:overflowPunct w:val="0"/>
        <w:autoSpaceDE w:val="0"/>
        <w:autoSpaceDN w:val="0"/>
        <w:adjustRightInd w:val="0"/>
        <w:ind w:left="426"/>
        <w:jc w:val="both"/>
        <w:rPr>
          <w:rFonts w:ascii="Times New Roman" w:hAnsi="Times New Roman"/>
          <w:sz w:val="22"/>
          <w:szCs w:val="22"/>
        </w:rPr>
      </w:pPr>
      <w:r>
        <w:rPr>
          <w:rFonts w:ascii="Times New Roman" w:hAnsi="Times New Roman"/>
          <w:sz w:val="22"/>
          <w:szCs w:val="22"/>
        </w:rPr>
        <w:t>Pusei</w:t>
      </w:r>
      <w:r w:rsidR="00F06D29" w:rsidRPr="0090367E">
        <w:rPr>
          <w:rFonts w:ascii="Times New Roman" w:hAnsi="Times New Roman"/>
          <w:sz w:val="22"/>
          <w:szCs w:val="22"/>
        </w:rPr>
        <w:t>, kas atsaucas uz nepārvaramas varas vai ārkārtēja rakstura apstākļu darbību, nekavējoties, bet ne vēlāk kā 3 (trīs) darba dienu laikā par šādiem apstākļiem rakstveidā jāziņo otra</w:t>
      </w:r>
      <w:r>
        <w:rPr>
          <w:rFonts w:ascii="Times New Roman" w:hAnsi="Times New Roman"/>
          <w:sz w:val="22"/>
          <w:szCs w:val="22"/>
        </w:rPr>
        <w:t>i</w:t>
      </w:r>
      <w:r w:rsidR="00F06D29" w:rsidRPr="0090367E">
        <w:rPr>
          <w:rFonts w:ascii="Times New Roman" w:hAnsi="Times New Roman"/>
          <w:sz w:val="22"/>
          <w:szCs w:val="22"/>
        </w:rPr>
        <w:t xml:space="preserve"> </w:t>
      </w:r>
      <w:r>
        <w:rPr>
          <w:rFonts w:ascii="Times New Roman" w:hAnsi="Times New Roman"/>
          <w:sz w:val="22"/>
          <w:szCs w:val="22"/>
        </w:rPr>
        <w:t>Pusei</w:t>
      </w:r>
      <w:r w:rsidR="00F06D29" w:rsidRPr="0090367E">
        <w:rPr>
          <w:rFonts w:ascii="Times New Roman" w:hAnsi="Times New Roman"/>
          <w:sz w:val="22"/>
          <w:szCs w:val="22"/>
        </w:rPr>
        <w:t xml:space="preserve">.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w:t>
      </w:r>
      <w:r>
        <w:rPr>
          <w:rFonts w:ascii="Times New Roman" w:hAnsi="Times New Roman"/>
          <w:sz w:val="22"/>
          <w:szCs w:val="22"/>
        </w:rPr>
        <w:t>Puse</w:t>
      </w:r>
      <w:r w:rsidR="00F06D29" w:rsidRPr="0090367E">
        <w:rPr>
          <w:rFonts w:ascii="Times New Roman" w:hAnsi="Times New Roman"/>
          <w:sz w:val="22"/>
          <w:szCs w:val="22"/>
        </w:rPr>
        <w:t xml:space="preserve"> </w:t>
      </w:r>
      <w:r w:rsidR="00B00768" w:rsidRPr="0090367E">
        <w:rPr>
          <w:rFonts w:ascii="Times New Roman" w:hAnsi="Times New Roman"/>
          <w:sz w:val="22"/>
          <w:szCs w:val="22"/>
        </w:rPr>
        <w:t>netiek atbrīvota</w:t>
      </w:r>
      <w:r w:rsidR="00F06D29" w:rsidRPr="0090367E">
        <w:rPr>
          <w:rFonts w:ascii="Times New Roman" w:hAnsi="Times New Roman"/>
          <w:sz w:val="22"/>
          <w:szCs w:val="22"/>
        </w:rPr>
        <w:t xml:space="preserve"> no līguma saistību izpildes.</w:t>
      </w:r>
    </w:p>
    <w:p w14:paraId="682EC31B" w14:textId="752C1698" w:rsidR="00F06D29" w:rsidRPr="0090367E" w:rsidRDefault="00F06D29" w:rsidP="00E30C6E">
      <w:pPr>
        <w:widowControl w:val="0"/>
        <w:numPr>
          <w:ilvl w:val="1"/>
          <w:numId w:val="8"/>
        </w:numPr>
        <w:tabs>
          <w:tab w:val="num" w:pos="0"/>
        </w:tabs>
        <w:overflowPunct w:val="0"/>
        <w:autoSpaceDE w:val="0"/>
        <w:autoSpaceDN w:val="0"/>
        <w:adjustRightInd w:val="0"/>
        <w:jc w:val="both"/>
        <w:rPr>
          <w:rFonts w:ascii="Times New Roman" w:hAnsi="Times New Roman"/>
          <w:sz w:val="22"/>
          <w:szCs w:val="22"/>
        </w:rPr>
      </w:pPr>
      <w:r w:rsidRPr="0090367E">
        <w:rPr>
          <w:rFonts w:ascii="Times New Roman" w:hAnsi="Times New Roman"/>
          <w:sz w:val="22"/>
          <w:szCs w:val="22"/>
        </w:rPr>
        <w:t xml:space="preserve">Nepārvaramas varas vai ārkārtēja rakstura apstākļu iestāšanās gadījumā līguma darbības termiņš tiek pārcelts atbilstoši šādu apstākļu darbības laikam vai arī </w:t>
      </w:r>
      <w:r w:rsidR="00986CC8">
        <w:rPr>
          <w:rFonts w:ascii="Times New Roman" w:hAnsi="Times New Roman"/>
          <w:sz w:val="22"/>
          <w:szCs w:val="22"/>
        </w:rPr>
        <w:t>Puses</w:t>
      </w:r>
      <w:r w:rsidRPr="0090367E">
        <w:rPr>
          <w:rFonts w:ascii="Times New Roman" w:hAnsi="Times New Roman"/>
          <w:sz w:val="22"/>
          <w:szCs w:val="22"/>
        </w:rPr>
        <w:t xml:space="preserve"> vienojas par līguma pārtraukšanu.</w:t>
      </w:r>
    </w:p>
    <w:p w14:paraId="64FFCBF8" w14:textId="77777777" w:rsidR="00F06D29" w:rsidRPr="0090367E" w:rsidRDefault="00F06D29" w:rsidP="00F06D29">
      <w:pPr>
        <w:tabs>
          <w:tab w:val="left" w:pos="1980"/>
        </w:tabs>
        <w:ind w:left="540" w:hanging="540"/>
        <w:rPr>
          <w:rFonts w:ascii="Times New Roman" w:hAnsi="Times New Roman"/>
          <w:sz w:val="22"/>
          <w:szCs w:val="22"/>
        </w:rPr>
      </w:pPr>
    </w:p>
    <w:p w14:paraId="4440D37E" w14:textId="77777777" w:rsidR="00F06D29" w:rsidRPr="0090367E" w:rsidRDefault="00F06D29" w:rsidP="00E30C6E">
      <w:pPr>
        <w:widowControl w:val="0"/>
        <w:numPr>
          <w:ilvl w:val="0"/>
          <w:numId w:val="8"/>
        </w:numPr>
        <w:overflowPunct w:val="0"/>
        <w:autoSpaceDE w:val="0"/>
        <w:autoSpaceDN w:val="0"/>
        <w:adjustRightInd w:val="0"/>
        <w:ind w:left="540" w:hanging="540"/>
        <w:jc w:val="center"/>
        <w:rPr>
          <w:rFonts w:ascii="Times New Roman" w:hAnsi="Times New Roman"/>
          <w:b/>
          <w:bCs/>
          <w:sz w:val="22"/>
          <w:szCs w:val="22"/>
        </w:rPr>
      </w:pPr>
      <w:r w:rsidRPr="0090367E">
        <w:rPr>
          <w:rFonts w:ascii="Times New Roman" w:hAnsi="Times New Roman"/>
          <w:b/>
          <w:bCs/>
          <w:sz w:val="22"/>
          <w:szCs w:val="22"/>
        </w:rPr>
        <w:t>CITI NOTEIKUMI</w:t>
      </w:r>
    </w:p>
    <w:p w14:paraId="05FE5FEB" w14:textId="77777777" w:rsidR="00F06D29" w:rsidRPr="0090367E" w:rsidRDefault="00F06D29" w:rsidP="00E30C6E">
      <w:pPr>
        <w:widowControl w:val="0"/>
        <w:numPr>
          <w:ilvl w:val="1"/>
          <w:numId w:val="8"/>
        </w:numPr>
        <w:tabs>
          <w:tab w:val="num" w:pos="0"/>
        </w:tabs>
        <w:overflowPunct w:val="0"/>
        <w:autoSpaceDE w:val="0"/>
        <w:autoSpaceDN w:val="0"/>
        <w:adjustRightInd w:val="0"/>
        <w:jc w:val="both"/>
        <w:rPr>
          <w:rFonts w:ascii="Times New Roman" w:hAnsi="Times New Roman"/>
          <w:sz w:val="22"/>
          <w:szCs w:val="22"/>
        </w:rPr>
      </w:pPr>
      <w:r w:rsidRPr="0090367E">
        <w:rPr>
          <w:rFonts w:ascii="Times New Roman" w:hAnsi="Times New Roman"/>
          <w:sz w:val="22"/>
          <w:szCs w:val="22"/>
        </w:rPr>
        <w:t>Līgums ir saistošs Pasūtītājam un Izpildītājam, kā arī visām trešajām personām, kas likumīgi pārņem viņu tiesības un pienākumus.</w:t>
      </w:r>
    </w:p>
    <w:p w14:paraId="0AB2775E" w14:textId="77777777" w:rsidR="00F06D29" w:rsidRPr="0090367E" w:rsidRDefault="00F06D29" w:rsidP="00E30C6E">
      <w:pPr>
        <w:widowControl w:val="0"/>
        <w:numPr>
          <w:ilvl w:val="1"/>
          <w:numId w:val="8"/>
        </w:numPr>
        <w:tabs>
          <w:tab w:val="num" w:pos="0"/>
        </w:tabs>
        <w:overflowPunct w:val="0"/>
        <w:autoSpaceDE w:val="0"/>
        <w:autoSpaceDN w:val="0"/>
        <w:adjustRightInd w:val="0"/>
        <w:jc w:val="both"/>
        <w:rPr>
          <w:rFonts w:ascii="Times New Roman" w:hAnsi="Times New Roman"/>
          <w:sz w:val="22"/>
          <w:szCs w:val="22"/>
        </w:rPr>
      </w:pPr>
      <w:r w:rsidRPr="0090367E">
        <w:rPr>
          <w:rFonts w:ascii="Times New Roman" w:hAnsi="Times New Roman"/>
          <w:sz w:val="22"/>
          <w:szCs w:val="22"/>
        </w:rPr>
        <w:t>Līguma dokumenti:</w:t>
      </w:r>
    </w:p>
    <w:p w14:paraId="7B99FF14" w14:textId="77777777" w:rsidR="00F06D29" w:rsidRPr="0090367E" w:rsidRDefault="00F06D29" w:rsidP="00E30C6E">
      <w:pPr>
        <w:widowControl w:val="0"/>
        <w:numPr>
          <w:ilvl w:val="2"/>
          <w:numId w:val="8"/>
        </w:numPr>
        <w:overflowPunct w:val="0"/>
        <w:autoSpaceDE w:val="0"/>
        <w:autoSpaceDN w:val="0"/>
        <w:adjustRightInd w:val="0"/>
        <w:jc w:val="both"/>
        <w:rPr>
          <w:rFonts w:ascii="Times New Roman" w:hAnsi="Times New Roman"/>
          <w:sz w:val="22"/>
          <w:szCs w:val="22"/>
        </w:rPr>
      </w:pPr>
      <w:r w:rsidRPr="0090367E">
        <w:rPr>
          <w:rFonts w:ascii="Times New Roman" w:hAnsi="Times New Roman"/>
          <w:sz w:val="22"/>
          <w:szCs w:val="22"/>
        </w:rPr>
        <w:t xml:space="preserve">Iepirkuma </w:t>
      </w:r>
      <w:r w:rsidR="00653582">
        <w:rPr>
          <w:rFonts w:ascii="Times New Roman" w:hAnsi="Times New Roman"/>
          <w:sz w:val="22"/>
          <w:szCs w:val="22"/>
        </w:rPr>
        <w:t>instrukcija</w:t>
      </w:r>
      <w:r w:rsidRPr="0090367E">
        <w:rPr>
          <w:rFonts w:ascii="Times New Roman" w:hAnsi="Times New Roman"/>
          <w:sz w:val="22"/>
          <w:szCs w:val="22"/>
        </w:rPr>
        <w:t xml:space="preserve"> (glabājas pie Pasūtītāja),</w:t>
      </w:r>
    </w:p>
    <w:p w14:paraId="5DDB895E" w14:textId="77777777" w:rsidR="00F06D29" w:rsidRPr="0090367E" w:rsidRDefault="00F06D29" w:rsidP="00E30C6E">
      <w:pPr>
        <w:widowControl w:val="0"/>
        <w:numPr>
          <w:ilvl w:val="2"/>
          <w:numId w:val="8"/>
        </w:numPr>
        <w:overflowPunct w:val="0"/>
        <w:autoSpaceDE w:val="0"/>
        <w:autoSpaceDN w:val="0"/>
        <w:adjustRightInd w:val="0"/>
        <w:jc w:val="both"/>
        <w:rPr>
          <w:rFonts w:ascii="Times New Roman" w:hAnsi="Times New Roman"/>
          <w:sz w:val="22"/>
          <w:szCs w:val="22"/>
        </w:rPr>
      </w:pPr>
      <w:r w:rsidRPr="0090367E">
        <w:rPr>
          <w:rFonts w:ascii="Times New Roman" w:hAnsi="Times New Roman"/>
          <w:sz w:val="22"/>
          <w:szCs w:val="22"/>
        </w:rPr>
        <w:t>Izpildītāja piedāvājums iepirkumam (glabājas pie Pasūtītāja),</w:t>
      </w:r>
    </w:p>
    <w:p w14:paraId="4A31B297" w14:textId="77777777" w:rsidR="00F06D29" w:rsidRPr="0090367E" w:rsidRDefault="00F06D29" w:rsidP="00E30C6E">
      <w:pPr>
        <w:widowControl w:val="0"/>
        <w:numPr>
          <w:ilvl w:val="2"/>
          <w:numId w:val="8"/>
        </w:numPr>
        <w:overflowPunct w:val="0"/>
        <w:autoSpaceDE w:val="0"/>
        <w:autoSpaceDN w:val="0"/>
        <w:adjustRightInd w:val="0"/>
        <w:jc w:val="both"/>
        <w:rPr>
          <w:rFonts w:ascii="Times New Roman" w:hAnsi="Times New Roman"/>
          <w:sz w:val="22"/>
          <w:szCs w:val="22"/>
        </w:rPr>
      </w:pPr>
      <w:r w:rsidRPr="0090367E">
        <w:rPr>
          <w:rFonts w:ascii="Times New Roman" w:hAnsi="Times New Roman"/>
          <w:sz w:val="22"/>
          <w:szCs w:val="22"/>
        </w:rPr>
        <w:t>Šis līgums,</w:t>
      </w:r>
    </w:p>
    <w:p w14:paraId="7A703404" w14:textId="77777777" w:rsidR="00F06D29" w:rsidRPr="0090367E" w:rsidRDefault="00F06D29" w:rsidP="00E30C6E">
      <w:pPr>
        <w:widowControl w:val="0"/>
        <w:numPr>
          <w:ilvl w:val="2"/>
          <w:numId w:val="8"/>
        </w:numPr>
        <w:overflowPunct w:val="0"/>
        <w:autoSpaceDE w:val="0"/>
        <w:autoSpaceDN w:val="0"/>
        <w:adjustRightInd w:val="0"/>
        <w:jc w:val="both"/>
        <w:rPr>
          <w:rFonts w:ascii="Times New Roman" w:hAnsi="Times New Roman"/>
          <w:sz w:val="22"/>
          <w:szCs w:val="22"/>
        </w:rPr>
      </w:pPr>
      <w:r w:rsidRPr="0090367E">
        <w:rPr>
          <w:rFonts w:ascii="Times New Roman" w:hAnsi="Times New Roman"/>
          <w:sz w:val="22"/>
          <w:szCs w:val="22"/>
        </w:rPr>
        <w:t>Līguma pielikumi,</w:t>
      </w:r>
    </w:p>
    <w:p w14:paraId="3D886621" w14:textId="77777777" w:rsidR="00F06D29" w:rsidRPr="0090367E" w:rsidRDefault="00F06D29" w:rsidP="00E30C6E">
      <w:pPr>
        <w:widowControl w:val="0"/>
        <w:numPr>
          <w:ilvl w:val="2"/>
          <w:numId w:val="8"/>
        </w:numPr>
        <w:overflowPunct w:val="0"/>
        <w:autoSpaceDE w:val="0"/>
        <w:autoSpaceDN w:val="0"/>
        <w:adjustRightInd w:val="0"/>
        <w:jc w:val="both"/>
        <w:rPr>
          <w:rFonts w:ascii="Times New Roman" w:hAnsi="Times New Roman"/>
          <w:sz w:val="22"/>
          <w:szCs w:val="22"/>
        </w:rPr>
      </w:pPr>
      <w:r w:rsidRPr="0090367E">
        <w:rPr>
          <w:rFonts w:ascii="Times New Roman" w:hAnsi="Times New Roman"/>
          <w:sz w:val="22"/>
          <w:szCs w:val="22"/>
        </w:rPr>
        <w:t>Līguma grozījumi (ja tādi būs).</w:t>
      </w:r>
    </w:p>
    <w:p w14:paraId="34C2D063" w14:textId="66A10FB5" w:rsidR="00F06D29" w:rsidRPr="0090367E" w:rsidRDefault="00F06D29" w:rsidP="00E30C6E">
      <w:pPr>
        <w:widowControl w:val="0"/>
        <w:numPr>
          <w:ilvl w:val="1"/>
          <w:numId w:val="8"/>
        </w:numPr>
        <w:tabs>
          <w:tab w:val="num" w:pos="0"/>
        </w:tabs>
        <w:overflowPunct w:val="0"/>
        <w:autoSpaceDE w:val="0"/>
        <w:autoSpaceDN w:val="0"/>
        <w:adjustRightInd w:val="0"/>
        <w:jc w:val="both"/>
        <w:rPr>
          <w:rFonts w:ascii="Times New Roman" w:hAnsi="Times New Roman"/>
          <w:sz w:val="22"/>
          <w:szCs w:val="22"/>
        </w:rPr>
      </w:pPr>
      <w:r w:rsidRPr="0090367E">
        <w:rPr>
          <w:rFonts w:ascii="Times New Roman" w:hAnsi="Times New Roman"/>
          <w:sz w:val="22"/>
          <w:szCs w:val="22"/>
        </w:rPr>
        <w:t xml:space="preserve">Līgums stājas spēkā no tā parakstīšanas brīža un ir spēkā līdz </w:t>
      </w:r>
      <w:r w:rsidR="00986CC8">
        <w:rPr>
          <w:rFonts w:ascii="Times New Roman" w:hAnsi="Times New Roman"/>
          <w:sz w:val="22"/>
          <w:szCs w:val="22"/>
        </w:rPr>
        <w:t>Pušu</w:t>
      </w:r>
      <w:r w:rsidRPr="0090367E">
        <w:rPr>
          <w:rFonts w:ascii="Times New Roman" w:hAnsi="Times New Roman"/>
          <w:sz w:val="22"/>
          <w:szCs w:val="22"/>
        </w:rPr>
        <w:t xml:space="preserve"> saistību pilnīgai izpildei.</w:t>
      </w:r>
    </w:p>
    <w:p w14:paraId="30C13BFC" w14:textId="77777777" w:rsidR="00F06D29" w:rsidRPr="0090367E" w:rsidRDefault="00F06D29" w:rsidP="00E30C6E">
      <w:pPr>
        <w:widowControl w:val="0"/>
        <w:numPr>
          <w:ilvl w:val="1"/>
          <w:numId w:val="8"/>
        </w:numPr>
        <w:overflowPunct w:val="0"/>
        <w:autoSpaceDE w:val="0"/>
        <w:autoSpaceDN w:val="0"/>
        <w:adjustRightInd w:val="0"/>
        <w:jc w:val="both"/>
        <w:rPr>
          <w:rFonts w:ascii="Times New Roman" w:hAnsi="Times New Roman"/>
          <w:sz w:val="22"/>
          <w:szCs w:val="22"/>
        </w:rPr>
      </w:pPr>
      <w:r w:rsidRPr="0090367E">
        <w:rPr>
          <w:rFonts w:ascii="Times New Roman" w:hAnsi="Times New Roman"/>
          <w:sz w:val="22"/>
          <w:szCs w:val="22"/>
        </w:rPr>
        <w:t>Pasūtītājs par pilnvaroto pārstāvi līguma izpildes laikā nozīmē ……………………….</w:t>
      </w:r>
    </w:p>
    <w:p w14:paraId="0026FA1C" w14:textId="210C8CAF" w:rsidR="00F06D29" w:rsidRPr="0090367E" w:rsidRDefault="00F06D29" w:rsidP="00E30C6E">
      <w:pPr>
        <w:widowControl w:val="0"/>
        <w:numPr>
          <w:ilvl w:val="1"/>
          <w:numId w:val="8"/>
        </w:numPr>
        <w:tabs>
          <w:tab w:val="num" w:pos="0"/>
        </w:tabs>
        <w:overflowPunct w:val="0"/>
        <w:autoSpaceDE w:val="0"/>
        <w:autoSpaceDN w:val="0"/>
        <w:adjustRightInd w:val="0"/>
        <w:jc w:val="both"/>
        <w:rPr>
          <w:rFonts w:ascii="Times New Roman" w:hAnsi="Times New Roman"/>
          <w:sz w:val="22"/>
          <w:szCs w:val="22"/>
        </w:rPr>
      </w:pPr>
      <w:r w:rsidRPr="0090367E">
        <w:rPr>
          <w:rFonts w:ascii="Times New Roman" w:hAnsi="Times New Roman"/>
          <w:sz w:val="22"/>
          <w:szCs w:val="22"/>
        </w:rPr>
        <w:t>Izpildītājs par pilnvaroto pārstāvi līguma izpildes laikā nozīmē &lt;</w:t>
      </w:r>
      <w:r w:rsidRPr="0090367E">
        <w:rPr>
          <w:rFonts w:ascii="Times New Roman" w:hAnsi="Times New Roman"/>
          <w:i/>
          <w:iCs/>
          <w:sz w:val="22"/>
          <w:szCs w:val="22"/>
        </w:rPr>
        <w:t>atbildīgās personas vārds, uzvārds</w:t>
      </w:r>
      <w:r w:rsidRPr="0090367E">
        <w:rPr>
          <w:rFonts w:ascii="Times New Roman" w:hAnsi="Times New Roman"/>
          <w:sz w:val="22"/>
          <w:szCs w:val="22"/>
        </w:rPr>
        <w:t>&gt;, tālrunis</w:t>
      </w:r>
      <w:r w:rsidR="00B00768" w:rsidRPr="0090367E">
        <w:rPr>
          <w:rFonts w:ascii="Times New Roman" w:hAnsi="Times New Roman"/>
          <w:sz w:val="22"/>
          <w:szCs w:val="22"/>
        </w:rPr>
        <w:t xml:space="preserve"> </w:t>
      </w:r>
      <w:r w:rsidRPr="0090367E">
        <w:rPr>
          <w:rFonts w:ascii="Times New Roman" w:hAnsi="Times New Roman"/>
          <w:sz w:val="22"/>
          <w:szCs w:val="22"/>
        </w:rPr>
        <w:t>&lt;</w:t>
      </w:r>
      <w:r w:rsidRPr="0090367E">
        <w:rPr>
          <w:rFonts w:ascii="Times New Roman" w:hAnsi="Times New Roman"/>
          <w:i/>
          <w:sz w:val="22"/>
          <w:szCs w:val="22"/>
        </w:rPr>
        <w:t>tālruņa numurs</w:t>
      </w:r>
      <w:r w:rsidRPr="0090367E">
        <w:rPr>
          <w:rFonts w:ascii="Times New Roman" w:hAnsi="Times New Roman"/>
          <w:sz w:val="22"/>
          <w:szCs w:val="22"/>
        </w:rPr>
        <w:t>&gt;.</w:t>
      </w:r>
    </w:p>
    <w:p w14:paraId="7255A330" w14:textId="358A38B3" w:rsidR="00F06D29" w:rsidRPr="0090367E" w:rsidRDefault="00986CC8" w:rsidP="00E30C6E">
      <w:pPr>
        <w:widowControl w:val="0"/>
        <w:numPr>
          <w:ilvl w:val="1"/>
          <w:numId w:val="8"/>
        </w:numPr>
        <w:tabs>
          <w:tab w:val="num" w:pos="0"/>
        </w:tabs>
        <w:overflowPunct w:val="0"/>
        <w:autoSpaceDE w:val="0"/>
        <w:autoSpaceDN w:val="0"/>
        <w:adjustRightInd w:val="0"/>
        <w:jc w:val="both"/>
        <w:rPr>
          <w:rFonts w:ascii="Times New Roman" w:hAnsi="Times New Roman"/>
          <w:sz w:val="22"/>
          <w:szCs w:val="22"/>
        </w:rPr>
      </w:pPr>
      <w:r>
        <w:rPr>
          <w:rFonts w:ascii="Times New Roman" w:hAnsi="Times New Roman"/>
          <w:sz w:val="22"/>
          <w:szCs w:val="22"/>
        </w:rPr>
        <w:t>Pušu</w:t>
      </w:r>
      <w:r w:rsidR="00F06D29" w:rsidRPr="0090367E">
        <w:rPr>
          <w:rFonts w:ascii="Times New Roman" w:hAnsi="Times New Roman"/>
          <w:sz w:val="22"/>
          <w:szCs w:val="22"/>
        </w:rPr>
        <w:t xml:space="preserve"> pilnvarotie pārstāvji ir atbildīgi par līguma izpildes uzraudzīšanu, tai skaitā, par Pakalpojuma pieņemšanas–nodošanas akta noformēšanu, iesniegšanu un parakstīšanu atbilstoši līguma prasībām, savlaicīgu rēķinu iesniegšanu un pieņemšanu, apstiprināšanu un nodošanu apmaksai, defekta akta parakstīšanu. </w:t>
      </w:r>
    </w:p>
    <w:p w14:paraId="5A627048" w14:textId="0808027F" w:rsidR="00F06D29" w:rsidRDefault="00F06D29" w:rsidP="00E30C6E">
      <w:pPr>
        <w:widowControl w:val="0"/>
        <w:numPr>
          <w:ilvl w:val="1"/>
          <w:numId w:val="8"/>
        </w:numPr>
        <w:tabs>
          <w:tab w:val="num" w:pos="0"/>
        </w:tabs>
        <w:overflowPunct w:val="0"/>
        <w:autoSpaceDE w:val="0"/>
        <w:autoSpaceDN w:val="0"/>
        <w:adjustRightInd w:val="0"/>
        <w:jc w:val="both"/>
        <w:rPr>
          <w:rFonts w:ascii="Times New Roman" w:hAnsi="Times New Roman"/>
          <w:sz w:val="22"/>
          <w:szCs w:val="22"/>
        </w:rPr>
      </w:pPr>
      <w:r w:rsidRPr="0090367E">
        <w:rPr>
          <w:rFonts w:ascii="Times New Roman" w:hAnsi="Times New Roman"/>
          <w:sz w:val="22"/>
          <w:szCs w:val="22"/>
        </w:rPr>
        <w:t xml:space="preserve">Pilnvaroto pārstāvju vai rekvizītu maiņas gadījumā </w:t>
      </w:r>
      <w:r w:rsidR="00986CC8">
        <w:rPr>
          <w:rFonts w:ascii="Times New Roman" w:hAnsi="Times New Roman"/>
          <w:sz w:val="22"/>
          <w:szCs w:val="22"/>
        </w:rPr>
        <w:t>Puse</w:t>
      </w:r>
      <w:r w:rsidRPr="0090367E">
        <w:rPr>
          <w:rFonts w:ascii="Times New Roman" w:hAnsi="Times New Roman"/>
          <w:sz w:val="22"/>
          <w:szCs w:val="22"/>
        </w:rPr>
        <w:t xml:space="preserve"> apņemas rakstiski par to paziņot otra</w:t>
      </w:r>
      <w:r w:rsidR="00986CC8">
        <w:rPr>
          <w:rFonts w:ascii="Times New Roman" w:hAnsi="Times New Roman"/>
          <w:sz w:val="22"/>
          <w:szCs w:val="22"/>
        </w:rPr>
        <w:t>i</w:t>
      </w:r>
      <w:r w:rsidRPr="0090367E">
        <w:rPr>
          <w:rFonts w:ascii="Times New Roman" w:hAnsi="Times New Roman"/>
          <w:sz w:val="22"/>
          <w:szCs w:val="22"/>
        </w:rPr>
        <w:t xml:space="preserve"> </w:t>
      </w:r>
      <w:r w:rsidR="00986CC8">
        <w:rPr>
          <w:rFonts w:ascii="Times New Roman" w:hAnsi="Times New Roman"/>
          <w:sz w:val="22"/>
          <w:szCs w:val="22"/>
        </w:rPr>
        <w:t>Pusei</w:t>
      </w:r>
      <w:r w:rsidRPr="0090367E">
        <w:rPr>
          <w:rFonts w:ascii="Times New Roman" w:hAnsi="Times New Roman"/>
          <w:sz w:val="22"/>
          <w:szCs w:val="22"/>
        </w:rPr>
        <w:t xml:space="preserve"> 5 (piecu) dienu laikā no izmaiņu iestāšanās brīža.</w:t>
      </w:r>
    </w:p>
    <w:p w14:paraId="7183D041" w14:textId="413A9EC9" w:rsidR="000D742F" w:rsidRPr="0090367E" w:rsidRDefault="000D742F" w:rsidP="00E30C6E">
      <w:pPr>
        <w:widowControl w:val="0"/>
        <w:numPr>
          <w:ilvl w:val="1"/>
          <w:numId w:val="8"/>
        </w:numPr>
        <w:tabs>
          <w:tab w:val="num" w:pos="0"/>
        </w:tabs>
        <w:overflowPunct w:val="0"/>
        <w:autoSpaceDE w:val="0"/>
        <w:autoSpaceDN w:val="0"/>
        <w:adjustRightInd w:val="0"/>
        <w:jc w:val="both"/>
        <w:rPr>
          <w:rFonts w:ascii="Times New Roman" w:hAnsi="Times New Roman"/>
          <w:sz w:val="22"/>
          <w:szCs w:val="22"/>
        </w:rPr>
      </w:pPr>
      <w:r>
        <w:rPr>
          <w:rFonts w:ascii="Times New Roman" w:hAnsi="Times New Roman"/>
          <w:sz w:val="22"/>
          <w:szCs w:val="22"/>
        </w:rPr>
        <w:t xml:space="preserve">Līgums ir saistošs </w:t>
      </w:r>
      <w:r w:rsidR="00986CC8">
        <w:rPr>
          <w:rFonts w:ascii="Times New Roman" w:hAnsi="Times New Roman"/>
          <w:sz w:val="22"/>
          <w:szCs w:val="22"/>
        </w:rPr>
        <w:t>Pušu</w:t>
      </w:r>
      <w:r>
        <w:rPr>
          <w:rFonts w:ascii="Times New Roman" w:hAnsi="Times New Roman"/>
          <w:sz w:val="22"/>
          <w:szCs w:val="22"/>
        </w:rPr>
        <w:t xml:space="preserve"> saistību pārņēmējiem.</w:t>
      </w:r>
    </w:p>
    <w:p w14:paraId="0D7A6E86" w14:textId="465EE4CA" w:rsidR="00F06D29" w:rsidRPr="0090367E" w:rsidRDefault="00F06D29" w:rsidP="00E30C6E">
      <w:pPr>
        <w:widowControl w:val="0"/>
        <w:numPr>
          <w:ilvl w:val="1"/>
          <w:numId w:val="8"/>
        </w:numPr>
        <w:tabs>
          <w:tab w:val="num" w:pos="0"/>
        </w:tabs>
        <w:overflowPunct w:val="0"/>
        <w:autoSpaceDE w:val="0"/>
        <w:autoSpaceDN w:val="0"/>
        <w:adjustRightInd w:val="0"/>
        <w:jc w:val="both"/>
        <w:rPr>
          <w:rFonts w:ascii="Times New Roman" w:hAnsi="Times New Roman"/>
          <w:sz w:val="22"/>
          <w:szCs w:val="22"/>
        </w:rPr>
      </w:pPr>
      <w:r w:rsidRPr="0090367E">
        <w:rPr>
          <w:rFonts w:ascii="Times New Roman" w:hAnsi="Times New Roman"/>
          <w:sz w:val="22"/>
          <w:szCs w:val="22"/>
        </w:rPr>
        <w:t xml:space="preserve">Līgums sagatavots </w:t>
      </w:r>
      <w:r w:rsidR="00DE0CC0">
        <w:rPr>
          <w:rFonts w:ascii="Times New Roman" w:hAnsi="Times New Roman"/>
          <w:sz w:val="22"/>
          <w:szCs w:val="22"/>
        </w:rPr>
        <w:t>2</w:t>
      </w:r>
      <w:r w:rsidRPr="0090367E">
        <w:rPr>
          <w:rFonts w:ascii="Times New Roman" w:hAnsi="Times New Roman"/>
          <w:sz w:val="22"/>
          <w:szCs w:val="22"/>
        </w:rPr>
        <w:t xml:space="preserve"> (</w:t>
      </w:r>
      <w:r w:rsidR="00DE0CC0">
        <w:rPr>
          <w:rFonts w:ascii="Times New Roman" w:hAnsi="Times New Roman"/>
          <w:sz w:val="22"/>
          <w:szCs w:val="22"/>
        </w:rPr>
        <w:t>divos</w:t>
      </w:r>
      <w:r w:rsidRPr="0090367E">
        <w:rPr>
          <w:rFonts w:ascii="Times New Roman" w:hAnsi="Times New Roman"/>
          <w:sz w:val="22"/>
          <w:szCs w:val="22"/>
        </w:rPr>
        <w:t xml:space="preserve">) eksemplāros ar vienādu juridisku spēku, no kuriem </w:t>
      </w:r>
      <w:r w:rsidR="00DE0CC0">
        <w:rPr>
          <w:rFonts w:ascii="Times New Roman" w:hAnsi="Times New Roman"/>
          <w:sz w:val="22"/>
          <w:szCs w:val="22"/>
        </w:rPr>
        <w:t>viens</w:t>
      </w:r>
      <w:r w:rsidRPr="0090367E">
        <w:rPr>
          <w:rFonts w:ascii="Times New Roman" w:hAnsi="Times New Roman"/>
          <w:sz w:val="22"/>
          <w:szCs w:val="22"/>
        </w:rPr>
        <w:t xml:space="preserve"> glabājas pie Pasūtītāja un viens pie Izpildītāja.</w:t>
      </w:r>
    </w:p>
    <w:p w14:paraId="2CEEC187" w14:textId="77777777" w:rsidR="00F06D29" w:rsidRPr="0090367E" w:rsidRDefault="00F06D29" w:rsidP="00E30C6E">
      <w:pPr>
        <w:widowControl w:val="0"/>
        <w:numPr>
          <w:ilvl w:val="1"/>
          <w:numId w:val="8"/>
        </w:numPr>
        <w:tabs>
          <w:tab w:val="num" w:pos="0"/>
        </w:tabs>
        <w:overflowPunct w:val="0"/>
        <w:autoSpaceDE w:val="0"/>
        <w:autoSpaceDN w:val="0"/>
        <w:adjustRightInd w:val="0"/>
        <w:jc w:val="both"/>
        <w:rPr>
          <w:rFonts w:ascii="Times New Roman" w:hAnsi="Times New Roman"/>
          <w:sz w:val="22"/>
          <w:szCs w:val="22"/>
        </w:rPr>
      </w:pPr>
      <w:r w:rsidRPr="0090367E">
        <w:rPr>
          <w:rFonts w:ascii="Times New Roman" w:hAnsi="Times New Roman"/>
          <w:sz w:val="22"/>
          <w:szCs w:val="22"/>
        </w:rPr>
        <w:t>Līguma pielikumi:</w:t>
      </w:r>
    </w:p>
    <w:p w14:paraId="5E833062" w14:textId="314DC412" w:rsidR="00F06D29" w:rsidRPr="0090367E" w:rsidRDefault="00F06D29" w:rsidP="00E30C6E">
      <w:pPr>
        <w:widowControl w:val="0"/>
        <w:numPr>
          <w:ilvl w:val="3"/>
          <w:numId w:val="11"/>
        </w:numPr>
        <w:tabs>
          <w:tab w:val="num" w:pos="1800"/>
        </w:tabs>
        <w:overflowPunct w:val="0"/>
        <w:autoSpaceDE w:val="0"/>
        <w:autoSpaceDN w:val="0"/>
        <w:adjustRightInd w:val="0"/>
        <w:jc w:val="both"/>
        <w:rPr>
          <w:rFonts w:ascii="Times New Roman" w:hAnsi="Times New Roman"/>
          <w:sz w:val="22"/>
          <w:szCs w:val="22"/>
        </w:rPr>
      </w:pPr>
      <w:r w:rsidRPr="0090367E">
        <w:rPr>
          <w:rFonts w:ascii="Times New Roman" w:hAnsi="Times New Roman"/>
          <w:sz w:val="22"/>
          <w:szCs w:val="22"/>
        </w:rPr>
        <w:t>Pielikums</w:t>
      </w:r>
      <w:r w:rsidR="00B00768" w:rsidRPr="0090367E">
        <w:rPr>
          <w:rFonts w:ascii="Times New Roman" w:hAnsi="Times New Roman"/>
          <w:sz w:val="22"/>
          <w:szCs w:val="22"/>
        </w:rPr>
        <w:t xml:space="preserve"> </w:t>
      </w:r>
      <w:r w:rsidRPr="0090367E">
        <w:rPr>
          <w:rFonts w:ascii="Times New Roman" w:hAnsi="Times New Roman"/>
          <w:sz w:val="22"/>
          <w:szCs w:val="22"/>
        </w:rPr>
        <w:t>- Tehniskā specifikācija</w:t>
      </w:r>
      <w:r w:rsidR="0096225D">
        <w:rPr>
          <w:rFonts w:ascii="Times New Roman" w:hAnsi="Times New Roman"/>
          <w:sz w:val="22"/>
          <w:szCs w:val="22"/>
        </w:rPr>
        <w:t>.</w:t>
      </w:r>
    </w:p>
    <w:p w14:paraId="69E3FF5C" w14:textId="77777777" w:rsidR="00F06D29" w:rsidRPr="0090367E" w:rsidRDefault="00F06D29" w:rsidP="00F06D29">
      <w:pPr>
        <w:tabs>
          <w:tab w:val="num" w:pos="1800"/>
        </w:tabs>
        <w:overflowPunct w:val="0"/>
        <w:autoSpaceDE w:val="0"/>
        <w:autoSpaceDN w:val="0"/>
        <w:ind w:left="720"/>
        <w:rPr>
          <w:rFonts w:ascii="Times New Roman" w:hAnsi="Times New Roman"/>
          <w:sz w:val="22"/>
          <w:szCs w:val="22"/>
        </w:rPr>
      </w:pPr>
    </w:p>
    <w:p w14:paraId="6AC84B81" w14:textId="52C49D98" w:rsidR="00F06D29" w:rsidRDefault="00F06D29" w:rsidP="00E30C6E">
      <w:pPr>
        <w:numPr>
          <w:ilvl w:val="0"/>
          <w:numId w:val="5"/>
        </w:numPr>
        <w:jc w:val="center"/>
        <w:rPr>
          <w:rFonts w:ascii="Times New Roman" w:hAnsi="Times New Roman"/>
          <w:b/>
          <w:bCs/>
          <w:caps/>
          <w:sz w:val="22"/>
          <w:szCs w:val="22"/>
        </w:rPr>
      </w:pPr>
      <w:r w:rsidRPr="0090367E">
        <w:rPr>
          <w:rFonts w:ascii="Times New Roman" w:hAnsi="Times New Roman"/>
          <w:b/>
          <w:bCs/>
          <w:caps/>
          <w:sz w:val="22"/>
          <w:szCs w:val="22"/>
        </w:rPr>
        <w:t xml:space="preserve">Pušu rekvizīti </w:t>
      </w:r>
      <w:r w:rsidR="00986CC8">
        <w:rPr>
          <w:rFonts w:ascii="Times New Roman" w:hAnsi="Times New Roman"/>
          <w:b/>
          <w:bCs/>
          <w:caps/>
          <w:sz w:val="22"/>
          <w:szCs w:val="22"/>
        </w:rPr>
        <w:t>un paraksti</w:t>
      </w:r>
    </w:p>
    <w:p w14:paraId="5BDEC27C" w14:textId="77777777" w:rsidR="00DB6A9D" w:rsidRPr="0090367E" w:rsidRDefault="00DB6A9D" w:rsidP="00DB6A9D">
      <w:pPr>
        <w:ind w:left="360"/>
        <w:rPr>
          <w:rFonts w:ascii="Times New Roman" w:hAnsi="Times New Roman"/>
          <w:b/>
          <w:bCs/>
          <w:caps/>
          <w:sz w:val="22"/>
          <w:szCs w:val="22"/>
        </w:rPr>
      </w:pPr>
    </w:p>
    <w:tbl>
      <w:tblPr>
        <w:tblW w:w="9566" w:type="dxa"/>
        <w:tblLayout w:type="fixed"/>
        <w:tblLook w:val="0000" w:firstRow="0" w:lastRow="0" w:firstColumn="0" w:lastColumn="0" w:noHBand="0" w:noVBand="0"/>
      </w:tblPr>
      <w:tblGrid>
        <w:gridCol w:w="1838"/>
        <w:gridCol w:w="3940"/>
        <w:gridCol w:w="3788"/>
      </w:tblGrid>
      <w:tr w:rsidR="00F06D29" w:rsidRPr="0090367E" w14:paraId="63F58460" w14:textId="77777777" w:rsidTr="00721094">
        <w:tc>
          <w:tcPr>
            <w:tcW w:w="1838" w:type="dxa"/>
          </w:tcPr>
          <w:p w14:paraId="210580F6" w14:textId="77777777" w:rsidR="00F06D29" w:rsidRPr="0090367E" w:rsidRDefault="00F06D29" w:rsidP="00624354">
            <w:pPr>
              <w:autoSpaceDE w:val="0"/>
              <w:autoSpaceDN w:val="0"/>
              <w:rPr>
                <w:rFonts w:ascii="Times New Roman" w:hAnsi="Times New Roman"/>
                <w:sz w:val="22"/>
                <w:szCs w:val="22"/>
                <w:lang w:eastAsia="en-US"/>
              </w:rPr>
            </w:pPr>
          </w:p>
        </w:tc>
        <w:tc>
          <w:tcPr>
            <w:tcW w:w="3940" w:type="dxa"/>
          </w:tcPr>
          <w:p w14:paraId="6B3122D3" w14:textId="77777777" w:rsidR="00F06D29" w:rsidRPr="0090367E" w:rsidRDefault="00F06D29" w:rsidP="00624354">
            <w:pPr>
              <w:autoSpaceDE w:val="0"/>
              <w:autoSpaceDN w:val="0"/>
              <w:rPr>
                <w:rFonts w:ascii="Times New Roman" w:hAnsi="Times New Roman"/>
                <w:b/>
                <w:sz w:val="22"/>
                <w:szCs w:val="22"/>
                <w:lang w:eastAsia="en-US"/>
              </w:rPr>
            </w:pPr>
            <w:r w:rsidRPr="0090367E">
              <w:rPr>
                <w:rFonts w:ascii="Times New Roman" w:hAnsi="Times New Roman"/>
                <w:b/>
                <w:sz w:val="22"/>
                <w:szCs w:val="22"/>
              </w:rPr>
              <w:t>Pasūtītājs</w:t>
            </w:r>
          </w:p>
        </w:tc>
        <w:tc>
          <w:tcPr>
            <w:tcW w:w="3788" w:type="dxa"/>
          </w:tcPr>
          <w:p w14:paraId="5711E11A" w14:textId="77777777" w:rsidR="00F06D29" w:rsidRPr="0090367E" w:rsidRDefault="00F06D29" w:rsidP="00624354">
            <w:pPr>
              <w:autoSpaceDE w:val="0"/>
              <w:autoSpaceDN w:val="0"/>
              <w:rPr>
                <w:rFonts w:ascii="Times New Roman" w:hAnsi="Times New Roman"/>
                <w:b/>
                <w:sz w:val="22"/>
                <w:szCs w:val="22"/>
                <w:lang w:eastAsia="en-US"/>
              </w:rPr>
            </w:pPr>
            <w:r w:rsidRPr="0090367E">
              <w:rPr>
                <w:rFonts w:ascii="Times New Roman" w:hAnsi="Times New Roman"/>
                <w:b/>
                <w:sz w:val="22"/>
                <w:szCs w:val="22"/>
              </w:rPr>
              <w:t>Izpildītājs</w:t>
            </w:r>
          </w:p>
        </w:tc>
      </w:tr>
      <w:tr w:rsidR="00F06D29" w:rsidRPr="0090367E" w14:paraId="523B0125" w14:textId="77777777" w:rsidTr="00721094">
        <w:tc>
          <w:tcPr>
            <w:tcW w:w="1838" w:type="dxa"/>
          </w:tcPr>
          <w:p w14:paraId="5CE44039" w14:textId="77777777" w:rsidR="00F06D29" w:rsidRPr="0090367E" w:rsidRDefault="00F06D29" w:rsidP="00624354">
            <w:pPr>
              <w:autoSpaceDE w:val="0"/>
              <w:autoSpaceDN w:val="0"/>
              <w:rPr>
                <w:rFonts w:ascii="Times New Roman" w:hAnsi="Times New Roman"/>
                <w:sz w:val="22"/>
                <w:szCs w:val="22"/>
                <w:lang w:eastAsia="en-US"/>
              </w:rPr>
            </w:pPr>
            <w:r w:rsidRPr="0090367E">
              <w:rPr>
                <w:rFonts w:ascii="Times New Roman" w:hAnsi="Times New Roman"/>
                <w:sz w:val="22"/>
                <w:szCs w:val="22"/>
              </w:rPr>
              <w:t>Nosaukums</w:t>
            </w:r>
          </w:p>
        </w:tc>
        <w:tc>
          <w:tcPr>
            <w:tcW w:w="3940" w:type="dxa"/>
          </w:tcPr>
          <w:p w14:paraId="3B80B362" w14:textId="100E097B" w:rsidR="00F06D29" w:rsidRPr="0090367E" w:rsidRDefault="00721094" w:rsidP="00624354">
            <w:pPr>
              <w:autoSpaceDE w:val="0"/>
              <w:autoSpaceDN w:val="0"/>
              <w:rPr>
                <w:rFonts w:ascii="Times New Roman" w:hAnsi="Times New Roman"/>
                <w:b/>
                <w:sz w:val="22"/>
                <w:szCs w:val="22"/>
                <w:lang w:eastAsia="en-US"/>
              </w:rPr>
            </w:pPr>
            <w:r>
              <w:rPr>
                <w:rFonts w:ascii="Times New Roman" w:hAnsi="Times New Roman"/>
                <w:b/>
                <w:sz w:val="22"/>
                <w:szCs w:val="22"/>
              </w:rPr>
              <w:t>Jēkabpils</w:t>
            </w:r>
            <w:r w:rsidR="00F06D29" w:rsidRPr="0090367E">
              <w:rPr>
                <w:rFonts w:ascii="Times New Roman" w:hAnsi="Times New Roman"/>
                <w:b/>
                <w:sz w:val="22"/>
                <w:szCs w:val="22"/>
              </w:rPr>
              <w:t xml:space="preserve"> novada pašvaldība</w:t>
            </w:r>
          </w:p>
        </w:tc>
        <w:tc>
          <w:tcPr>
            <w:tcW w:w="3788" w:type="dxa"/>
          </w:tcPr>
          <w:p w14:paraId="536E86ED" w14:textId="77777777" w:rsidR="00F06D29" w:rsidRPr="0090367E" w:rsidRDefault="00F06D29" w:rsidP="00624354">
            <w:pPr>
              <w:autoSpaceDE w:val="0"/>
              <w:autoSpaceDN w:val="0"/>
              <w:rPr>
                <w:rFonts w:ascii="Times New Roman" w:hAnsi="Times New Roman"/>
                <w:sz w:val="22"/>
                <w:szCs w:val="22"/>
                <w:lang w:eastAsia="en-US"/>
              </w:rPr>
            </w:pPr>
          </w:p>
        </w:tc>
      </w:tr>
      <w:tr w:rsidR="00F06D29" w:rsidRPr="0090367E" w14:paraId="3FDD7880" w14:textId="77777777" w:rsidTr="00721094">
        <w:tc>
          <w:tcPr>
            <w:tcW w:w="1838" w:type="dxa"/>
          </w:tcPr>
          <w:p w14:paraId="3CA7DA7C" w14:textId="77777777" w:rsidR="00F06D29" w:rsidRPr="0090367E" w:rsidRDefault="00F06D29" w:rsidP="00624354">
            <w:pPr>
              <w:autoSpaceDE w:val="0"/>
              <w:autoSpaceDN w:val="0"/>
              <w:rPr>
                <w:rFonts w:ascii="Times New Roman" w:hAnsi="Times New Roman"/>
                <w:sz w:val="22"/>
                <w:szCs w:val="22"/>
                <w:lang w:eastAsia="en-US"/>
              </w:rPr>
            </w:pPr>
            <w:r w:rsidRPr="0090367E">
              <w:rPr>
                <w:rFonts w:ascii="Times New Roman" w:hAnsi="Times New Roman"/>
                <w:sz w:val="22"/>
                <w:szCs w:val="22"/>
              </w:rPr>
              <w:t>Reģistrācijas Nr.:</w:t>
            </w:r>
          </w:p>
        </w:tc>
        <w:tc>
          <w:tcPr>
            <w:tcW w:w="3940" w:type="dxa"/>
          </w:tcPr>
          <w:p w14:paraId="0E758C0F" w14:textId="23D660DA" w:rsidR="00F06D29" w:rsidRPr="0090367E" w:rsidRDefault="00F06D29" w:rsidP="00624354">
            <w:pPr>
              <w:autoSpaceDE w:val="0"/>
              <w:autoSpaceDN w:val="0"/>
              <w:rPr>
                <w:rFonts w:ascii="Times New Roman" w:hAnsi="Times New Roman"/>
                <w:sz w:val="22"/>
                <w:szCs w:val="22"/>
                <w:lang w:eastAsia="en-US"/>
              </w:rPr>
            </w:pPr>
            <w:r w:rsidRPr="0090367E">
              <w:rPr>
                <w:rFonts w:ascii="Times New Roman" w:hAnsi="Times New Roman"/>
                <w:sz w:val="22"/>
                <w:szCs w:val="22"/>
              </w:rPr>
              <w:t>LV900000</w:t>
            </w:r>
            <w:r w:rsidR="00721094">
              <w:rPr>
                <w:rFonts w:ascii="Times New Roman" w:hAnsi="Times New Roman"/>
                <w:sz w:val="22"/>
                <w:szCs w:val="22"/>
              </w:rPr>
              <w:t>24205</w:t>
            </w:r>
          </w:p>
        </w:tc>
        <w:tc>
          <w:tcPr>
            <w:tcW w:w="3788" w:type="dxa"/>
          </w:tcPr>
          <w:p w14:paraId="4E8ADA17" w14:textId="77777777" w:rsidR="00F06D29" w:rsidRPr="0090367E" w:rsidRDefault="00F06D29" w:rsidP="00624354">
            <w:pPr>
              <w:autoSpaceDE w:val="0"/>
              <w:autoSpaceDN w:val="0"/>
              <w:rPr>
                <w:rFonts w:ascii="Times New Roman" w:hAnsi="Times New Roman"/>
                <w:sz w:val="22"/>
                <w:szCs w:val="22"/>
                <w:lang w:eastAsia="en-US"/>
              </w:rPr>
            </w:pPr>
          </w:p>
        </w:tc>
      </w:tr>
      <w:tr w:rsidR="00F06D29" w:rsidRPr="0090367E" w14:paraId="796E8379" w14:textId="77777777" w:rsidTr="00721094">
        <w:tc>
          <w:tcPr>
            <w:tcW w:w="1838" w:type="dxa"/>
          </w:tcPr>
          <w:p w14:paraId="2E649FAB" w14:textId="77777777" w:rsidR="00F06D29" w:rsidRPr="0090367E" w:rsidRDefault="00F06D29" w:rsidP="00624354">
            <w:pPr>
              <w:autoSpaceDE w:val="0"/>
              <w:autoSpaceDN w:val="0"/>
              <w:rPr>
                <w:rFonts w:ascii="Times New Roman" w:hAnsi="Times New Roman"/>
                <w:sz w:val="22"/>
                <w:szCs w:val="22"/>
                <w:lang w:eastAsia="en-US"/>
              </w:rPr>
            </w:pPr>
            <w:r w:rsidRPr="0090367E">
              <w:rPr>
                <w:rFonts w:ascii="Times New Roman" w:hAnsi="Times New Roman"/>
                <w:sz w:val="22"/>
                <w:szCs w:val="22"/>
              </w:rPr>
              <w:t>Juridiskā adrese:</w:t>
            </w:r>
          </w:p>
        </w:tc>
        <w:tc>
          <w:tcPr>
            <w:tcW w:w="3940" w:type="dxa"/>
          </w:tcPr>
          <w:p w14:paraId="654E1C70" w14:textId="52F7CB51" w:rsidR="00F06D29" w:rsidRPr="0090367E" w:rsidRDefault="00F06D29" w:rsidP="00624354">
            <w:pPr>
              <w:autoSpaceDE w:val="0"/>
              <w:autoSpaceDN w:val="0"/>
              <w:rPr>
                <w:rFonts w:ascii="Times New Roman" w:hAnsi="Times New Roman"/>
                <w:sz w:val="22"/>
                <w:szCs w:val="22"/>
                <w:lang w:eastAsia="en-US"/>
              </w:rPr>
            </w:pPr>
            <w:r w:rsidRPr="0090367E">
              <w:rPr>
                <w:rFonts w:ascii="Times New Roman" w:hAnsi="Times New Roman"/>
                <w:sz w:val="22"/>
                <w:szCs w:val="22"/>
              </w:rPr>
              <w:t>Brīvības iela 1</w:t>
            </w:r>
            <w:r w:rsidR="00721094">
              <w:rPr>
                <w:rFonts w:ascii="Times New Roman" w:hAnsi="Times New Roman"/>
                <w:sz w:val="22"/>
                <w:szCs w:val="22"/>
              </w:rPr>
              <w:t>2</w:t>
            </w:r>
            <w:r w:rsidRPr="0090367E">
              <w:rPr>
                <w:rFonts w:ascii="Times New Roman" w:hAnsi="Times New Roman"/>
                <w:sz w:val="22"/>
                <w:szCs w:val="22"/>
              </w:rPr>
              <w:t xml:space="preserve">0, </w:t>
            </w:r>
            <w:r w:rsidR="00721094">
              <w:rPr>
                <w:rFonts w:ascii="Times New Roman" w:hAnsi="Times New Roman"/>
                <w:sz w:val="22"/>
                <w:szCs w:val="22"/>
              </w:rPr>
              <w:t>Jēkabpils</w:t>
            </w:r>
            <w:r w:rsidRPr="0090367E">
              <w:rPr>
                <w:rFonts w:ascii="Times New Roman" w:hAnsi="Times New Roman"/>
                <w:sz w:val="22"/>
                <w:szCs w:val="22"/>
              </w:rPr>
              <w:t xml:space="preserve">, </w:t>
            </w:r>
            <w:r w:rsidR="00721094">
              <w:rPr>
                <w:rFonts w:ascii="Times New Roman" w:hAnsi="Times New Roman"/>
                <w:sz w:val="22"/>
                <w:szCs w:val="22"/>
              </w:rPr>
              <w:t xml:space="preserve">Jēkabpils </w:t>
            </w:r>
            <w:r w:rsidRPr="0090367E">
              <w:rPr>
                <w:rFonts w:ascii="Times New Roman" w:hAnsi="Times New Roman"/>
                <w:sz w:val="22"/>
                <w:szCs w:val="22"/>
              </w:rPr>
              <w:t>novads, LV 52</w:t>
            </w:r>
            <w:r w:rsidR="00721094">
              <w:rPr>
                <w:rFonts w:ascii="Times New Roman" w:hAnsi="Times New Roman"/>
                <w:sz w:val="22"/>
                <w:szCs w:val="22"/>
              </w:rPr>
              <w:t>01</w:t>
            </w:r>
          </w:p>
        </w:tc>
        <w:tc>
          <w:tcPr>
            <w:tcW w:w="3788" w:type="dxa"/>
          </w:tcPr>
          <w:p w14:paraId="00A5F32C" w14:textId="77777777" w:rsidR="00F06D29" w:rsidRPr="0090367E" w:rsidRDefault="00F06D29" w:rsidP="00624354">
            <w:pPr>
              <w:autoSpaceDE w:val="0"/>
              <w:autoSpaceDN w:val="0"/>
              <w:rPr>
                <w:rFonts w:ascii="Times New Roman" w:hAnsi="Times New Roman"/>
                <w:sz w:val="22"/>
                <w:szCs w:val="22"/>
                <w:lang w:eastAsia="en-US"/>
              </w:rPr>
            </w:pPr>
          </w:p>
        </w:tc>
      </w:tr>
      <w:tr w:rsidR="00F06D29" w:rsidRPr="0090367E" w14:paraId="5288F927" w14:textId="77777777" w:rsidTr="00721094">
        <w:tc>
          <w:tcPr>
            <w:tcW w:w="1838" w:type="dxa"/>
          </w:tcPr>
          <w:p w14:paraId="6A802E2F" w14:textId="77777777" w:rsidR="00F06D29" w:rsidRPr="0090367E" w:rsidRDefault="00F06D29" w:rsidP="00624354">
            <w:pPr>
              <w:autoSpaceDE w:val="0"/>
              <w:autoSpaceDN w:val="0"/>
              <w:rPr>
                <w:rFonts w:ascii="Times New Roman" w:hAnsi="Times New Roman"/>
                <w:sz w:val="22"/>
                <w:szCs w:val="22"/>
                <w:lang w:eastAsia="en-US"/>
              </w:rPr>
            </w:pPr>
            <w:r w:rsidRPr="0090367E">
              <w:rPr>
                <w:rFonts w:ascii="Times New Roman" w:hAnsi="Times New Roman"/>
                <w:sz w:val="22"/>
                <w:szCs w:val="22"/>
              </w:rPr>
              <w:t>Banka:</w:t>
            </w:r>
          </w:p>
        </w:tc>
        <w:tc>
          <w:tcPr>
            <w:tcW w:w="3940" w:type="dxa"/>
          </w:tcPr>
          <w:p w14:paraId="5278A5B4" w14:textId="77777777" w:rsidR="00F06D29" w:rsidRPr="0090367E" w:rsidRDefault="00526148" w:rsidP="00624354">
            <w:pPr>
              <w:autoSpaceDE w:val="0"/>
              <w:autoSpaceDN w:val="0"/>
              <w:rPr>
                <w:rFonts w:ascii="Times New Roman" w:hAnsi="Times New Roman"/>
                <w:sz w:val="22"/>
                <w:szCs w:val="22"/>
                <w:lang w:eastAsia="en-US"/>
              </w:rPr>
            </w:pPr>
            <w:r>
              <w:rPr>
                <w:rFonts w:ascii="Times New Roman" w:hAnsi="Times New Roman"/>
                <w:sz w:val="22"/>
                <w:szCs w:val="22"/>
              </w:rPr>
              <w:t>AS SEB banka</w:t>
            </w:r>
          </w:p>
        </w:tc>
        <w:tc>
          <w:tcPr>
            <w:tcW w:w="3788" w:type="dxa"/>
          </w:tcPr>
          <w:p w14:paraId="7979D90E" w14:textId="77777777" w:rsidR="00F06D29" w:rsidRPr="0090367E" w:rsidRDefault="00F06D29" w:rsidP="00624354">
            <w:pPr>
              <w:autoSpaceDE w:val="0"/>
              <w:autoSpaceDN w:val="0"/>
              <w:rPr>
                <w:rFonts w:ascii="Times New Roman" w:hAnsi="Times New Roman"/>
                <w:sz w:val="22"/>
                <w:szCs w:val="22"/>
                <w:lang w:eastAsia="en-US"/>
              </w:rPr>
            </w:pPr>
          </w:p>
        </w:tc>
      </w:tr>
      <w:tr w:rsidR="00F06D29" w:rsidRPr="0090367E" w14:paraId="395E5B6F" w14:textId="77777777" w:rsidTr="00721094">
        <w:tc>
          <w:tcPr>
            <w:tcW w:w="1838" w:type="dxa"/>
          </w:tcPr>
          <w:p w14:paraId="6BCB2BCD" w14:textId="77777777" w:rsidR="00F06D29" w:rsidRPr="0090367E" w:rsidRDefault="00F06D29" w:rsidP="00624354">
            <w:pPr>
              <w:autoSpaceDE w:val="0"/>
              <w:autoSpaceDN w:val="0"/>
              <w:rPr>
                <w:rFonts w:ascii="Times New Roman" w:hAnsi="Times New Roman"/>
                <w:sz w:val="22"/>
                <w:szCs w:val="22"/>
                <w:lang w:eastAsia="en-US"/>
              </w:rPr>
            </w:pPr>
            <w:r w:rsidRPr="0090367E">
              <w:rPr>
                <w:rFonts w:ascii="Times New Roman" w:hAnsi="Times New Roman"/>
                <w:sz w:val="22"/>
                <w:szCs w:val="22"/>
              </w:rPr>
              <w:t>Norēķinu konts:</w:t>
            </w:r>
          </w:p>
        </w:tc>
        <w:tc>
          <w:tcPr>
            <w:tcW w:w="3940" w:type="dxa"/>
          </w:tcPr>
          <w:p w14:paraId="6C5C411F" w14:textId="038771D1" w:rsidR="00F06D29" w:rsidRPr="0090367E" w:rsidRDefault="00721094" w:rsidP="007C51CF">
            <w:pPr>
              <w:rPr>
                <w:rFonts w:ascii="Times New Roman" w:hAnsi="Times New Roman"/>
                <w:sz w:val="22"/>
                <w:szCs w:val="22"/>
              </w:rPr>
            </w:pPr>
            <w:r>
              <w:rPr>
                <w:rFonts w:ascii="Times New Roman" w:hAnsi="Times New Roman"/>
                <w:sz w:val="22"/>
                <w:szCs w:val="22"/>
              </w:rPr>
              <w:t>LV87UNLA0009013130793</w:t>
            </w:r>
          </w:p>
        </w:tc>
        <w:tc>
          <w:tcPr>
            <w:tcW w:w="3788" w:type="dxa"/>
          </w:tcPr>
          <w:p w14:paraId="2A3B2099" w14:textId="77777777" w:rsidR="00F06D29" w:rsidRPr="0090367E" w:rsidRDefault="00F06D29" w:rsidP="00624354">
            <w:pPr>
              <w:autoSpaceDE w:val="0"/>
              <w:autoSpaceDN w:val="0"/>
              <w:rPr>
                <w:rFonts w:ascii="Times New Roman" w:hAnsi="Times New Roman"/>
                <w:sz w:val="22"/>
                <w:szCs w:val="22"/>
                <w:lang w:eastAsia="en-US"/>
              </w:rPr>
            </w:pPr>
          </w:p>
        </w:tc>
      </w:tr>
      <w:tr w:rsidR="00F06D29" w:rsidRPr="0090367E" w14:paraId="10FF76C7" w14:textId="77777777" w:rsidTr="00721094">
        <w:tc>
          <w:tcPr>
            <w:tcW w:w="1838" w:type="dxa"/>
          </w:tcPr>
          <w:p w14:paraId="73E68098" w14:textId="77777777" w:rsidR="00F06D29" w:rsidRPr="0090367E" w:rsidRDefault="00F06D29" w:rsidP="00624354">
            <w:pPr>
              <w:autoSpaceDE w:val="0"/>
              <w:autoSpaceDN w:val="0"/>
              <w:rPr>
                <w:rFonts w:ascii="Times New Roman" w:hAnsi="Times New Roman"/>
                <w:sz w:val="22"/>
                <w:szCs w:val="22"/>
                <w:lang w:eastAsia="en-US"/>
              </w:rPr>
            </w:pPr>
            <w:r w:rsidRPr="0090367E">
              <w:rPr>
                <w:rFonts w:ascii="Times New Roman" w:hAnsi="Times New Roman"/>
                <w:sz w:val="22"/>
                <w:szCs w:val="22"/>
              </w:rPr>
              <w:t>Bankas kods:</w:t>
            </w:r>
          </w:p>
        </w:tc>
        <w:tc>
          <w:tcPr>
            <w:tcW w:w="3940" w:type="dxa"/>
          </w:tcPr>
          <w:p w14:paraId="6CE04E2A" w14:textId="77777777" w:rsidR="00F06D29" w:rsidRPr="0090367E" w:rsidRDefault="00526148" w:rsidP="00624354">
            <w:pPr>
              <w:autoSpaceDE w:val="0"/>
              <w:autoSpaceDN w:val="0"/>
              <w:rPr>
                <w:rFonts w:ascii="Times New Roman" w:hAnsi="Times New Roman"/>
                <w:sz w:val="22"/>
                <w:szCs w:val="22"/>
                <w:lang w:eastAsia="en-US"/>
              </w:rPr>
            </w:pPr>
            <w:r>
              <w:rPr>
                <w:rFonts w:ascii="Times New Roman" w:hAnsi="Times New Roman"/>
                <w:sz w:val="22"/>
                <w:szCs w:val="22"/>
              </w:rPr>
              <w:t>UNLALV2X</w:t>
            </w:r>
          </w:p>
        </w:tc>
        <w:tc>
          <w:tcPr>
            <w:tcW w:w="3788" w:type="dxa"/>
          </w:tcPr>
          <w:p w14:paraId="74238057" w14:textId="77777777" w:rsidR="00F06D29" w:rsidRPr="0090367E" w:rsidRDefault="00F06D29" w:rsidP="00624354">
            <w:pPr>
              <w:autoSpaceDE w:val="0"/>
              <w:autoSpaceDN w:val="0"/>
              <w:rPr>
                <w:rFonts w:ascii="Times New Roman" w:hAnsi="Times New Roman"/>
                <w:sz w:val="22"/>
                <w:szCs w:val="22"/>
                <w:lang w:eastAsia="en-US"/>
              </w:rPr>
            </w:pPr>
          </w:p>
        </w:tc>
      </w:tr>
    </w:tbl>
    <w:p w14:paraId="337C7CCC" w14:textId="77777777" w:rsidR="00F06D29" w:rsidRPr="0090367E" w:rsidRDefault="00F06D29" w:rsidP="00F06D29">
      <w:pPr>
        <w:ind w:left="1152"/>
        <w:rPr>
          <w:rFonts w:ascii="Times New Roman" w:hAnsi="Times New Roman"/>
          <w:b/>
          <w:sz w:val="22"/>
          <w:szCs w:val="22"/>
          <w:lang w:eastAsia="en-US"/>
        </w:rPr>
      </w:pPr>
    </w:p>
    <w:p w14:paraId="41007B08" w14:textId="77777777" w:rsidR="00FD276C" w:rsidRPr="007C51CF" w:rsidRDefault="00FD276C" w:rsidP="00FD276C">
      <w:pPr>
        <w:pStyle w:val="Parasts1"/>
        <w:spacing w:after="0" w:line="240" w:lineRule="auto"/>
        <w:ind w:left="720"/>
        <w:jc w:val="right"/>
        <w:rPr>
          <w:rFonts w:ascii="Times New Roman" w:hAnsi="Times New Roman"/>
          <w:sz w:val="24"/>
          <w:szCs w:val="24"/>
          <w:lang w:val="lv-LV"/>
        </w:rPr>
      </w:pPr>
    </w:p>
    <w:sectPr w:rsidR="00FD276C" w:rsidRPr="007C51CF" w:rsidSect="004D0792">
      <w:footerReference w:type="default" r:id="rId17"/>
      <w:pgSz w:w="12240" w:h="15840"/>
      <w:pgMar w:top="851" w:right="1134" w:bottom="851" w:left="1701" w:header="283"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5421F" w14:textId="77777777" w:rsidR="000966F8" w:rsidRDefault="000966F8" w:rsidP="00CC68A8">
      <w:r>
        <w:separator/>
      </w:r>
    </w:p>
  </w:endnote>
  <w:endnote w:type="continuationSeparator" w:id="0">
    <w:p w14:paraId="042CE84C" w14:textId="77777777" w:rsidR="000966F8" w:rsidRDefault="000966F8" w:rsidP="00CC6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5DD" w14:textId="77777777" w:rsidR="0069044A" w:rsidRDefault="0069044A">
    <w:pPr>
      <w:pStyle w:val="Kjene"/>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p w14:paraId="12EF82D4" w14:textId="77777777" w:rsidR="0069044A" w:rsidRDefault="0069044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7D0FF" w14:textId="77777777" w:rsidR="000966F8" w:rsidRDefault="000966F8" w:rsidP="00CC68A8">
      <w:r>
        <w:separator/>
      </w:r>
    </w:p>
  </w:footnote>
  <w:footnote w:type="continuationSeparator" w:id="0">
    <w:p w14:paraId="6270764C" w14:textId="77777777" w:rsidR="000966F8" w:rsidRDefault="000966F8" w:rsidP="00CC6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6651"/>
    <w:multiLevelType w:val="multilevel"/>
    <w:tmpl w:val="F3C67E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655289E"/>
    <w:multiLevelType w:val="hybridMultilevel"/>
    <w:tmpl w:val="E1D090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EF0E17"/>
    <w:multiLevelType w:val="multilevel"/>
    <w:tmpl w:val="5680D5FA"/>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 w15:restartNumberingAfterBreak="0">
    <w:nsid w:val="08D50936"/>
    <w:multiLevelType w:val="multilevel"/>
    <w:tmpl w:val="4536BB7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474"/>
        </w:tabs>
        <w:ind w:left="474"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97E6149"/>
    <w:multiLevelType w:val="multilevel"/>
    <w:tmpl w:val="A32673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7960C8"/>
    <w:multiLevelType w:val="hybridMultilevel"/>
    <w:tmpl w:val="7976190E"/>
    <w:lvl w:ilvl="0" w:tplc="8182C16C">
      <w:start w:val="1"/>
      <w:numFmt w:val="decimal"/>
      <w:pStyle w:val="Sarakstanumurs"/>
      <w:lvlText w:val="%1."/>
      <w:lvlJc w:val="left"/>
      <w:pPr>
        <w:tabs>
          <w:tab w:val="num" w:pos="1080"/>
        </w:tabs>
        <w:ind w:left="1080" w:hanging="360"/>
      </w:pPr>
      <w:rPr>
        <w:rFonts w:hint="default"/>
      </w:rPr>
    </w:lvl>
    <w:lvl w:ilvl="1" w:tplc="358EF71E">
      <w:numFmt w:val="none"/>
      <w:lvlText w:val=""/>
      <w:lvlJc w:val="left"/>
      <w:pPr>
        <w:tabs>
          <w:tab w:val="num" w:pos="360"/>
        </w:tabs>
      </w:pPr>
    </w:lvl>
    <w:lvl w:ilvl="2" w:tplc="D92AB6DC">
      <w:numFmt w:val="none"/>
      <w:lvlText w:val=""/>
      <w:lvlJc w:val="left"/>
      <w:pPr>
        <w:tabs>
          <w:tab w:val="num" w:pos="360"/>
        </w:tabs>
      </w:pPr>
    </w:lvl>
    <w:lvl w:ilvl="3" w:tplc="8AE045EC">
      <w:numFmt w:val="none"/>
      <w:lvlText w:val=""/>
      <w:lvlJc w:val="left"/>
      <w:pPr>
        <w:tabs>
          <w:tab w:val="num" w:pos="360"/>
        </w:tabs>
      </w:pPr>
    </w:lvl>
    <w:lvl w:ilvl="4" w:tplc="E9F26A3E">
      <w:numFmt w:val="none"/>
      <w:lvlText w:val=""/>
      <w:lvlJc w:val="left"/>
      <w:pPr>
        <w:tabs>
          <w:tab w:val="num" w:pos="360"/>
        </w:tabs>
      </w:pPr>
    </w:lvl>
    <w:lvl w:ilvl="5" w:tplc="2A36B52E">
      <w:numFmt w:val="none"/>
      <w:lvlText w:val=""/>
      <w:lvlJc w:val="left"/>
      <w:pPr>
        <w:tabs>
          <w:tab w:val="num" w:pos="360"/>
        </w:tabs>
      </w:pPr>
    </w:lvl>
    <w:lvl w:ilvl="6" w:tplc="5A888240">
      <w:numFmt w:val="none"/>
      <w:lvlText w:val=""/>
      <w:lvlJc w:val="left"/>
      <w:pPr>
        <w:tabs>
          <w:tab w:val="num" w:pos="360"/>
        </w:tabs>
      </w:pPr>
    </w:lvl>
    <w:lvl w:ilvl="7" w:tplc="4FA4C624">
      <w:numFmt w:val="none"/>
      <w:lvlText w:val=""/>
      <w:lvlJc w:val="left"/>
      <w:pPr>
        <w:tabs>
          <w:tab w:val="num" w:pos="360"/>
        </w:tabs>
      </w:pPr>
    </w:lvl>
    <w:lvl w:ilvl="8" w:tplc="EEDE5D66">
      <w:numFmt w:val="none"/>
      <w:lvlText w:val=""/>
      <w:lvlJc w:val="left"/>
      <w:pPr>
        <w:tabs>
          <w:tab w:val="num" w:pos="360"/>
        </w:tabs>
      </w:pPr>
    </w:lvl>
  </w:abstractNum>
  <w:abstractNum w:abstractNumId="6" w15:restartNumberingAfterBreak="0">
    <w:nsid w:val="0D174E06"/>
    <w:multiLevelType w:val="multilevel"/>
    <w:tmpl w:val="296EBB2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E3404E4"/>
    <w:multiLevelType w:val="multilevel"/>
    <w:tmpl w:val="10D03F36"/>
    <w:lvl w:ilvl="0">
      <w:start w:val="6"/>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hint="default"/>
        <w:b w:val="0"/>
        <w:i w:val="0"/>
        <w:color w:val="auto"/>
      </w:rPr>
    </w:lvl>
    <w:lvl w:ilvl="2">
      <w:start w:val="1"/>
      <w:numFmt w:val="bullet"/>
      <w:lvlText w:val=""/>
      <w:lvlJc w:val="left"/>
      <w:pPr>
        <w:tabs>
          <w:tab w:val="num" w:pos="862"/>
        </w:tabs>
        <w:ind w:left="862" w:hanging="720"/>
      </w:pPr>
      <w:rPr>
        <w:rFonts w:ascii="Symbol" w:hAnsi="Symbol" w:hint="default"/>
        <w:b w:val="0"/>
        <w:color w:val="auto"/>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27C44D3"/>
    <w:multiLevelType w:val="multilevel"/>
    <w:tmpl w:val="33FE2682"/>
    <w:lvl w:ilvl="0">
      <w:start w:val="6"/>
      <w:numFmt w:val="decimal"/>
      <w:lvlText w:val="%1."/>
      <w:lvlJc w:val="left"/>
      <w:pPr>
        <w:ind w:left="360" w:hanging="360"/>
      </w:pPr>
      <w:rPr>
        <w:rFonts w:hint="default"/>
      </w:rPr>
    </w:lvl>
    <w:lvl w:ilvl="1">
      <w:start w:val="1"/>
      <w:numFmt w:val="decimal"/>
      <w:lvlText w:val="%1.%2."/>
      <w:lvlJc w:val="left"/>
      <w:pPr>
        <w:ind w:left="474" w:hanging="360"/>
      </w:pPr>
      <w:rPr>
        <w:rFonts w:hint="default"/>
      </w:rPr>
    </w:lvl>
    <w:lvl w:ilvl="2">
      <w:start w:val="1"/>
      <w:numFmt w:val="decimal"/>
      <w:lvlText w:val="%1.%2.%3."/>
      <w:lvlJc w:val="left"/>
      <w:pPr>
        <w:ind w:left="948" w:hanging="720"/>
      </w:pPr>
      <w:rPr>
        <w:rFonts w:hint="default"/>
      </w:rPr>
    </w:lvl>
    <w:lvl w:ilvl="3">
      <w:start w:val="1"/>
      <w:numFmt w:val="decimal"/>
      <w:lvlText w:val="%1.%2.%3.%4."/>
      <w:lvlJc w:val="left"/>
      <w:pPr>
        <w:ind w:left="1062" w:hanging="720"/>
      </w:pPr>
      <w:rPr>
        <w:rFonts w:hint="default"/>
      </w:rPr>
    </w:lvl>
    <w:lvl w:ilvl="4">
      <w:start w:val="1"/>
      <w:numFmt w:val="decimal"/>
      <w:lvlText w:val="%1.%2.%3.%4.%5."/>
      <w:lvlJc w:val="left"/>
      <w:pPr>
        <w:ind w:left="1536" w:hanging="1080"/>
      </w:pPr>
      <w:rPr>
        <w:rFonts w:hint="default"/>
      </w:rPr>
    </w:lvl>
    <w:lvl w:ilvl="5">
      <w:start w:val="1"/>
      <w:numFmt w:val="decimal"/>
      <w:lvlText w:val="%1.%2.%3.%4.%5.%6."/>
      <w:lvlJc w:val="left"/>
      <w:pPr>
        <w:ind w:left="1650" w:hanging="1080"/>
      </w:pPr>
      <w:rPr>
        <w:rFonts w:hint="default"/>
      </w:rPr>
    </w:lvl>
    <w:lvl w:ilvl="6">
      <w:start w:val="1"/>
      <w:numFmt w:val="decimal"/>
      <w:lvlText w:val="%1.%2.%3.%4.%5.%6.%7."/>
      <w:lvlJc w:val="left"/>
      <w:pPr>
        <w:ind w:left="2124" w:hanging="1440"/>
      </w:pPr>
      <w:rPr>
        <w:rFonts w:hint="default"/>
      </w:rPr>
    </w:lvl>
    <w:lvl w:ilvl="7">
      <w:start w:val="1"/>
      <w:numFmt w:val="decimal"/>
      <w:lvlText w:val="%1.%2.%3.%4.%5.%6.%7.%8."/>
      <w:lvlJc w:val="left"/>
      <w:pPr>
        <w:ind w:left="2238" w:hanging="1440"/>
      </w:pPr>
      <w:rPr>
        <w:rFonts w:hint="default"/>
      </w:rPr>
    </w:lvl>
    <w:lvl w:ilvl="8">
      <w:start w:val="1"/>
      <w:numFmt w:val="decimal"/>
      <w:lvlText w:val="%1.%2.%3.%4.%5.%6.%7.%8.%9."/>
      <w:lvlJc w:val="left"/>
      <w:pPr>
        <w:ind w:left="2712" w:hanging="1800"/>
      </w:pPr>
      <w:rPr>
        <w:rFonts w:hint="default"/>
      </w:rPr>
    </w:lvl>
  </w:abstractNum>
  <w:abstractNum w:abstractNumId="9" w15:restartNumberingAfterBreak="0">
    <w:nsid w:val="15267BB2"/>
    <w:multiLevelType w:val="multilevel"/>
    <w:tmpl w:val="5C3E2D78"/>
    <w:lvl w:ilvl="0">
      <w:start w:val="1"/>
      <w:numFmt w:val="decimal"/>
      <w:lvlText w:val="%1."/>
      <w:lvlJc w:val="left"/>
      <w:pPr>
        <w:ind w:left="720" w:hanging="360"/>
      </w:pPr>
      <w:rPr>
        <w:rFonts w:ascii="Times New Roman" w:hAnsi="Times New Roman" w:hint="default"/>
        <w:b w:val="0"/>
        <w:i w:val="0"/>
        <w:sz w:val="22"/>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70A7D47"/>
    <w:multiLevelType w:val="multilevel"/>
    <w:tmpl w:val="53125AC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9C95BB5"/>
    <w:multiLevelType w:val="hybridMultilevel"/>
    <w:tmpl w:val="1320312C"/>
    <w:lvl w:ilvl="0" w:tplc="8934152C">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F54E0E"/>
    <w:multiLevelType w:val="hybridMultilevel"/>
    <w:tmpl w:val="73E20AD8"/>
    <w:lvl w:ilvl="0" w:tplc="0409000F">
      <w:start w:val="5"/>
      <w:numFmt w:val="bullet"/>
      <w:lvlText w:val=""/>
      <w:lvlJc w:val="left"/>
      <w:pPr>
        <w:ind w:left="720" w:hanging="360"/>
      </w:pPr>
      <w:rPr>
        <w:rFonts w:ascii="Symbol" w:eastAsia="Times New Roman" w:hAnsi="Symbol"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2800307A"/>
    <w:multiLevelType w:val="multilevel"/>
    <w:tmpl w:val="C76ABA70"/>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668" w:hanging="720"/>
      </w:pPr>
      <w:rPr>
        <w:rFonts w:hint="default"/>
      </w:rPr>
    </w:lvl>
    <w:lvl w:ilvl="3">
      <w:start w:val="1"/>
      <w:numFmt w:val="decimal"/>
      <w:lvlText w:val="%1.%2.%3.%4."/>
      <w:lvlJc w:val="left"/>
      <w:pPr>
        <w:ind w:left="2142" w:hanging="720"/>
      </w:pPr>
      <w:rPr>
        <w:rFonts w:hint="default"/>
      </w:rPr>
    </w:lvl>
    <w:lvl w:ilvl="4">
      <w:start w:val="1"/>
      <w:numFmt w:val="decimal"/>
      <w:lvlText w:val="%1.%2.%3.%4.%5."/>
      <w:lvlJc w:val="left"/>
      <w:pPr>
        <w:ind w:left="2976" w:hanging="1080"/>
      </w:pPr>
      <w:rPr>
        <w:rFonts w:hint="default"/>
      </w:rPr>
    </w:lvl>
    <w:lvl w:ilvl="5">
      <w:start w:val="1"/>
      <w:numFmt w:val="decimal"/>
      <w:lvlText w:val="%1.%2.%3.%4.%5.%6."/>
      <w:lvlJc w:val="left"/>
      <w:pPr>
        <w:ind w:left="3450" w:hanging="1080"/>
      </w:pPr>
      <w:rPr>
        <w:rFonts w:hint="default"/>
      </w:rPr>
    </w:lvl>
    <w:lvl w:ilvl="6">
      <w:start w:val="1"/>
      <w:numFmt w:val="decimal"/>
      <w:lvlText w:val="%1.%2.%3.%4.%5.%6.%7."/>
      <w:lvlJc w:val="left"/>
      <w:pPr>
        <w:ind w:left="4284" w:hanging="1440"/>
      </w:pPr>
      <w:rPr>
        <w:rFonts w:hint="default"/>
      </w:rPr>
    </w:lvl>
    <w:lvl w:ilvl="7">
      <w:start w:val="1"/>
      <w:numFmt w:val="decimal"/>
      <w:lvlText w:val="%1.%2.%3.%4.%5.%6.%7.%8."/>
      <w:lvlJc w:val="left"/>
      <w:pPr>
        <w:ind w:left="4758" w:hanging="1440"/>
      </w:pPr>
      <w:rPr>
        <w:rFonts w:hint="default"/>
      </w:rPr>
    </w:lvl>
    <w:lvl w:ilvl="8">
      <w:start w:val="1"/>
      <w:numFmt w:val="decimal"/>
      <w:lvlText w:val="%1.%2.%3.%4.%5.%6.%7.%8.%9."/>
      <w:lvlJc w:val="left"/>
      <w:pPr>
        <w:ind w:left="5592" w:hanging="1800"/>
      </w:pPr>
      <w:rPr>
        <w:rFonts w:hint="default"/>
      </w:rPr>
    </w:lvl>
  </w:abstractNum>
  <w:abstractNum w:abstractNumId="14" w15:restartNumberingAfterBreak="0">
    <w:nsid w:val="2FED4FCC"/>
    <w:multiLevelType w:val="multilevel"/>
    <w:tmpl w:val="53125AC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7347200"/>
    <w:multiLevelType w:val="multilevel"/>
    <w:tmpl w:val="5CF6D23A"/>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hint="default"/>
        <w:b w:val="0"/>
        <w:i w:val="0"/>
        <w:color w:val="auto"/>
      </w:rPr>
    </w:lvl>
    <w:lvl w:ilvl="2">
      <w:start w:val="1"/>
      <w:numFmt w:val="bullet"/>
      <w:lvlText w:val=""/>
      <w:lvlJc w:val="left"/>
      <w:pPr>
        <w:tabs>
          <w:tab w:val="num" w:pos="862"/>
        </w:tabs>
        <w:ind w:left="862" w:hanging="720"/>
      </w:pPr>
      <w:rPr>
        <w:rFonts w:ascii="Symbol" w:hAnsi="Symbol" w:hint="default"/>
        <w:b w:val="0"/>
        <w:color w:val="auto"/>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D594F38"/>
    <w:multiLevelType w:val="multilevel"/>
    <w:tmpl w:val="364454B8"/>
    <w:lvl w:ilvl="0">
      <w:start w:val="4"/>
      <w:numFmt w:val="decimal"/>
      <w:lvlText w:val="%1."/>
      <w:lvlJc w:val="left"/>
      <w:pPr>
        <w:tabs>
          <w:tab w:val="num" w:pos="720"/>
        </w:tabs>
        <w:ind w:left="720" w:hanging="360"/>
      </w:pPr>
      <w:rPr>
        <w:rFonts w:ascii="Times New Roman" w:hAnsi="Times New Roman" w:cs="Times New Roman" w:hint="default"/>
        <w:b/>
      </w:rPr>
    </w:lvl>
    <w:lvl w:ilvl="1">
      <w:start w:val="1"/>
      <w:numFmt w:val="decimal"/>
      <w:lvlText w:val="%1.%2."/>
      <w:lvlJc w:val="left"/>
      <w:pPr>
        <w:tabs>
          <w:tab w:val="num" w:pos="720"/>
        </w:tabs>
        <w:ind w:left="720" w:hanging="360"/>
      </w:pPr>
      <w:rPr>
        <w:rFonts w:hint="default"/>
        <w:b w:val="0"/>
        <w:i w:val="0"/>
        <w:color w:val="auto"/>
      </w:rPr>
    </w:lvl>
    <w:lvl w:ilvl="2">
      <w:start w:val="1"/>
      <w:numFmt w:val="bullet"/>
      <w:lvlText w:val=""/>
      <w:lvlJc w:val="left"/>
      <w:pPr>
        <w:tabs>
          <w:tab w:val="num" w:pos="1222"/>
        </w:tabs>
        <w:ind w:left="1222" w:hanging="720"/>
      </w:pPr>
      <w:rPr>
        <w:rFonts w:ascii="Symbol" w:hAnsi="Symbol" w:hint="default"/>
        <w:b w:val="0"/>
        <w:color w:val="auto"/>
      </w:rPr>
    </w:lvl>
    <w:lvl w:ilvl="3">
      <w:start w:val="1"/>
      <w:numFmt w:val="decimal"/>
      <w:lvlText w:val="%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7" w15:restartNumberingAfterBreak="0">
    <w:nsid w:val="3E1A2537"/>
    <w:multiLevelType w:val="multilevel"/>
    <w:tmpl w:val="37B0A69A"/>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9"/>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5AF12DE"/>
    <w:multiLevelType w:val="multilevel"/>
    <w:tmpl w:val="A32673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D7849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77196E"/>
    <w:multiLevelType w:val="multilevel"/>
    <w:tmpl w:val="F036F672"/>
    <w:lvl w:ilvl="0">
      <w:start w:val="1"/>
      <w:numFmt w:val="decimal"/>
      <w:pStyle w:val="Virsraksts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3C07B15"/>
    <w:multiLevelType w:val="multilevel"/>
    <w:tmpl w:val="E258027E"/>
    <w:lvl w:ilvl="0">
      <w:start w:val="1"/>
      <w:numFmt w:val="decimal"/>
      <w:lvlText w:val="%1."/>
      <w:lvlJc w:val="left"/>
      <w:pPr>
        <w:ind w:left="720" w:hanging="360"/>
      </w:pPr>
      <w:rPr>
        <w:rFonts w:ascii="Times New Roman" w:hAnsi="Times New Roman" w:cs="Times New Roman" w:hint="default"/>
        <w:b/>
        <w:color w:val="000000"/>
        <w:sz w:val="22"/>
        <w:szCs w:val="22"/>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ascii="Times New Roman" w:hAnsi="Times New Roman" w:cs="Times New Roman" w:hint="default"/>
        <w:b w:val="0"/>
        <w:i w:val="0"/>
        <w:strike w:val="0"/>
        <w:color w:val="auto"/>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4554FC8"/>
    <w:multiLevelType w:val="multilevel"/>
    <w:tmpl w:val="B59A4E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953599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C595DE7"/>
    <w:multiLevelType w:val="hybridMultilevel"/>
    <w:tmpl w:val="6AAA856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1075F5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16C110D"/>
    <w:multiLevelType w:val="multilevel"/>
    <w:tmpl w:val="B910104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1702E6D"/>
    <w:multiLevelType w:val="multilevel"/>
    <w:tmpl w:val="79D8D1E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9574910"/>
    <w:multiLevelType w:val="hybridMultilevel"/>
    <w:tmpl w:val="3B8EFE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12"/>
  </w:num>
  <w:num w:numId="3">
    <w:abstractNumId w:val="9"/>
  </w:num>
  <w:num w:numId="4">
    <w:abstractNumId w:val="11"/>
  </w:num>
  <w:num w:numId="5">
    <w:abstractNumId w:val="6"/>
  </w:num>
  <w:num w:numId="6">
    <w:abstractNumId w:val="20"/>
  </w:num>
  <w:num w:numId="7">
    <w:abstractNumId w:val="3"/>
  </w:num>
  <w:num w:numId="8">
    <w:abstractNumId w:val="0"/>
  </w:num>
  <w:num w:numId="9">
    <w:abstractNumId w:val="18"/>
  </w:num>
  <w:num w:numId="10">
    <w:abstractNumId w:val="8"/>
  </w:num>
  <w:num w:numId="11">
    <w:abstractNumId w:val="17"/>
  </w:num>
  <w:num w:numId="12">
    <w:abstractNumId w:val="13"/>
  </w:num>
  <w:num w:numId="13">
    <w:abstractNumId w:val="20"/>
  </w:num>
  <w:num w:numId="14">
    <w:abstractNumId w:val="7"/>
  </w:num>
  <w:num w:numId="15">
    <w:abstractNumId w:val="15"/>
  </w:num>
  <w:num w:numId="16">
    <w:abstractNumId w:val="14"/>
  </w:num>
  <w:num w:numId="17">
    <w:abstractNumId w:val="21"/>
  </w:num>
  <w:num w:numId="18">
    <w:abstractNumId w:val="20"/>
  </w:num>
  <w:num w:numId="19">
    <w:abstractNumId w:val="26"/>
  </w:num>
  <w:num w:numId="20">
    <w:abstractNumId w:val="4"/>
  </w:num>
  <w:num w:numId="21">
    <w:abstractNumId w:val="22"/>
  </w:num>
  <w:num w:numId="22">
    <w:abstractNumId w:val="10"/>
  </w:num>
  <w:num w:numId="23">
    <w:abstractNumId w:val="16"/>
  </w:num>
  <w:num w:numId="24">
    <w:abstractNumId w:val="23"/>
  </w:num>
  <w:num w:numId="25">
    <w:abstractNumId w:val="27"/>
  </w:num>
  <w:num w:numId="26">
    <w:abstractNumId w:val="24"/>
  </w:num>
  <w:num w:numId="27">
    <w:abstractNumId w:val="19"/>
  </w:num>
  <w:num w:numId="28">
    <w:abstractNumId w:val="1"/>
  </w:num>
  <w:num w:numId="29">
    <w:abstractNumId w:val="28"/>
  </w:num>
  <w:num w:numId="30">
    <w:abstractNumId w:val="25"/>
  </w:num>
  <w:num w:numId="31">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29"/>
    <w:rsid w:val="00005652"/>
    <w:rsid w:val="0000581E"/>
    <w:rsid w:val="0000657F"/>
    <w:rsid w:val="00016F4A"/>
    <w:rsid w:val="00035BB7"/>
    <w:rsid w:val="000409D2"/>
    <w:rsid w:val="000620C6"/>
    <w:rsid w:val="0007751A"/>
    <w:rsid w:val="00085689"/>
    <w:rsid w:val="000966F8"/>
    <w:rsid w:val="000A7101"/>
    <w:rsid w:val="000B44CB"/>
    <w:rsid w:val="000C3A60"/>
    <w:rsid w:val="000C5B31"/>
    <w:rsid w:val="000C6455"/>
    <w:rsid w:val="000D0833"/>
    <w:rsid w:val="000D09D9"/>
    <w:rsid w:val="000D742F"/>
    <w:rsid w:val="00106FD4"/>
    <w:rsid w:val="00111505"/>
    <w:rsid w:val="00112E94"/>
    <w:rsid w:val="00115EC9"/>
    <w:rsid w:val="00116029"/>
    <w:rsid w:val="00117A3F"/>
    <w:rsid w:val="0012247C"/>
    <w:rsid w:val="00150E65"/>
    <w:rsid w:val="00151C7A"/>
    <w:rsid w:val="0015607C"/>
    <w:rsid w:val="001577E7"/>
    <w:rsid w:val="0016109A"/>
    <w:rsid w:val="00167557"/>
    <w:rsid w:val="00172331"/>
    <w:rsid w:val="00174014"/>
    <w:rsid w:val="001829A0"/>
    <w:rsid w:val="00182DD0"/>
    <w:rsid w:val="0018568D"/>
    <w:rsid w:val="001908DE"/>
    <w:rsid w:val="0019343C"/>
    <w:rsid w:val="001A578A"/>
    <w:rsid w:val="001B4FF5"/>
    <w:rsid w:val="001C29D6"/>
    <w:rsid w:val="001D0A27"/>
    <w:rsid w:val="001D501B"/>
    <w:rsid w:val="001E4FA9"/>
    <w:rsid w:val="001E5510"/>
    <w:rsid w:val="002030EB"/>
    <w:rsid w:val="00210541"/>
    <w:rsid w:val="00217902"/>
    <w:rsid w:val="002204B3"/>
    <w:rsid w:val="0022370B"/>
    <w:rsid w:val="00223F0A"/>
    <w:rsid w:val="00226D38"/>
    <w:rsid w:val="0023255A"/>
    <w:rsid w:val="00233EB1"/>
    <w:rsid w:val="00240ED7"/>
    <w:rsid w:val="00241F2A"/>
    <w:rsid w:val="00260877"/>
    <w:rsid w:val="00263D11"/>
    <w:rsid w:val="00270051"/>
    <w:rsid w:val="00270072"/>
    <w:rsid w:val="00272E1B"/>
    <w:rsid w:val="0028025B"/>
    <w:rsid w:val="00283242"/>
    <w:rsid w:val="0029154B"/>
    <w:rsid w:val="002936AC"/>
    <w:rsid w:val="002B1639"/>
    <w:rsid w:val="002C3D7E"/>
    <w:rsid w:val="002D08E9"/>
    <w:rsid w:val="002D09A5"/>
    <w:rsid w:val="002E5084"/>
    <w:rsid w:val="002F07CC"/>
    <w:rsid w:val="002F6B04"/>
    <w:rsid w:val="00306D0F"/>
    <w:rsid w:val="00310262"/>
    <w:rsid w:val="0031417E"/>
    <w:rsid w:val="003153C3"/>
    <w:rsid w:val="003166A8"/>
    <w:rsid w:val="00317E2C"/>
    <w:rsid w:val="003259D7"/>
    <w:rsid w:val="00333EF3"/>
    <w:rsid w:val="0033418F"/>
    <w:rsid w:val="00336FED"/>
    <w:rsid w:val="00340C3D"/>
    <w:rsid w:val="00341A6B"/>
    <w:rsid w:val="0036193C"/>
    <w:rsid w:val="003662FB"/>
    <w:rsid w:val="00372208"/>
    <w:rsid w:val="00392C4C"/>
    <w:rsid w:val="00394DBE"/>
    <w:rsid w:val="003A24EF"/>
    <w:rsid w:val="003A6C6E"/>
    <w:rsid w:val="003B0BB9"/>
    <w:rsid w:val="003B138E"/>
    <w:rsid w:val="003B2A8B"/>
    <w:rsid w:val="003C16FC"/>
    <w:rsid w:val="003D28ED"/>
    <w:rsid w:val="003D39F8"/>
    <w:rsid w:val="003E4B67"/>
    <w:rsid w:val="003E5D46"/>
    <w:rsid w:val="003F3DD0"/>
    <w:rsid w:val="003F6CF0"/>
    <w:rsid w:val="0040260B"/>
    <w:rsid w:val="004068AB"/>
    <w:rsid w:val="0041719C"/>
    <w:rsid w:val="0042645C"/>
    <w:rsid w:val="0042657C"/>
    <w:rsid w:val="00426826"/>
    <w:rsid w:val="00427FF8"/>
    <w:rsid w:val="0043296D"/>
    <w:rsid w:val="00432A56"/>
    <w:rsid w:val="00443020"/>
    <w:rsid w:val="00446C4F"/>
    <w:rsid w:val="00447939"/>
    <w:rsid w:val="00456E7A"/>
    <w:rsid w:val="00457032"/>
    <w:rsid w:val="00482B2F"/>
    <w:rsid w:val="00482BB7"/>
    <w:rsid w:val="00484529"/>
    <w:rsid w:val="00484DB1"/>
    <w:rsid w:val="0048677B"/>
    <w:rsid w:val="00495292"/>
    <w:rsid w:val="004B3B7C"/>
    <w:rsid w:val="004B57B7"/>
    <w:rsid w:val="004B7113"/>
    <w:rsid w:val="004C5C8C"/>
    <w:rsid w:val="004D0792"/>
    <w:rsid w:val="004D54AD"/>
    <w:rsid w:val="004E0A92"/>
    <w:rsid w:val="004E15B7"/>
    <w:rsid w:val="004E3B40"/>
    <w:rsid w:val="004E7CA1"/>
    <w:rsid w:val="004F4331"/>
    <w:rsid w:val="00526148"/>
    <w:rsid w:val="0052640F"/>
    <w:rsid w:val="0054252A"/>
    <w:rsid w:val="00557137"/>
    <w:rsid w:val="0056266D"/>
    <w:rsid w:val="005710FB"/>
    <w:rsid w:val="00572E84"/>
    <w:rsid w:val="00574257"/>
    <w:rsid w:val="00576065"/>
    <w:rsid w:val="005836E5"/>
    <w:rsid w:val="00585B50"/>
    <w:rsid w:val="00596B73"/>
    <w:rsid w:val="005A1AF3"/>
    <w:rsid w:val="005A3D4C"/>
    <w:rsid w:val="005B4406"/>
    <w:rsid w:val="005D0C0E"/>
    <w:rsid w:val="005D2D02"/>
    <w:rsid w:val="005D5674"/>
    <w:rsid w:val="005E3DF5"/>
    <w:rsid w:val="005F332C"/>
    <w:rsid w:val="00601D34"/>
    <w:rsid w:val="00603883"/>
    <w:rsid w:val="006115A1"/>
    <w:rsid w:val="0061169C"/>
    <w:rsid w:val="00623024"/>
    <w:rsid w:val="00624354"/>
    <w:rsid w:val="006248BE"/>
    <w:rsid w:val="00626722"/>
    <w:rsid w:val="00631A07"/>
    <w:rsid w:val="00633B6A"/>
    <w:rsid w:val="00636A89"/>
    <w:rsid w:val="00640A0E"/>
    <w:rsid w:val="0064550F"/>
    <w:rsid w:val="00653582"/>
    <w:rsid w:val="00654871"/>
    <w:rsid w:val="00655C79"/>
    <w:rsid w:val="00655F62"/>
    <w:rsid w:val="00663C63"/>
    <w:rsid w:val="00681995"/>
    <w:rsid w:val="00685457"/>
    <w:rsid w:val="0069044A"/>
    <w:rsid w:val="006904D0"/>
    <w:rsid w:val="006A54D8"/>
    <w:rsid w:val="006B2E68"/>
    <w:rsid w:val="006B4E3C"/>
    <w:rsid w:val="006C5CA3"/>
    <w:rsid w:val="006D4427"/>
    <w:rsid w:val="006E4C2D"/>
    <w:rsid w:val="006E4F18"/>
    <w:rsid w:val="006E7473"/>
    <w:rsid w:val="006F1C1D"/>
    <w:rsid w:val="006F3059"/>
    <w:rsid w:val="006F45BA"/>
    <w:rsid w:val="007070D7"/>
    <w:rsid w:val="0070726A"/>
    <w:rsid w:val="00712385"/>
    <w:rsid w:val="007138D0"/>
    <w:rsid w:val="007150A3"/>
    <w:rsid w:val="00721094"/>
    <w:rsid w:val="0073412D"/>
    <w:rsid w:val="0074706C"/>
    <w:rsid w:val="00750247"/>
    <w:rsid w:val="00760FD2"/>
    <w:rsid w:val="007672CC"/>
    <w:rsid w:val="00775C8F"/>
    <w:rsid w:val="00777557"/>
    <w:rsid w:val="00783710"/>
    <w:rsid w:val="007929FC"/>
    <w:rsid w:val="00793452"/>
    <w:rsid w:val="007B0333"/>
    <w:rsid w:val="007B0917"/>
    <w:rsid w:val="007B580E"/>
    <w:rsid w:val="007C1055"/>
    <w:rsid w:val="007C3A08"/>
    <w:rsid w:val="007C4117"/>
    <w:rsid w:val="007C51CF"/>
    <w:rsid w:val="007D4CD7"/>
    <w:rsid w:val="007D64C8"/>
    <w:rsid w:val="007E1FD9"/>
    <w:rsid w:val="007E32A6"/>
    <w:rsid w:val="007E3BAE"/>
    <w:rsid w:val="007E3FE3"/>
    <w:rsid w:val="007F073B"/>
    <w:rsid w:val="0080445A"/>
    <w:rsid w:val="00806484"/>
    <w:rsid w:val="00812135"/>
    <w:rsid w:val="00814E8A"/>
    <w:rsid w:val="00816A7D"/>
    <w:rsid w:val="0083668A"/>
    <w:rsid w:val="00864BD3"/>
    <w:rsid w:val="00866E1C"/>
    <w:rsid w:val="00870D95"/>
    <w:rsid w:val="008849C7"/>
    <w:rsid w:val="008924AD"/>
    <w:rsid w:val="008D5893"/>
    <w:rsid w:val="008E123A"/>
    <w:rsid w:val="008F159A"/>
    <w:rsid w:val="008F2329"/>
    <w:rsid w:val="008F7387"/>
    <w:rsid w:val="0090367E"/>
    <w:rsid w:val="00907181"/>
    <w:rsid w:val="00943E56"/>
    <w:rsid w:val="00943ED7"/>
    <w:rsid w:val="009441FF"/>
    <w:rsid w:val="009542A8"/>
    <w:rsid w:val="00961F38"/>
    <w:rsid w:val="0096225D"/>
    <w:rsid w:val="00964420"/>
    <w:rsid w:val="009752E4"/>
    <w:rsid w:val="00984E9C"/>
    <w:rsid w:val="00986CC8"/>
    <w:rsid w:val="009957DA"/>
    <w:rsid w:val="00996D13"/>
    <w:rsid w:val="009A2367"/>
    <w:rsid w:val="009C655A"/>
    <w:rsid w:val="009D53DD"/>
    <w:rsid w:val="009E41C1"/>
    <w:rsid w:val="009E638E"/>
    <w:rsid w:val="009F051D"/>
    <w:rsid w:val="009F3251"/>
    <w:rsid w:val="009F65D6"/>
    <w:rsid w:val="00A052A2"/>
    <w:rsid w:val="00A13BAB"/>
    <w:rsid w:val="00A159E4"/>
    <w:rsid w:val="00A16500"/>
    <w:rsid w:val="00A1798B"/>
    <w:rsid w:val="00A215F4"/>
    <w:rsid w:val="00A25623"/>
    <w:rsid w:val="00A25E6F"/>
    <w:rsid w:val="00A25EEC"/>
    <w:rsid w:val="00A43BAC"/>
    <w:rsid w:val="00A44F0C"/>
    <w:rsid w:val="00A506B6"/>
    <w:rsid w:val="00A57D80"/>
    <w:rsid w:val="00A634A5"/>
    <w:rsid w:val="00A658BE"/>
    <w:rsid w:val="00A7144B"/>
    <w:rsid w:val="00A77A45"/>
    <w:rsid w:val="00A948C6"/>
    <w:rsid w:val="00A94B38"/>
    <w:rsid w:val="00A94DA2"/>
    <w:rsid w:val="00AA4918"/>
    <w:rsid w:val="00AA75CA"/>
    <w:rsid w:val="00AB58EE"/>
    <w:rsid w:val="00AB5F4D"/>
    <w:rsid w:val="00AB78C2"/>
    <w:rsid w:val="00AC7ABF"/>
    <w:rsid w:val="00AE090F"/>
    <w:rsid w:val="00AE1391"/>
    <w:rsid w:val="00AE4463"/>
    <w:rsid w:val="00AF55CC"/>
    <w:rsid w:val="00B00768"/>
    <w:rsid w:val="00B01AC9"/>
    <w:rsid w:val="00B406A8"/>
    <w:rsid w:val="00B43ADB"/>
    <w:rsid w:val="00B5354A"/>
    <w:rsid w:val="00B62381"/>
    <w:rsid w:val="00B716AB"/>
    <w:rsid w:val="00B72970"/>
    <w:rsid w:val="00B757CB"/>
    <w:rsid w:val="00B84314"/>
    <w:rsid w:val="00B866C4"/>
    <w:rsid w:val="00B90F34"/>
    <w:rsid w:val="00B94CE8"/>
    <w:rsid w:val="00B95A96"/>
    <w:rsid w:val="00BD0AFA"/>
    <w:rsid w:val="00BE034F"/>
    <w:rsid w:val="00BE6F02"/>
    <w:rsid w:val="00BF63A2"/>
    <w:rsid w:val="00C07A94"/>
    <w:rsid w:val="00C219EB"/>
    <w:rsid w:val="00C231E5"/>
    <w:rsid w:val="00C242F9"/>
    <w:rsid w:val="00C263A4"/>
    <w:rsid w:val="00C302FD"/>
    <w:rsid w:val="00C33A8A"/>
    <w:rsid w:val="00C37E25"/>
    <w:rsid w:val="00C45A61"/>
    <w:rsid w:val="00C575C9"/>
    <w:rsid w:val="00C6391C"/>
    <w:rsid w:val="00C85BA6"/>
    <w:rsid w:val="00C860B7"/>
    <w:rsid w:val="00C87557"/>
    <w:rsid w:val="00C8760B"/>
    <w:rsid w:val="00C93C09"/>
    <w:rsid w:val="00C954A4"/>
    <w:rsid w:val="00CA05F4"/>
    <w:rsid w:val="00CA5F7A"/>
    <w:rsid w:val="00CA69C2"/>
    <w:rsid w:val="00CA7064"/>
    <w:rsid w:val="00CB06B1"/>
    <w:rsid w:val="00CB0802"/>
    <w:rsid w:val="00CB2BF5"/>
    <w:rsid w:val="00CB3A89"/>
    <w:rsid w:val="00CB4B35"/>
    <w:rsid w:val="00CC68A8"/>
    <w:rsid w:val="00CE08E2"/>
    <w:rsid w:val="00CF19D8"/>
    <w:rsid w:val="00CF3B05"/>
    <w:rsid w:val="00CF63E1"/>
    <w:rsid w:val="00D00E90"/>
    <w:rsid w:val="00D02D76"/>
    <w:rsid w:val="00D0547F"/>
    <w:rsid w:val="00D06805"/>
    <w:rsid w:val="00D135F7"/>
    <w:rsid w:val="00D16DDE"/>
    <w:rsid w:val="00D17A5B"/>
    <w:rsid w:val="00D43CDC"/>
    <w:rsid w:val="00D6257D"/>
    <w:rsid w:val="00D65FE4"/>
    <w:rsid w:val="00D72732"/>
    <w:rsid w:val="00D73729"/>
    <w:rsid w:val="00D84A17"/>
    <w:rsid w:val="00D90F9A"/>
    <w:rsid w:val="00D97ED9"/>
    <w:rsid w:val="00DA6FD0"/>
    <w:rsid w:val="00DB1B44"/>
    <w:rsid w:val="00DB47F1"/>
    <w:rsid w:val="00DB6A9D"/>
    <w:rsid w:val="00DD243F"/>
    <w:rsid w:val="00DD3F96"/>
    <w:rsid w:val="00DD5DA8"/>
    <w:rsid w:val="00DE0CC0"/>
    <w:rsid w:val="00DE68DC"/>
    <w:rsid w:val="00DF29BD"/>
    <w:rsid w:val="00E05AFF"/>
    <w:rsid w:val="00E22271"/>
    <w:rsid w:val="00E27CD8"/>
    <w:rsid w:val="00E30C6E"/>
    <w:rsid w:val="00E311EA"/>
    <w:rsid w:val="00E471F9"/>
    <w:rsid w:val="00E47C70"/>
    <w:rsid w:val="00E53923"/>
    <w:rsid w:val="00E64618"/>
    <w:rsid w:val="00E6645F"/>
    <w:rsid w:val="00E7660B"/>
    <w:rsid w:val="00E8235C"/>
    <w:rsid w:val="00E92DA0"/>
    <w:rsid w:val="00EB1AAD"/>
    <w:rsid w:val="00EB1D0E"/>
    <w:rsid w:val="00EB2C33"/>
    <w:rsid w:val="00ED4DC5"/>
    <w:rsid w:val="00ED59BA"/>
    <w:rsid w:val="00EE62E8"/>
    <w:rsid w:val="00EF599C"/>
    <w:rsid w:val="00EF64C1"/>
    <w:rsid w:val="00F02559"/>
    <w:rsid w:val="00F03DE4"/>
    <w:rsid w:val="00F065C9"/>
    <w:rsid w:val="00F066DC"/>
    <w:rsid w:val="00F06D29"/>
    <w:rsid w:val="00F12A88"/>
    <w:rsid w:val="00F3788B"/>
    <w:rsid w:val="00F476EB"/>
    <w:rsid w:val="00F53FC3"/>
    <w:rsid w:val="00F57152"/>
    <w:rsid w:val="00F57277"/>
    <w:rsid w:val="00F643DA"/>
    <w:rsid w:val="00F70700"/>
    <w:rsid w:val="00F76D8D"/>
    <w:rsid w:val="00F77923"/>
    <w:rsid w:val="00F83ED8"/>
    <w:rsid w:val="00F912B5"/>
    <w:rsid w:val="00FA20DD"/>
    <w:rsid w:val="00FA2272"/>
    <w:rsid w:val="00FA5269"/>
    <w:rsid w:val="00FB7B30"/>
    <w:rsid w:val="00FC0B48"/>
    <w:rsid w:val="00FC59A1"/>
    <w:rsid w:val="00FC5A1E"/>
    <w:rsid w:val="00FC6D0F"/>
    <w:rsid w:val="00FD0863"/>
    <w:rsid w:val="00FD276C"/>
    <w:rsid w:val="00FD71CF"/>
    <w:rsid w:val="00FE5ACC"/>
    <w:rsid w:val="00FE63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E31CC"/>
  <w15:docId w15:val="{2179A3DB-08F0-4391-B73A-EB746021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29"/>
    <w:rPr>
      <w:rFonts w:ascii="Calibri" w:eastAsia="Calibri" w:hAnsi="Calibri"/>
      <w:sz w:val="20"/>
      <w:szCs w:val="20"/>
      <w:lang w:eastAsia="lv-LV"/>
    </w:rPr>
  </w:style>
  <w:style w:type="paragraph" w:styleId="Virsraksts1">
    <w:name w:val="heading 1"/>
    <w:basedOn w:val="Parasts"/>
    <w:next w:val="Parasts"/>
    <w:link w:val="Virsraksts1Rakstz"/>
    <w:uiPriority w:val="9"/>
    <w:qFormat/>
    <w:rsid w:val="004E0A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Sarakstanumurs"/>
    <w:next w:val="Sarakstanumurs2"/>
    <w:link w:val="Virsraksts2Rakstz"/>
    <w:autoRedefine/>
    <w:qFormat/>
    <w:rsid w:val="009F3251"/>
    <w:pPr>
      <w:keepNext/>
      <w:keepLines/>
      <w:numPr>
        <w:numId w:val="6"/>
      </w:numPr>
      <w:jc w:val="both"/>
      <w:outlineLvl w:val="1"/>
    </w:pPr>
    <w:rPr>
      <w:rFonts w:eastAsia="Calibri"/>
      <w:bCs/>
      <w:sz w:val="22"/>
      <w:szCs w:val="22"/>
      <w:lang w:eastAsia="ar-SA"/>
    </w:rPr>
  </w:style>
  <w:style w:type="paragraph" w:styleId="Virsraksts7">
    <w:name w:val="heading 7"/>
    <w:basedOn w:val="Parasts"/>
    <w:next w:val="Parasts"/>
    <w:link w:val="Virsraksts7Rakstz"/>
    <w:uiPriority w:val="9"/>
    <w:unhideWhenUsed/>
    <w:qFormat/>
    <w:rsid w:val="003F3DD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9F3251"/>
    <w:rPr>
      <w:rFonts w:eastAsia="Calibri"/>
      <w:bCs/>
      <w:lang w:eastAsia="ar-SA"/>
    </w:rPr>
  </w:style>
  <w:style w:type="paragraph" w:customStyle="1" w:styleId="Parasts1">
    <w:name w:val="Parasts1"/>
    <w:qFormat/>
    <w:rsid w:val="008F2329"/>
    <w:pPr>
      <w:spacing w:after="200" w:line="276" w:lineRule="auto"/>
    </w:pPr>
    <w:rPr>
      <w:rFonts w:ascii="Calibri" w:eastAsia="Calibri" w:hAnsi="Calibri"/>
      <w:lang w:val="en-US"/>
    </w:rPr>
  </w:style>
  <w:style w:type="paragraph" w:styleId="Sarakstanumurs2">
    <w:name w:val="List Number 2"/>
    <w:basedOn w:val="Parasts1"/>
    <w:rsid w:val="008F2329"/>
    <w:pPr>
      <w:tabs>
        <w:tab w:val="num" w:pos="643"/>
      </w:tabs>
      <w:spacing w:after="0" w:line="240" w:lineRule="auto"/>
      <w:ind w:left="643" w:hanging="360"/>
    </w:pPr>
    <w:rPr>
      <w:rFonts w:ascii="Times New Roman" w:eastAsia="Times New Roman" w:hAnsi="Times New Roman"/>
      <w:sz w:val="24"/>
      <w:szCs w:val="24"/>
      <w:lang w:val="lv-LV"/>
    </w:rPr>
  </w:style>
  <w:style w:type="paragraph" w:styleId="Pamatteksts2">
    <w:name w:val="Body Text 2"/>
    <w:basedOn w:val="Parasts1"/>
    <w:link w:val="Pamatteksts2Rakstz"/>
    <w:rsid w:val="008F2329"/>
    <w:pPr>
      <w:spacing w:after="0" w:line="240" w:lineRule="auto"/>
    </w:pPr>
    <w:rPr>
      <w:rFonts w:ascii="Times New Roman" w:eastAsia="Times New Roman" w:hAnsi="Times New Roman"/>
      <w:sz w:val="28"/>
      <w:szCs w:val="24"/>
      <w:lang w:val="lv-LV"/>
    </w:rPr>
  </w:style>
  <w:style w:type="character" w:customStyle="1" w:styleId="Pamatteksts2Rakstz">
    <w:name w:val="Pamatteksts 2 Rakstz."/>
    <w:basedOn w:val="Noklusjumarindkopasfonts"/>
    <w:link w:val="Pamatteksts2"/>
    <w:rsid w:val="008F2329"/>
    <w:rPr>
      <w:rFonts w:eastAsia="Times New Roman"/>
      <w:sz w:val="28"/>
      <w:szCs w:val="24"/>
    </w:rPr>
  </w:style>
  <w:style w:type="paragraph" w:styleId="Sarakstanumurs">
    <w:name w:val="List Number"/>
    <w:basedOn w:val="Parasts1"/>
    <w:rsid w:val="008F2329"/>
    <w:pPr>
      <w:numPr>
        <w:numId w:val="1"/>
      </w:numPr>
      <w:spacing w:after="0" w:line="240" w:lineRule="auto"/>
    </w:pPr>
    <w:rPr>
      <w:rFonts w:ascii="Times New Roman" w:eastAsia="Times New Roman" w:hAnsi="Times New Roman"/>
      <w:sz w:val="24"/>
      <w:szCs w:val="24"/>
      <w:lang w:val="lv-LV"/>
    </w:rPr>
  </w:style>
  <w:style w:type="paragraph" w:styleId="Sarakstarindkopa">
    <w:name w:val="List Paragraph"/>
    <w:aliases w:val="Strip"/>
    <w:basedOn w:val="Parasts1"/>
    <w:link w:val="SarakstarindkopaRakstz"/>
    <w:uiPriority w:val="34"/>
    <w:qFormat/>
    <w:rsid w:val="008F2329"/>
    <w:pPr>
      <w:suppressAutoHyphens/>
      <w:spacing w:after="0" w:line="240" w:lineRule="auto"/>
      <w:ind w:left="720"/>
    </w:pPr>
    <w:rPr>
      <w:rFonts w:ascii="Arial Narrow" w:hAnsi="Arial Narrow"/>
      <w:sz w:val="20"/>
      <w:szCs w:val="20"/>
      <w:lang w:val="lv-LV" w:eastAsia="ar-SA"/>
    </w:rPr>
  </w:style>
  <w:style w:type="paragraph" w:styleId="Bezatstarpm">
    <w:name w:val="No Spacing"/>
    <w:qFormat/>
    <w:rsid w:val="008F2329"/>
    <w:rPr>
      <w:rFonts w:ascii="Calibri" w:eastAsia="Calibri" w:hAnsi="Calibri"/>
      <w:lang w:val="en-US"/>
    </w:rPr>
  </w:style>
  <w:style w:type="paragraph" w:styleId="Kjene">
    <w:name w:val="footer"/>
    <w:basedOn w:val="Parasts1"/>
    <w:link w:val="KjeneRakstz"/>
    <w:uiPriority w:val="99"/>
    <w:unhideWhenUsed/>
    <w:rsid w:val="008F232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F2329"/>
    <w:rPr>
      <w:rFonts w:ascii="Calibri" w:eastAsia="Calibri" w:hAnsi="Calibri"/>
      <w:lang w:val="en-US"/>
    </w:rPr>
  </w:style>
  <w:style w:type="character" w:styleId="Hipersaite">
    <w:name w:val="Hyperlink"/>
    <w:rsid w:val="00FD71CF"/>
    <w:rPr>
      <w:color w:val="000080"/>
      <w:u w:val="single"/>
    </w:rPr>
  </w:style>
  <w:style w:type="character" w:customStyle="1" w:styleId="SarakstarindkopaRakstz">
    <w:name w:val="Saraksta rindkopa Rakstz."/>
    <w:aliases w:val="Strip Rakstz."/>
    <w:link w:val="Sarakstarindkopa"/>
    <w:uiPriority w:val="34"/>
    <w:qFormat/>
    <w:locked/>
    <w:rsid w:val="00FD71CF"/>
    <w:rPr>
      <w:rFonts w:ascii="Arial Narrow" w:eastAsia="Calibri" w:hAnsi="Arial Narrow"/>
      <w:sz w:val="20"/>
      <w:szCs w:val="20"/>
      <w:lang w:eastAsia="ar-SA"/>
    </w:rPr>
  </w:style>
  <w:style w:type="table" w:styleId="Reatabula">
    <w:name w:val="Table Grid"/>
    <w:basedOn w:val="Parastatabula"/>
    <w:uiPriority w:val="59"/>
    <w:rsid w:val="00984E9C"/>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7Rakstz">
    <w:name w:val="Virsraksts 7 Rakstz."/>
    <w:basedOn w:val="Noklusjumarindkopasfonts"/>
    <w:link w:val="Virsraksts7"/>
    <w:uiPriority w:val="9"/>
    <w:rsid w:val="003F3DD0"/>
    <w:rPr>
      <w:rFonts w:asciiTheme="majorHAnsi" w:eastAsiaTheme="majorEastAsia" w:hAnsiTheme="majorHAnsi" w:cstheme="majorBidi"/>
      <w:i/>
      <w:iCs/>
      <w:color w:val="404040" w:themeColor="text1" w:themeTint="BF"/>
      <w:sz w:val="20"/>
      <w:szCs w:val="20"/>
      <w:lang w:eastAsia="lv-LV"/>
    </w:rPr>
  </w:style>
  <w:style w:type="paragraph" w:styleId="Pamatteksts">
    <w:name w:val="Body Text"/>
    <w:basedOn w:val="Parasts"/>
    <w:link w:val="PamattekstsRakstz"/>
    <w:uiPriority w:val="99"/>
    <w:semiHidden/>
    <w:unhideWhenUsed/>
    <w:rsid w:val="003F3DD0"/>
    <w:pPr>
      <w:spacing w:after="120"/>
    </w:pPr>
  </w:style>
  <w:style w:type="character" w:customStyle="1" w:styleId="PamattekstsRakstz">
    <w:name w:val="Pamatteksts Rakstz."/>
    <w:basedOn w:val="Noklusjumarindkopasfonts"/>
    <w:link w:val="Pamatteksts"/>
    <w:uiPriority w:val="99"/>
    <w:semiHidden/>
    <w:rsid w:val="003F3DD0"/>
    <w:rPr>
      <w:rFonts w:ascii="Calibri" w:eastAsia="Calibri" w:hAnsi="Calibri"/>
      <w:sz w:val="20"/>
      <w:szCs w:val="20"/>
      <w:lang w:eastAsia="lv-LV"/>
    </w:rPr>
  </w:style>
  <w:style w:type="character" w:customStyle="1" w:styleId="GalveneRakstz">
    <w:name w:val="Galvene Rakstz."/>
    <w:link w:val="Galvene"/>
    <w:uiPriority w:val="99"/>
    <w:rsid w:val="003F3DD0"/>
    <w:rPr>
      <w:rFonts w:ascii="Arial" w:hAnsi="Arial"/>
      <w:lang w:val="ru-RU"/>
    </w:rPr>
  </w:style>
  <w:style w:type="paragraph" w:styleId="Galvene">
    <w:name w:val="header"/>
    <w:basedOn w:val="Parasts"/>
    <w:link w:val="GalveneRakstz"/>
    <w:rsid w:val="003F3DD0"/>
    <w:pPr>
      <w:tabs>
        <w:tab w:val="center" w:pos="4153"/>
        <w:tab w:val="right" w:pos="8306"/>
      </w:tabs>
      <w:overflowPunct w:val="0"/>
      <w:autoSpaceDE w:val="0"/>
      <w:autoSpaceDN w:val="0"/>
      <w:adjustRightInd w:val="0"/>
      <w:jc w:val="center"/>
    </w:pPr>
    <w:rPr>
      <w:rFonts w:ascii="Arial" w:eastAsiaTheme="minorHAnsi" w:hAnsi="Arial"/>
      <w:sz w:val="22"/>
      <w:szCs w:val="22"/>
      <w:lang w:val="ru-RU" w:eastAsia="en-US"/>
    </w:rPr>
  </w:style>
  <w:style w:type="character" w:customStyle="1" w:styleId="GalveneRakstz1">
    <w:name w:val="Galvene Rakstz.1"/>
    <w:basedOn w:val="Noklusjumarindkopasfonts"/>
    <w:uiPriority w:val="99"/>
    <w:semiHidden/>
    <w:rsid w:val="003F3DD0"/>
    <w:rPr>
      <w:rFonts w:ascii="Calibri" w:eastAsia="Calibri" w:hAnsi="Calibri"/>
      <w:sz w:val="20"/>
      <w:szCs w:val="20"/>
      <w:lang w:eastAsia="lv-LV"/>
    </w:rPr>
  </w:style>
  <w:style w:type="paragraph" w:styleId="Vresteksts">
    <w:name w:val="footnote text"/>
    <w:basedOn w:val="Parasts"/>
    <w:link w:val="VrestekstsRakstz"/>
    <w:unhideWhenUsed/>
    <w:rsid w:val="00FD276C"/>
  </w:style>
  <w:style w:type="character" w:customStyle="1" w:styleId="VrestekstsRakstz">
    <w:name w:val="Vēres teksts Rakstz."/>
    <w:basedOn w:val="Noklusjumarindkopasfonts"/>
    <w:link w:val="Vresteksts"/>
    <w:rsid w:val="00FD276C"/>
    <w:rPr>
      <w:rFonts w:ascii="Calibri" w:eastAsia="Calibri" w:hAnsi="Calibri"/>
      <w:sz w:val="20"/>
      <w:szCs w:val="20"/>
      <w:lang w:eastAsia="lv-LV"/>
    </w:rPr>
  </w:style>
  <w:style w:type="character" w:styleId="Vresatsauce">
    <w:name w:val="footnote reference"/>
    <w:basedOn w:val="Noklusjumarindkopasfonts"/>
    <w:unhideWhenUsed/>
    <w:rsid w:val="00FD276C"/>
    <w:rPr>
      <w:vertAlign w:val="superscript"/>
    </w:rPr>
  </w:style>
  <w:style w:type="paragraph" w:styleId="Balonteksts">
    <w:name w:val="Balloon Text"/>
    <w:basedOn w:val="Parasts"/>
    <w:link w:val="BalontekstsRakstz"/>
    <w:uiPriority w:val="99"/>
    <w:semiHidden/>
    <w:unhideWhenUsed/>
    <w:rsid w:val="00FD276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D276C"/>
    <w:rPr>
      <w:rFonts w:ascii="Tahoma" w:eastAsia="Calibri" w:hAnsi="Tahoma" w:cs="Tahoma"/>
      <w:sz w:val="16"/>
      <w:szCs w:val="16"/>
      <w:lang w:eastAsia="lv-LV"/>
    </w:rPr>
  </w:style>
  <w:style w:type="character" w:customStyle="1" w:styleId="Virsraksts1Rakstz">
    <w:name w:val="Virsraksts 1 Rakstz."/>
    <w:basedOn w:val="Noklusjumarindkopasfonts"/>
    <w:link w:val="Virsraksts1"/>
    <w:rsid w:val="004E0A92"/>
    <w:rPr>
      <w:rFonts w:asciiTheme="majorHAnsi" w:eastAsiaTheme="majorEastAsia" w:hAnsiTheme="majorHAnsi" w:cstheme="majorBidi"/>
      <w:b/>
      <w:bCs/>
      <w:color w:val="365F91" w:themeColor="accent1" w:themeShade="BF"/>
      <w:sz w:val="28"/>
      <w:szCs w:val="28"/>
      <w:lang w:eastAsia="lv-LV"/>
    </w:rPr>
  </w:style>
  <w:style w:type="character" w:customStyle="1" w:styleId="KomentratekstsRakstz">
    <w:name w:val="Komentāra teksts Rakstz."/>
    <w:basedOn w:val="Noklusjumarindkopasfonts"/>
    <w:link w:val="Komentrateksts"/>
    <w:rsid w:val="00C263A4"/>
    <w:rPr>
      <w:lang w:val="lv-LV" w:eastAsia="lv-LV"/>
    </w:rPr>
  </w:style>
  <w:style w:type="paragraph" w:styleId="Komentrateksts">
    <w:name w:val="annotation text"/>
    <w:basedOn w:val="Parasts"/>
    <w:link w:val="KomentratekstsRakstz"/>
    <w:rsid w:val="00C263A4"/>
    <w:pPr>
      <w:widowControl w:val="0"/>
      <w:adjustRightInd w:val="0"/>
      <w:spacing w:line="360" w:lineRule="atLeast"/>
      <w:jc w:val="both"/>
      <w:textAlignment w:val="baseline"/>
    </w:pPr>
    <w:rPr>
      <w:rFonts w:ascii="Times New Roman" w:eastAsiaTheme="minorHAnsi" w:hAnsi="Times New Roman"/>
      <w:sz w:val="22"/>
      <w:szCs w:val="22"/>
    </w:rPr>
  </w:style>
  <w:style w:type="character" w:customStyle="1" w:styleId="KomentratekstsRakstz1">
    <w:name w:val="Komentāra teksts Rakstz.1"/>
    <w:basedOn w:val="Noklusjumarindkopasfonts"/>
    <w:uiPriority w:val="99"/>
    <w:semiHidden/>
    <w:rsid w:val="00C263A4"/>
    <w:rPr>
      <w:rFonts w:ascii="Calibri" w:eastAsia="Calibri" w:hAnsi="Calibri"/>
      <w:sz w:val="20"/>
      <w:szCs w:val="20"/>
      <w:lang w:eastAsia="lv-LV"/>
    </w:rPr>
  </w:style>
  <w:style w:type="paragraph" w:customStyle="1" w:styleId="Rindkopa">
    <w:name w:val="Rindkopa"/>
    <w:basedOn w:val="Parasts"/>
    <w:next w:val="Parasts"/>
    <w:rsid w:val="00C263A4"/>
    <w:pPr>
      <w:widowControl w:val="0"/>
      <w:adjustRightInd w:val="0"/>
      <w:spacing w:line="360" w:lineRule="atLeast"/>
      <w:ind w:left="851"/>
      <w:jc w:val="both"/>
      <w:textAlignment w:val="baseline"/>
    </w:pPr>
    <w:rPr>
      <w:rFonts w:ascii="Arial" w:eastAsia="Times New Roman" w:hAnsi="Arial"/>
      <w:szCs w:val="24"/>
    </w:rPr>
  </w:style>
  <w:style w:type="character" w:customStyle="1" w:styleId="ApakpunktsCharChar">
    <w:name w:val="Apakšpunkts Char Char"/>
    <w:basedOn w:val="Noklusjumarindkopasfonts"/>
    <w:link w:val="Apakpunkts"/>
    <w:rsid w:val="00C263A4"/>
    <w:rPr>
      <w:rFonts w:ascii="Arial" w:hAnsi="Arial"/>
      <w:b/>
      <w:szCs w:val="24"/>
      <w:lang w:val="lv-LV" w:eastAsia="lv-LV"/>
    </w:rPr>
  </w:style>
  <w:style w:type="paragraph" w:customStyle="1" w:styleId="Apakpunkts">
    <w:name w:val="Apakšpunkts"/>
    <w:basedOn w:val="Parasts"/>
    <w:link w:val="ApakpunktsCharChar"/>
    <w:rsid w:val="00C263A4"/>
    <w:pPr>
      <w:widowControl w:val="0"/>
      <w:tabs>
        <w:tab w:val="left" w:pos="851"/>
      </w:tabs>
      <w:adjustRightInd w:val="0"/>
      <w:spacing w:line="360" w:lineRule="atLeast"/>
      <w:ind w:left="851" w:hanging="851"/>
      <w:jc w:val="both"/>
      <w:textAlignment w:val="baseline"/>
    </w:pPr>
    <w:rPr>
      <w:rFonts w:ascii="Arial" w:eastAsiaTheme="minorHAnsi" w:hAnsi="Arial"/>
      <w:b/>
      <w:sz w:val="22"/>
      <w:szCs w:val="24"/>
    </w:rPr>
  </w:style>
  <w:style w:type="paragraph" w:customStyle="1" w:styleId="Atsauce">
    <w:name w:val="Atsauce"/>
    <w:basedOn w:val="Vresteksts"/>
    <w:rsid w:val="00C07A94"/>
    <w:rPr>
      <w:rFonts w:ascii="Arial" w:eastAsia="Times New Roman" w:hAnsi="Arial" w:cs="Arial"/>
      <w:sz w:val="16"/>
      <w:szCs w:val="16"/>
    </w:rPr>
  </w:style>
  <w:style w:type="paragraph" w:styleId="Tekstabloks">
    <w:name w:val="Block Text"/>
    <w:basedOn w:val="Parasts"/>
    <w:qFormat/>
    <w:rsid w:val="00C07A94"/>
    <w:pPr>
      <w:widowControl w:val="0"/>
      <w:suppressAutoHyphens/>
      <w:spacing w:after="100"/>
      <w:ind w:left="284" w:hanging="284"/>
      <w:jc w:val="both"/>
    </w:pPr>
    <w:rPr>
      <w:rFonts w:ascii="Times New Roman" w:eastAsia="SimSun" w:hAnsi="Times New Roman" w:cs="Mangal"/>
      <w:bCs/>
      <w:color w:val="00000A"/>
      <w:sz w:val="22"/>
      <w:lang w:eastAsia="zh-CN" w:bidi="hi-IN"/>
    </w:rPr>
  </w:style>
  <w:style w:type="paragraph" w:customStyle="1" w:styleId="Punkts">
    <w:name w:val="Punkts"/>
    <w:basedOn w:val="Parasts"/>
    <w:next w:val="Apakpunkts"/>
    <w:rsid w:val="00F57152"/>
    <w:pPr>
      <w:widowControl w:val="0"/>
      <w:tabs>
        <w:tab w:val="left" w:pos="851"/>
      </w:tabs>
      <w:adjustRightInd w:val="0"/>
      <w:spacing w:line="360" w:lineRule="atLeast"/>
      <w:ind w:left="851" w:hanging="851"/>
      <w:jc w:val="both"/>
      <w:textAlignment w:val="baseline"/>
    </w:pPr>
    <w:rPr>
      <w:rFonts w:ascii="Arial" w:eastAsia="Times New Roman" w:hAnsi="Arial"/>
      <w:b/>
      <w:szCs w:val="24"/>
    </w:rPr>
  </w:style>
  <w:style w:type="paragraph" w:customStyle="1" w:styleId="Style1">
    <w:name w:val="Style 1"/>
    <w:basedOn w:val="Parasts"/>
    <w:rsid w:val="00F06D29"/>
    <w:pPr>
      <w:widowControl w:val="0"/>
      <w:autoSpaceDE w:val="0"/>
      <w:autoSpaceDN w:val="0"/>
      <w:adjustRightInd w:val="0"/>
      <w:spacing w:line="360" w:lineRule="atLeast"/>
      <w:jc w:val="both"/>
      <w:textAlignment w:val="baseline"/>
    </w:pPr>
    <w:rPr>
      <w:rFonts w:ascii="Times New Roman" w:eastAsia="Times New Roman" w:hAnsi="Times New Roman"/>
      <w:sz w:val="24"/>
      <w:szCs w:val="24"/>
      <w:lang w:eastAsia="en-US"/>
    </w:rPr>
  </w:style>
  <w:style w:type="character" w:customStyle="1" w:styleId="c5">
    <w:name w:val="c5"/>
    <w:basedOn w:val="Noklusjumarindkopasfonts"/>
    <w:rsid w:val="00F06D29"/>
  </w:style>
  <w:style w:type="paragraph" w:styleId="Pamattekstaatkpe2">
    <w:name w:val="Body Text Indent 2"/>
    <w:basedOn w:val="Parasts"/>
    <w:link w:val="Pamattekstaatkpe2Rakstz"/>
    <w:uiPriority w:val="99"/>
    <w:semiHidden/>
    <w:unhideWhenUsed/>
    <w:rsid w:val="00F06D29"/>
    <w:pPr>
      <w:widowControl w:val="0"/>
      <w:adjustRightInd w:val="0"/>
      <w:spacing w:after="120" w:line="480" w:lineRule="auto"/>
      <w:ind w:left="283"/>
      <w:jc w:val="both"/>
      <w:textAlignment w:val="baseline"/>
    </w:pPr>
    <w:rPr>
      <w:rFonts w:ascii="Times New Roman" w:eastAsia="Times New Roman" w:hAnsi="Times New Roman"/>
      <w:sz w:val="24"/>
      <w:szCs w:val="24"/>
    </w:rPr>
  </w:style>
  <w:style w:type="character" w:customStyle="1" w:styleId="Pamattekstaatkpe2Rakstz">
    <w:name w:val="Pamatteksta atkāpe 2 Rakstz."/>
    <w:basedOn w:val="Noklusjumarindkopasfonts"/>
    <w:link w:val="Pamattekstaatkpe2"/>
    <w:uiPriority w:val="99"/>
    <w:semiHidden/>
    <w:rsid w:val="00F06D29"/>
    <w:rPr>
      <w:rFonts w:eastAsia="Times New Roman"/>
      <w:sz w:val="24"/>
      <w:szCs w:val="24"/>
      <w:lang w:eastAsia="lv-LV"/>
    </w:rPr>
  </w:style>
  <w:style w:type="paragraph" w:customStyle="1" w:styleId="tv213">
    <w:name w:val="tv213"/>
    <w:basedOn w:val="Parasts"/>
    <w:rsid w:val="00F06D29"/>
    <w:pPr>
      <w:spacing w:before="100" w:beforeAutospacing="1" w:after="100" w:afterAutospacing="1"/>
    </w:pPr>
    <w:rPr>
      <w:rFonts w:ascii="Times New Roman" w:eastAsia="Times New Roman" w:hAnsi="Times New Roman"/>
      <w:sz w:val="24"/>
      <w:szCs w:val="24"/>
      <w:lang w:val="en-US" w:eastAsia="en-US"/>
    </w:rPr>
  </w:style>
  <w:style w:type="paragraph" w:customStyle="1" w:styleId="Default">
    <w:name w:val="Default"/>
    <w:rsid w:val="00F06D29"/>
    <w:pPr>
      <w:autoSpaceDE w:val="0"/>
      <w:autoSpaceDN w:val="0"/>
      <w:adjustRightInd w:val="0"/>
      <w:jc w:val="both"/>
    </w:pPr>
    <w:rPr>
      <w:rFonts w:eastAsia="Times New Roman"/>
      <w:sz w:val="24"/>
      <w:szCs w:val="24"/>
      <w:lang w:val="en-US"/>
    </w:rPr>
  </w:style>
  <w:style w:type="paragraph" w:customStyle="1" w:styleId="Bezatstarpm1">
    <w:name w:val="Bez atstarpēm1"/>
    <w:qFormat/>
    <w:rsid w:val="00624354"/>
    <w:rPr>
      <w:rFonts w:ascii="Calibri" w:eastAsia="Times New Roman" w:hAnsi="Calibri" w:cs="Calibri"/>
      <w:lang w:eastAsia="lv-LV"/>
    </w:rPr>
  </w:style>
  <w:style w:type="character" w:styleId="Izmantotahipersaite">
    <w:name w:val="FollowedHyperlink"/>
    <w:basedOn w:val="Noklusjumarindkopasfonts"/>
    <w:uiPriority w:val="99"/>
    <w:semiHidden/>
    <w:unhideWhenUsed/>
    <w:rsid w:val="00B716AB"/>
    <w:rPr>
      <w:color w:val="800080" w:themeColor="followedHyperlink"/>
      <w:u w:val="single"/>
    </w:rPr>
  </w:style>
  <w:style w:type="character" w:customStyle="1" w:styleId="flextablevalue">
    <w:name w:val="flextable__value"/>
    <w:basedOn w:val="Noklusjumarindkopasfonts"/>
    <w:rsid w:val="0000657F"/>
  </w:style>
  <w:style w:type="character" w:styleId="Neatrisintapieminana">
    <w:name w:val="Unresolved Mention"/>
    <w:basedOn w:val="Noklusjumarindkopasfonts"/>
    <w:uiPriority w:val="99"/>
    <w:semiHidden/>
    <w:unhideWhenUsed/>
    <w:rsid w:val="00C30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3352">
      <w:bodyDiv w:val="1"/>
      <w:marLeft w:val="0"/>
      <w:marRight w:val="0"/>
      <w:marTop w:val="0"/>
      <w:marBottom w:val="0"/>
      <w:divBdr>
        <w:top w:val="none" w:sz="0" w:space="0" w:color="auto"/>
        <w:left w:val="none" w:sz="0" w:space="0" w:color="auto"/>
        <w:bottom w:val="none" w:sz="0" w:space="0" w:color="auto"/>
        <w:right w:val="none" w:sz="0" w:space="0" w:color="auto"/>
      </w:divBdr>
    </w:div>
    <w:div w:id="1015501208">
      <w:bodyDiv w:val="1"/>
      <w:marLeft w:val="0"/>
      <w:marRight w:val="0"/>
      <w:marTop w:val="0"/>
      <w:marBottom w:val="0"/>
      <w:divBdr>
        <w:top w:val="none" w:sz="0" w:space="0" w:color="auto"/>
        <w:left w:val="none" w:sz="0" w:space="0" w:color="auto"/>
        <w:bottom w:val="none" w:sz="0" w:space="0" w:color="auto"/>
        <w:right w:val="none" w:sz="0" w:space="0" w:color="auto"/>
      </w:divBdr>
      <w:divsChild>
        <w:div w:id="1497572656">
          <w:marLeft w:val="0"/>
          <w:marRight w:val="0"/>
          <w:marTop w:val="0"/>
          <w:marBottom w:val="0"/>
          <w:divBdr>
            <w:top w:val="none" w:sz="0" w:space="0" w:color="auto"/>
            <w:left w:val="none" w:sz="0" w:space="0" w:color="auto"/>
            <w:bottom w:val="none" w:sz="0" w:space="0" w:color="auto"/>
            <w:right w:val="none" w:sz="0" w:space="0" w:color="auto"/>
          </w:divBdr>
        </w:div>
        <w:div w:id="761488680">
          <w:marLeft w:val="0"/>
          <w:marRight w:val="0"/>
          <w:marTop w:val="0"/>
          <w:marBottom w:val="0"/>
          <w:divBdr>
            <w:top w:val="none" w:sz="0" w:space="0" w:color="auto"/>
            <w:left w:val="none" w:sz="0" w:space="0" w:color="auto"/>
            <w:bottom w:val="none" w:sz="0" w:space="0" w:color="auto"/>
            <w:right w:val="none" w:sz="0" w:space="0" w:color="auto"/>
          </w:divBdr>
        </w:div>
        <w:div w:id="1537304452">
          <w:marLeft w:val="0"/>
          <w:marRight w:val="0"/>
          <w:marTop w:val="0"/>
          <w:marBottom w:val="0"/>
          <w:divBdr>
            <w:top w:val="none" w:sz="0" w:space="0" w:color="auto"/>
            <w:left w:val="none" w:sz="0" w:space="0" w:color="auto"/>
            <w:bottom w:val="none" w:sz="0" w:space="0" w:color="auto"/>
            <w:right w:val="none" w:sz="0" w:space="0" w:color="auto"/>
          </w:divBdr>
        </w:div>
        <w:div w:id="1511723721">
          <w:marLeft w:val="0"/>
          <w:marRight w:val="0"/>
          <w:marTop w:val="0"/>
          <w:marBottom w:val="0"/>
          <w:divBdr>
            <w:top w:val="none" w:sz="0" w:space="0" w:color="auto"/>
            <w:left w:val="none" w:sz="0" w:space="0" w:color="auto"/>
            <w:bottom w:val="none" w:sz="0" w:space="0" w:color="auto"/>
            <w:right w:val="none" w:sz="0" w:space="0" w:color="auto"/>
          </w:divBdr>
        </w:div>
        <w:div w:id="1060440342">
          <w:marLeft w:val="0"/>
          <w:marRight w:val="0"/>
          <w:marTop w:val="0"/>
          <w:marBottom w:val="0"/>
          <w:divBdr>
            <w:top w:val="none" w:sz="0" w:space="0" w:color="auto"/>
            <w:left w:val="none" w:sz="0" w:space="0" w:color="auto"/>
            <w:bottom w:val="none" w:sz="0" w:space="0" w:color="auto"/>
            <w:right w:val="none" w:sz="0" w:space="0" w:color="auto"/>
          </w:divBdr>
        </w:div>
        <w:div w:id="782043667">
          <w:marLeft w:val="0"/>
          <w:marRight w:val="0"/>
          <w:marTop w:val="0"/>
          <w:marBottom w:val="0"/>
          <w:divBdr>
            <w:top w:val="none" w:sz="0" w:space="0" w:color="auto"/>
            <w:left w:val="none" w:sz="0" w:space="0" w:color="auto"/>
            <w:bottom w:val="none" w:sz="0" w:space="0" w:color="auto"/>
            <w:right w:val="none" w:sz="0" w:space="0" w:color="auto"/>
          </w:divBdr>
        </w:div>
        <w:div w:id="1974483562">
          <w:marLeft w:val="0"/>
          <w:marRight w:val="0"/>
          <w:marTop w:val="0"/>
          <w:marBottom w:val="0"/>
          <w:divBdr>
            <w:top w:val="none" w:sz="0" w:space="0" w:color="auto"/>
            <w:left w:val="none" w:sz="0" w:space="0" w:color="auto"/>
            <w:bottom w:val="none" w:sz="0" w:space="0" w:color="auto"/>
            <w:right w:val="none" w:sz="0" w:space="0" w:color="auto"/>
          </w:divBdr>
        </w:div>
        <w:div w:id="116608990">
          <w:marLeft w:val="0"/>
          <w:marRight w:val="0"/>
          <w:marTop w:val="0"/>
          <w:marBottom w:val="0"/>
          <w:divBdr>
            <w:top w:val="none" w:sz="0" w:space="0" w:color="auto"/>
            <w:left w:val="none" w:sz="0" w:space="0" w:color="auto"/>
            <w:bottom w:val="none" w:sz="0" w:space="0" w:color="auto"/>
            <w:right w:val="none" w:sz="0" w:space="0" w:color="auto"/>
          </w:divBdr>
        </w:div>
        <w:div w:id="585648172">
          <w:marLeft w:val="0"/>
          <w:marRight w:val="0"/>
          <w:marTop w:val="0"/>
          <w:marBottom w:val="0"/>
          <w:divBdr>
            <w:top w:val="none" w:sz="0" w:space="0" w:color="auto"/>
            <w:left w:val="none" w:sz="0" w:space="0" w:color="auto"/>
            <w:bottom w:val="none" w:sz="0" w:space="0" w:color="auto"/>
            <w:right w:val="none" w:sz="0" w:space="0" w:color="auto"/>
          </w:divBdr>
        </w:div>
        <w:div w:id="1875188206">
          <w:marLeft w:val="0"/>
          <w:marRight w:val="0"/>
          <w:marTop w:val="0"/>
          <w:marBottom w:val="0"/>
          <w:divBdr>
            <w:top w:val="none" w:sz="0" w:space="0" w:color="auto"/>
            <w:left w:val="none" w:sz="0" w:space="0" w:color="auto"/>
            <w:bottom w:val="none" w:sz="0" w:space="0" w:color="auto"/>
            <w:right w:val="none" w:sz="0" w:space="0" w:color="auto"/>
          </w:divBdr>
        </w:div>
        <w:div w:id="1393625139">
          <w:marLeft w:val="0"/>
          <w:marRight w:val="0"/>
          <w:marTop w:val="0"/>
          <w:marBottom w:val="0"/>
          <w:divBdr>
            <w:top w:val="none" w:sz="0" w:space="0" w:color="auto"/>
            <w:left w:val="none" w:sz="0" w:space="0" w:color="auto"/>
            <w:bottom w:val="none" w:sz="0" w:space="0" w:color="auto"/>
            <w:right w:val="none" w:sz="0" w:space="0" w:color="auto"/>
          </w:divBdr>
        </w:div>
        <w:div w:id="504176807">
          <w:marLeft w:val="0"/>
          <w:marRight w:val="0"/>
          <w:marTop w:val="0"/>
          <w:marBottom w:val="0"/>
          <w:divBdr>
            <w:top w:val="none" w:sz="0" w:space="0" w:color="auto"/>
            <w:left w:val="none" w:sz="0" w:space="0" w:color="auto"/>
            <w:bottom w:val="none" w:sz="0" w:space="0" w:color="auto"/>
            <w:right w:val="none" w:sz="0" w:space="0" w:color="auto"/>
          </w:divBdr>
        </w:div>
        <w:div w:id="1132361774">
          <w:marLeft w:val="0"/>
          <w:marRight w:val="0"/>
          <w:marTop w:val="0"/>
          <w:marBottom w:val="0"/>
          <w:divBdr>
            <w:top w:val="none" w:sz="0" w:space="0" w:color="auto"/>
            <w:left w:val="none" w:sz="0" w:space="0" w:color="auto"/>
            <w:bottom w:val="none" w:sz="0" w:space="0" w:color="auto"/>
            <w:right w:val="none" w:sz="0" w:space="0" w:color="auto"/>
          </w:divBdr>
        </w:div>
        <w:div w:id="961888822">
          <w:marLeft w:val="0"/>
          <w:marRight w:val="0"/>
          <w:marTop w:val="0"/>
          <w:marBottom w:val="0"/>
          <w:divBdr>
            <w:top w:val="none" w:sz="0" w:space="0" w:color="auto"/>
            <w:left w:val="none" w:sz="0" w:space="0" w:color="auto"/>
            <w:bottom w:val="none" w:sz="0" w:space="0" w:color="auto"/>
            <w:right w:val="none" w:sz="0" w:space="0" w:color="auto"/>
          </w:divBdr>
        </w:div>
        <w:div w:id="918103409">
          <w:marLeft w:val="0"/>
          <w:marRight w:val="0"/>
          <w:marTop w:val="0"/>
          <w:marBottom w:val="0"/>
          <w:divBdr>
            <w:top w:val="none" w:sz="0" w:space="0" w:color="auto"/>
            <w:left w:val="none" w:sz="0" w:space="0" w:color="auto"/>
            <w:bottom w:val="none" w:sz="0" w:space="0" w:color="auto"/>
            <w:right w:val="none" w:sz="0" w:space="0" w:color="auto"/>
          </w:divBdr>
        </w:div>
        <w:div w:id="2047946898">
          <w:marLeft w:val="0"/>
          <w:marRight w:val="0"/>
          <w:marTop w:val="0"/>
          <w:marBottom w:val="0"/>
          <w:divBdr>
            <w:top w:val="none" w:sz="0" w:space="0" w:color="auto"/>
            <w:left w:val="none" w:sz="0" w:space="0" w:color="auto"/>
            <w:bottom w:val="none" w:sz="0" w:space="0" w:color="auto"/>
            <w:right w:val="none" w:sz="0" w:space="0" w:color="auto"/>
          </w:divBdr>
        </w:div>
        <w:div w:id="1579560908">
          <w:marLeft w:val="0"/>
          <w:marRight w:val="0"/>
          <w:marTop w:val="0"/>
          <w:marBottom w:val="0"/>
          <w:divBdr>
            <w:top w:val="none" w:sz="0" w:space="0" w:color="auto"/>
            <w:left w:val="none" w:sz="0" w:space="0" w:color="auto"/>
            <w:bottom w:val="none" w:sz="0" w:space="0" w:color="auto"/>
            <w:right w:val="none" w:sz="0" w:space="0" w:color="auto"/>
          </w:divBdr>
        </w:div>
        <w:div w:id="882256309">
          <w:marLeft w:val="0"/>
          <w:marRight w:val="0"/>
          <w:marTop w:val="0"/>
          <w:marBottom w:val="0"/>
          <w:divBdr>
            <w:top w:val="none" w:sz="0" w:space="0" w:color="auto"/>
            <w:left w:val="none" w:sz="0" w:space="0" w:color="auto"/>
            <w:bottom w:val="none" w:sz="0" w:space="0" w:color="auto"/>
            <w:right w:val="none" w:sz="0" w:space="0" w:color="auto"/>
          </w:divBdr>
        </w:div>
        <w:div w:id="578640501">
          <w:marLeft w:val="0"/>
          <w:marRight w:val="0"/>
          <w:marTop w:val="0"/>
          <w:marBottom w:val="0"/>
          <w:divBdr>
            <w:top w:val="none" w:sz="0" w:space="0" w:color="auto"/>
            <w:left w:val="none" w:sz="0" w:space="0" w:color="auto"/>
            <w:bottom w:val="none" w:sz="0" w:space="0" w:color="auto"/>
            <w:right w:val="none" w:sz="0" w:space="0" w:color="auto"/>
          </w:divBdr>
        </w:div>
        <w:div w:id="1573463860">
          <w:marLeft w:val="0"/>
          <w:marRight w:val="0"/>
          <w:marTop w:val="0"/>
          <w:marBottom w:val="0"/>
          <w:divBdr>
            <w:top w:val="none" w:sz="0" w:space="0" w:color="auto"/>
            <w:left w:val="none" w:sz="0" w:space="0" w:color="auto"/>
            <w:bottom w:val="none" w:sz="0" w:space="0" w:color="auto"/>
            <w:right w:val="none" w:sz="0" w:space="0" w:color="auto"/>
          </w:divBdr>
        </w:div>
        <w:div w:id="1990934047">
          <w:marLeft w:val="0"/>
          <w:marRight w:val="0"/>
          <w:marTop w:val="0"/>
          <w:marBottom w:val="0"/>
          <w:divBdr>
            <w:top w:val="none" w:sz="0" w:space="0" w:color="auto"/>
            <w:left w:val="none" w:sz="0" w:space="0" w:color="auto"/>
            <w:bottom w:val="none" w:sz="0" w:space="0" w:color="auto"/>
            <w:right w:val="none" w:sz="0" w:space="0" w:color="auto"/>
          </w:divBdr>
        </w:div>
      </w:divsChild>
    </w:div>
    <w:div w:id="1035304214">
      <w:bodyDiv w:val="1"/>
      <w:marLeft w:val="0"/>
      <w:marRight w:val="0"/>
      <w:marTop w:val="0"/>
      <w:marBottom w:val="0"/>
      <w:divBdr>
        <w:top w:val="none" w:sz="0" w:space="0" w:color="auto"/>
        <w:left w:val="none" w:sz="0" w:space="0" w:color="auto"/>
        <w:bottom w:val="none" w:sz="0" w:space="0" w:color="auto"/>
        <w:right w:val="none" w:sz="0" w:space="0" w:color="auto"/>
      </w:divBdr>
      <w:divsChild>
        <w:div w:id="758141431">
          <w:marLeft w:val="0"/>
          <w:marRight w:val="0"/>
          <w:marTop w:val="0"/>
          <w:marBottom w:val="0"/>
          <w:divBdr>
            <w:top w:val="none" w:sz="0" w:space="0" w:color="auto"/>
            <w:left w:val="none" w:sz="0" w:space="0" w:color="auto"/>
            <w:bottom w:val="none" w:sz="0" w:space="0" w:color="auto"/>
            <w:right w:val="none" w:sz="0" w:space="0" w:color="auto"/>
          </w:divBdr>
        </w:div>
        <w:div w:id="489030124">
          <w:marLeft w:val="0"/>
          <w:marRight w:val="0"/>
          <w:marTop w:val="0"/>
          <w:marBottom w:val="0"/>
          <w:divBdr>
            <w:top w:val="none" w:sz="0" w:space="0" w:color="auto"/>
            <w:left w:val="none" w:sz="0" w:space="0" w:color="auto"/>
            <w:bottom w:val="none" w:sz="0" w:space="0" w:color="auto"/>
            <w:right w:val="none" w:sz="0" w:space="0" w:color="auto"/>
          </w:divBdr>
        </w:div>
        <w:div w:id="1426415637">
          <w:marLeft w:val="0"/>
          <w:marRight w:val="0"/>
          <w:marTop w:val="0"/>
          <w:marBottom w:val="0"/>
          <w:divBdr>
            <w:top w:val="none" w:sz="0" w:space="0" w:color="auto"/>
            <w:left w:val="none" w:sz="0" w:space="0" w:color="auto"/>
            <w:bottom w:val="none" w:sz="0" w:space="0" w:color="auto"/>
            <w:right w:val="none" w:sz="0" w:space="0" w:color="auto"/>
          </w:divBdr>
        </w:div>
        <w:div w:id="647128649">
          <w:marLeft w:val="0"/>
          <w:marRight w:val="0"/>
          <w:marTop w:val="0"/>
          <w:marBottom w:val="0"/>
          <w:divBdr>
            <w:top w:val="none" w:sz="0" w:space="0" w:color="auto"/>
            <w:left w:val="none" w:sz="0" w:space="0" w:color="auto"/>
            <w:bottom w:val="none" w:sz="0" w:space="0" w:color="auto"/>
            <w:right w:val="none" w:sz="0" w:space="0" w:color="auto"/>
          </w:divBdr>
        </w:div>
        <w:div w:id="939529468">
          <w:marLeft w:val="0"/>
          <w:marRight w:val="0"/>
          <w:marTop w:val="0"/>
          <w:marBottom w:val="0"/>
          <w:divBdr>
            <w:top w:val="none" w:sz="0" w:space="0" w:color="auto"/>
            <w:left w:val="none" w:sz="0" w:space="0" w:color="auto"/>
            <w:bottom w:val="none" w:sz="0" w:space="0" w:color="auto"/>
            <w:right w:val="none" w:sz="0" w:space="0" w:color="auto"/>
          </w:divBdr>
        </w:div>
        <w:div w:id="311906045">
          <w:marLeft w:val="0"/>
          <w:marRight w:val="0"/>
          <w:marTop w:val="0"/>
          <w:marBottom w:val="0"/>
          <w:divBdr>
            <w:top w:val="none" w:sz="0" w:space="0" w:color="auto"/>
            <w:left w:val="none" w:sz="0" w:space="0" w:color="auto"/>
            <w:bottom w:val="none" w:sz="0" w:space="0" w:color="auto"/>
            <w:right w:val="none" w:sz="0" w:space="0" w:color="auto"/>
          </w:divBdr>
        </w:div>
        <w:div w:id="1579511609">
          <w:marLeft w:val="0"/>
          <w:marRight w:val="0"/>
          <w:marTop w:val="0"/>
          <w:marBottom w:val="0"/>
          <w:divBdr>
            <w:top w:val="none" w:sz="0" w:space="0" w:color="auto"/>
            <w:left w:val="none" w:sz="0" w:space="0" w:color="auto"/>
            <w:bottom w:val="none" w:sz="0" w:space="0" w:color="auto"/>
            <w:right w:val="none" w:sz="0" w:space="0" w:color="auto"/>
          </w:divBdr>
        </w:div>
        <w:div w:id="434593323">
          <w:marLeft w:val="0"/>
          <w:marRight w:val="0"/>
          <w:marTop w:val="0"/>
          <w:marBottom w:val="0"/>
          <w:divBdr>
            <w:top w:val="none" w:sz="0" w:space="0" w:color="auto"/>
            <w:left w:val="none" w:sz="0" w:space="0" w:color="auto"/>
            <w:bottom w:val="none" w:sz="0" w:space="0" w:color="auto"/>
            <w:right w:val="none" w:sz="0" w:space="0" w:color="auto"/>
          </w:divBdr>
        </w:div>
        <w:div w:id="891380512">
          <w:marLeft w:val="0"/>
          <w:marRight w:val="0"/>
          <w:marTop w:val="0"/>
          <w:marBottom w:val="0"/>
          <w:divBdr>
            <w:top w:val="none" w:sz="0" w:space="0" w:color="auto"/>
            <w:left w:val="none" w:sz="0" w:space="0" w:color="auto"/>
            <w:bottom w:val="none" w:sz="0" w:space="0" w:color="auto"/>
            <w:right w:val="none" w:sz="0" w:space="0" w:color="auto"/>
          </w:divBdr>
        </w:div>
        <w:div w:id="1821343571">
          <w:marLeft w:val="0"/>
          <w:marRight w:val="0"/>
          <w:marTop w:val="0"/>
          <w:marBottom w:val="0"/>
          <w:divBdr>
            <w:top w:val="none" w:sz="0" w:space="0" w:color="auto"/>
            <w:left w:val="none" w:sz="0" w:space="0" w:color="auto"/>
            <w:bottom w:val="none" w:sz="0" w:space="0" w:color="auto"/>
            <w:right w:val="none" w:sz="0" w:space="0" w:color="auto"/>
          </w:divBdr>
        </w:div>
        <w:div w:id="821237757">
          <w:marLeft w:val="0"/>
          <w:marRight w:val="0"/>
          <w:marTop w:val="0"/>
          <w:marBottom w:val="0"/>
          <w:divBdr>
            <w:top w:val="none" w:sz="0" w:space="0" w:color="auto"/>
            <w:left w:val="none" w:sz="0" w:space="0" w:color="auto"/>
            <w:bottom w:val="none" w:sz="0" w:space="0" w:color="auto"/>
            <w:right w:val="none" w:sz="0" w:space="0" w:color="auto"/>
          </w:divBdr>
        </w:div>
        <w:div w:id="1242523233">
          <w:marLeft w:val="0"/>
          <w:marRight w:val="0"/>
          <w:marTop w:val="0"/>
          <w:marBottom w:val="0"/>
          <w:divBdr>
            <w:top w:val="none" w:sz="0" w:space="0" w:color="auto"/>
            <w:left w:val="none" w:sz="0" w:space="0" w:color="auto"/>
            <w:bottom w:val="none" w:sz="0" w:space="0" w:color="auto"/>
            <w:right w:val="none" w:sz="0" w:space="0" w:color="auto"/>
          </w:divBdr>
        </w:div>
        <w:div w:id="1010641082">
          <w:marLeft w:val="0"/>
          <w:marRight w:val="0"/>
          <w:marTop w:val="0"/>
          <w:marBottom w:val="0"/>
          <w:divBdr>
            <w:top w:val="none" w:sz="0" w:space="0" w:color="auto"/>
            <w:left w:val="none" w:sz="0" w:space="0" w:color="auto"/>
            <w:bottom w:val="none" w:sz="0" w:space="0" w:color="auto"/>
            <w:right w:val="none" w:sz="0" w:space="0" w:color="auto"/>
          </w:divBdr>
        </w:div>
        <w:div w:id="2062627924">
          <w:marLeft w:val="0"/>
          <w:marRight w:val="0"/>
          <w:marTop w:val="0"/>
          <w:marBottom w:val="0"/>
          <w:divBdr>
            <w:top w:val="none" w:sz="0" w:space="0" w:color="auto"/>
            <w:left w:val="none" w:sz="0" w:space="0" w:color="auto"/>
            <w:bottom w:val="none" w:sz="0" w:space="0" w:color="auto"/>
            <w:right w:val="none" w:sz="0" w:space="0" w:color="auto"/>
          </w:divBdr>
        </w:div>
        <w:div w:id="2134320077">
          <w:marLeft w:val="0"/>
          <w:marRight w:val="0"/>
          <w:marTop w:val="0"/>
          <w:marBottom w:val="0"/>
          <w:divBdr>
            <w:top w:val="none" w:sz="0" w:space="0" w:color="auto"/>
            <w:left w:val="none" w:sz="0" w:space="0" w:color="auto"/>
            <w:bottom w:val="none" w:sz="0" w:space="0" w:color="auto"/>
            <w:right w:val="none" w:sz="0" w:space="0" w:color="auto"/>
          </w:divBdr>
        </w:div>
        <w:div w:id="156464136">
          <w:marLeft w:val="0"/>
          <w:marRight w:val="0"/>
          <w:marTop w:val="0"/>
          <w:marBottom w:val="0"/>
          <w:divBdr>
            <w:top w:val="none" w:sz="0" w:space="0" w:color="auto"/>
            <w:left w:val="none" w:sz="0" w:space="0" w:color="auto"/>
            <w:bottom w:val="none" w:sz="0" w:space="0" w:color="auto"/>
            <w:right w:val="none" w:sz="0" w:space="0" w:color="auto"/>
          </w:divBdr>
        </w:div>
        <w:div w:id="9913732">
          <w:marLeft w:val="0"/>
          <w:marRight w:val="0"/>
          <w:marTop w:val="0"/>
          <w:marBottom w:val="0"/>
          <w:divBdr>
            <w:top w:val="none" w:sz="0" w:space="0" w:color="auto"/>
            <w:left w:val="none" w:sz="0" w:space="0" w:color="auto"/>
            <w:bottom w:val="none" w:sz="0" w:space="0" w:color="auto"/>
            <w:right w:val="none" w:sz="0" w:space="0" w:color="auto"/>
          </w:divBdr>
        </w:div>
        <w:div w:id="1851143252">
          <w:marLeft w:val="0"/>
          <w:marRight w:val="0"/>
          <w:marTop w:val="0"/>
          <w:marBottom w:val="0"/>
          <w:divBdr>
            <w:top w:val="none" w:sz="0" w:space="0" w:color="auto"/>
            <w:left w:val="none" w:sz="0" w:space="0" w:color="auto"/>
            <w:bottom w:val="none" w:sz="0" w:space="0" w:color="auto"/>
            <w:right w:val="none" w:sz="0" w:space="0" w:color="auto"/>
          </w:divBdr>
        </w:div>
        <w:div w:id="85658253">
          <w:marLeft w:val="0"/>
          <w:marRight w:val="0"/>
          <w:marTop w:val="0"/>
          <w:marBottom w:val="0"/>
          <w:divBdr>
            <w:top w:val="none" w:sz="0" w:space="0" w:color="auto"/>
            <w:left w:val="none" w:sz="0" w:space="0" w:color="auto"/>
            <w:bottom w:val="none" w:sz="0" w:space="0" w:color="auto"/>
            <w:right w:val="none" w:sz="0" w:space="0" w:color="auto"/>
          </w:divBdr>
        </w:div>
        <w:div w:id="1334575857">
          <w:marLeft w:val="0"/>
          <w:marRight w:val="0"/>
          <w:marTop w:val="0"/>
          <w:marBottom w:val="0"/>
          <w:divBdr>
            <w:top w:val="none" w:sz="0" w:space="0" w:color="auto"/>
            <w:left w:val="none" w:sz="0" w:space="0" w:color="auto"/>
            <w:bottom w:val="none" w:sz="0" w:space="0" w:color="auto"/>
            <w:right w:val="none" w:sz="0" w:space="0" w:color="auto"/>
          </w:divBdr>
        </w:div>
        <w:div w:id="1442801649">
          <w:marLeft w:val="0"/>
          <w:marRight w:val="0"/>
          <w:marTop w:val="0"/>
          <w:marBottom w:val="0"/>
          <w:divBdr>
            <w:top w:val="none" w:sz="0" w:space="0" w:color="auto"/>
            <w:left w:val="none" w:sz="0" w:space="0" w:color="auto"/>
            <w:bottom w:val="none" w:sz="0" w:space="0" w:color="auto"/>
            <w:right w:val="none" w:sz="0" w:space="0" w:color="auto"/>
          </w:divBdr>
        </w:div>
      </w:divsChild>
    </w:div>
    <w:div w:id="200574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ekabpilslv-my.sharepoint.com/personal/liene_maisaka_jekabpils_lv/Documents/Dokumenti/Silvija/Dokumenti/Iepirkumi_neregl/buvuzr_udensvads/liene.maisaka@jekabpils.lv" TargetMode="External"/><Relationship Id="rId13" Type="http://schemas.openxmlformats.org/officeDocument/2006/relationships/hyperlink" Target="https://bis.gov.lv/bisp/lv/construction_merchan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gov.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is.gov.lv/EKEIS/Supplier/Organizer/13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Supplier/Organizer/16596" TargetMode="External"/><Relationship Id="rId5" Type="http://schemas.openxmlformats.org/officeDocument/2006/relationships/webSettings" Target="webSettings.xml"/><Relationship Id="rId15" Type="http://schemas.openxmlformats.org/officeDocument/2006/relationships/hyperlink" Target="https://www6.vid.gov.lv/?aspxerrorpath=/VID_PDB" TargetMode="External"/><Relationship Id="rId10" Type="http://schemas.openxmlformats.org/officeDocument/2006/relationships/hyperlink" Target="http://www.viesite.lv/wp-content/uploads/2018/04/Kartiba_Nereglamentetiem_iepirkumiem.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atis.puzans@jekabpils.lv" TargetMode="External"/><Relationship Id="rId14" Type="http://schemas.openxmlformats.org/officeDocument/2006/relationships/hyperlink" Target="mailto:liene.maisaka@jekabpils.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7E9587-9416-4B7F-BA9D-80B6AD39A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18615</Words>
  <Characters>10611</Characters>
  <Application>Microsoft Office Word</Application>
  <DocSecurity>4</DocSecurity>
  <Lines>88</Lines>
  <Paragraphs>58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Gints Grinbergs</cp:lastModifiedBy>
  <cp:revision>2</cp:revision>
  <cp:lastPrinted>2018-12-06T08:29:00Z</cp:lastPrinted>
  <dcterms:created xsi:type="dcterms:W3CDTF">2021-11-09T09:23:00Z</dcterms:created>
  <dcterms:modified xsi:type="dcterms:W3CDTF">2021-11-09T09:23:00Z</dcterms:modified>
</cp:coreProperties>
</file>