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A0A" w:rsidRDefault="00551A0A" w:rsidP="00551A0A">
      <w:pPr>
        <w:pStyle w:val="Heading7"/>
        <w:ind w:right="-1050"/>
        <w:rPr>
          <w:rFonts w:eastAsia="Lucida Sans Unicode" w:cs="Tahoma"/>
          <w:lang w:val="en-US"/>
        </w:rPr>
      </w:pPr>
      <w:r>
        <w:rPr>
          <w:noProof/>
          <w:lang w:val="lv-LV" w:eastAsia="lv-LV"/>
        </w:rPr>
        <w:drawing>
          <wp:inline distT="0" distB="0" distL="0" distR="0" wp14:anchorId="56E0E230" wp14:editId="0C523D55">
            <wp:extent cx="469900" cy="571500"/>
            <wp:effectExtent l="0" t="0" r="6350" b="0"/>
            <wp:docPr id="1" name="Picture 1" descr="GERBON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A0A" w:rsidRPr="000F2AE0" w:rsidRDefault="00551A0A" w:rsidP="00551A0A">
      <w:pPr>
        <w:keepNext/>
        <w:widowControl w:val="0"/>
        <w:tabs>
          <w:tab w:val="left" w:pos="360"/>
        </w:tabs>
        <w:suppressAutoHyphens/>
        <w:ind w:right="-1050"/>
        <w:jc w:val="center"/>
        <w:outlineLvl w:val="6"/>
        <w:rPr>
          <w:rFonts w:eastAsia="Lucida Sans Unicode" w:cs="Tahoma"/>
          <w:lang w:val="en-US"/>
        </w:rPr>
      </w:pPr>
      <w:r w:rsidRPr="000F2AE0">
        <w:rPr>
          <w:rFonts w:eastAsia="Lucida Sans Unicode" w:cs="Tahoma"/>
          <w:lang w:val="en-US"/>
        </w:rPr>
        <w:t>JĒKABPILS PILSĒTAS PAŠVALDĪBA</w:t>
      </w:r>
    </w:p>
    <w:p w:rsidR="00551A0A" w:rsidRDefault="00551A0A" w:rsidP="00551A0A">
      <w:pPr>
        <w:widowControl w:val="0"/>
        <w:tabs>
          <w:tab w:val="right" w:pos="9000"/>
        </w:tabs>
        <w:suppressAutoHyphens/>
        <w:ind w:right="-1050"/>
        <w:jc w:val="center"/>
        <w:rPr>
          <w:rFonts w:eastAsia="Lucida Sans Unicode" w:cs="Tahoma"/>
          <w:sz w:val="20"/>
          <w:szCs w:val="20"/>
        </w:rPr>
      </w:pPr>
      <w:r>
        <w:rPr>
          <w:rFonts w:eastAsia="Lucida Sans Unicode" w:cs="Tahoma"/>
          <w:sz w:val="20"/>
          <w:szCs w:val="20"/>
        </w:rPr>
        <w:t xml:space="preserve">IEPIRKUMU KOMISIJA </w:t>
      </w:r>
    </w:p>
    <w:p w:rsidR="00551A0A" w:rsidRDefault="00551A0A" w:rsidP="00551A0A">
      <w:pPr>
        <w:widowControl w:val="0"/>
        <w:tabs>
          <w:tab w:val="right" w:pos="9000"/>
        </w:tabs>
        <w:suppressAutoHyphens/>
        <w:ind w:right="-1050"/>
        <w:jc w:val="center"/>
        <w:rPr>
          <w:rFonts w:eastAsia="Lucida Sans Unicode" w:cs="Tahoma"/>
          <w:sz w:val="20"/>
          <w:szCs w:val="20"/>
          <w:lang w:val="lv-LV"/>
        </w:rPr>
      </w:pPr>
      <w:r>
        <w:rPr>
          <w:rFonts w:eastAsia="Lucida Sans Unicode" w:cs="Tahoma"/>
          <w:sz w:val="20"/>
          <w:szCs w:val="20"/>
          <w:lang w:val="lv-LV"/>
        </w:rPr>
        <w:t>Reģistrācijas Nr.90000024205</w:t>
      </w:r>
    </w:p>
    <w:p w:rsidR="00551A0A" w:rsidRDefault="00551A0A" w:rsidP="00551A0A">
      <w:pPr>
        <w:keepNext/>
        <w:widowControl w:val="0"/>
        <w:pBdr>
          <w:bottom w:val="single" w:sz="12" w:space="0" w:color="auto"/>
        </w:pBdr>
        <w:suppressAutoHyphens/>
        <w:ind w:right="-1050"/>
        <w:jc w:val="center"/>
        <w:outlineLvl w:val="5"/>
        <w:rPr>
          <w:rFonts w:eastAsia="Lucida Sans Unicode" w:cs="Tahoma"/>
          <w:bCs/>
          <w:color w:val="000000"/>
          <w:sz w:val="20"/>
          <w:szCs w:val="20"/>
          <w:lang w:val="lv-LV" w:eastAsia="ar-SA"/>
        </w:rPr>
      </w:pP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>Brīvības iela 120, Jēkabpils, LV – 5201</w:t>
      </w:r>
    </w:p>
    <w:p w:rsidR="00551A0A" w:rsidRDefault="00551A0A" w:rsidP="00551A0A">
      <w:pPr>
        <w:keepNext/>
        <w:widowControl w:val="0"/>
        <w:pBdr>
          <w:bottom w:val="single" w:sz="12" w:space="0" w:color="auto"/>
        </w:pBdr>
        <w:suppressAutoHyphens/>
        <w:ind w:right="-1050"/>
        <w:jc w:val="center"/>
        <w:outlineLvl w:val="5"/>
        <w:rPr>
          <w:rFonts w:eastAsia="Lucida Sans Unicode" w:cs="Tahoma"/>
          <w:bCs/>
          <w:color w:val="000000"/>
          <w:sz w:val="20"/>
          <w:szCs w:val="20"/>
          <w:lang w:val="lv-LV" w:eastAsia="ar-SA"/>
        </w:rPr>
      </w:pP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>Tālrunis 65236777, fakss 65207304,</w:t>
      </w:r>
      <w:r>
        <w:rPr>
          <w:rFonts w:eastAsia="Lucida Sans Unicode"/>
          <w:bCs/>
          <w:color w:val="000000"/>
          <w:sz w:val="20"/>
          <w:szCs w:val="20"/>
          <w:lang w:val="lv-LV" w:eastAsia="ar-SA"/>
        </w:rPr>
        <w:t xml:space="preserve"> </w:t>
      </w: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 xml:space="preserve">elektroniskais pasts </w:t>
      </w:r>
      <w:r>
        <w:rPr>
          <w:rFonts w:eastAsia="Lucida Sans Unicode" w:cs="Tahoma"/>
          <w:color w:val="000000"/>
          <w:sz w:val="20"/>
          <w:szCs w:val="20"/>
          <w:lang w:val="lv-LV" w:eastAsia="ar-SA"/>
        </w:rPr>
        <w:t>vpa@jekabpils.lv</w:t>
      </w:r>
    </w:p>
    <w:p w:rsidR="00551A0A" w:rsidRDefault="00551A0A" w:rsidP="00551A0A">
      <w:pPr>
        <w:pStyle w:val="xl23"/>
        <w:spacing w:before="0" w:after="0"/>
        <w:ind w:right="-1050"/>
        <w:jc w:val="center"/>
        <w:rPr>
          <w:b/>
          <w:bCs/>
          <w:lang w:val="lv-LV"/>
        </w:rPr>
      </w:pPr>
      <w:r>
        <w:rPr>
          <w:rFonts w:ascii="Times New Roman" w:hAnsi="Times New Roman" w:cs="Times New Roman"/>
          <w:lang w:val="lv-LV"/>
        </w:rPr>
        <w:t>Jēkabpilī</w:t>
      </w:r>
    </w:p>
    <w:p w:rsidR="00551A0A" w:rsidRDefault="00551A0A" w:rsidP="00551A0A">
      <w:pPr>
        <w:pStyle w:val="Subtitle"/>
        <w:rPr>
          <w:u w:val="single"/>
        </w:rPr>
      </w:pPr>
      <w:r>
        <w:rPr>
          <w:u w:val="single"/>
        </w:rPr>
        <w:t xml:space="preserve">LĒMUMS </w:t>
      </w:r>
    </w:p>
    <w:p w:rsidR="00551A0A" w:rsidRDefault="00551A0A" w:rsidP="00551A0A">
      <w:pPr>
        <w:ind w:right="-1054"/>
        <w:jc w:val="right"/>
        <w:rPr>
          <w:lang w:val="lv-LV"/>
        </w:rPr>
      </w:pPr>
      <w:r>
        <w:rPr>
          <w:lang w:val="lv-LV"/>
        </w:rPr>
        <w:t xml:space="preserve">2016.gada </w:t>
      </w:r>
      <w:r>
        <w:rPr>
          <w:lang w:val="lv-LV"/>
        </w:rPr>
        <w:t>27.decembrī</w:t>
      </w:r>
      <w:r>
        <w:rPr>
          <w:color w:val="000000"/>
          <w:lang w:val="lv-LV"/>
        </w:rPr>
        <w:t xml:space="preserve"> </w:t>
      </w:r>
    </w:p>
    <w:p w:rsidR="00551A0A" w:rsidRDefault="00551A0A" w:rsidP="00551A0A">
      <w:pPr>
        <w:ind w:right="-1054"/>
        <w:rPr>
          <w:lang w:val="lv-LV"/>
        </w:rPr>
      </w:pPr>
    </w:p>
    <w:p w:rsidR="00551A0A" w:rsidRDefault="00551A0A" w:rsidP="00551A0A">
      <w:pPr>
        <w:pStyle w:val="Heading1"/>
        <w:ind w:left="360" w:hanging="360"/>
      </w:pPr>
      <w:r>
        <w:t>I. INFORMĀCIJA PAR IEPIRKUMU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5940"/>
      </w:tblGrid>
      <w:tr w:rsidR="00551A0A" w:rsidTr="00774A8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0A" w:rsidRDefault="00551A0A" w:rsidP="00774A81">
            <w:pPr>
              <w:rPr>
                <w:lang w:val="lv-LV"/>
              </w:rPr>
            </w:pPr>
            <w:r>
              <w:rPr>
                <w:lang w:val="lv-LV"/>
              </w:rPr>
              <w:t>Pasūtītājs: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0A" w:rsidRDefault="00551A0A" w:rsidP="00774A81">
            <w:pPr>
              <w:rPr>
                <w:lang w:val="lv-LV"/>
              </w:rPr>
            </w:pPr>
            <w:r>
              <w:rPr>
                <w:lang w:val="lv-LV"/>
              </w:rPr>
              <w:t>Jēkabpils pilsētas pašvaldība</w:t>
            </w:r>
          </w:p>
        </w:tc>
      </w:tr>
      <w:tr w:rsidR="00551A0A" w:rsidTr="00774A8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0A" w:rsidRDefault="00551A0A" w:rsidP="00774A81">
            <w:pPr>
              <w:rPr>
                <w:lang w:val="lv-LV"/>
              </w:rPr>
            </w:pPr>
            <w:r>
              <w:rPr>
                <w:lang w:val="lv-LV"/>
              </w:rPr>
              <w:t>Iepirkumu komisijas izveidošanas pamatojums: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0A" w:rsidRPr="00551A0A" w:rsidRDefault="00551A0A" w:rsidP="00551A0A">
            <w:pPr>
              <w:rPr>
                <w:lang w:val="lv-LV"/>
              </w:rPr>
            </w:pPr>
            <w:r w:rsidRPr="00551A0A">
              <w:rPr>
                <w:bCs/>
                <w:lang w:val="lv-LV"/>
              </w:rPr>
              <w:t xml:space="preserve">Jēkabpils pilsētas </w:t>
            </w:r>
            <w:r w:rsidRPr="00551A0A">
              <w:rPr>
                <w:bCs/>
                <w:color w:val="000000"/>
                <w:lang w:val="lv-LV"/>
              </w:rPr>
              <w:t>domes 2016.gada 2.jūnija sēdes lēmum</w:t>
            </w:r>
            <w:r w:rsidRPr="00551A0A">
              <w:rPr>
                <w:bCs/>
                <w:color w:val="000000"/>
                <w:lang w:val="lv-LV"/>
              </w:rPr>
              <w:t>s</w:t>
            </w:r>
            <w:r w:rsidRPr="00551A0A">
              <w:rPr>
                <w:bCs/>
                <w:color w:val="000000"/>
                <w:lang w:val="lv-LV"/>
              </w:rPr>
              <w:t xml:space="preserve"> Nr.163 (protokols Nr.15, 8.§) </w:t>
            </w:r>
            <w:r w:rsidRPr="00551A0A">
              <w:rPr>
                <w:color w:val="000000"/>
                <w:lang w:val="lv-LV" w:eastAsia="lv-LV"/>
              </w:rPr>
              <w:t>un 2016.gada 1.decembra sēdes lēmum</w:t>
            </w:r>
            <w:r w:rsidRPr="00551A0A">
              <w:rPr>
                <w:color w:val="000000"/>
                <w:lang w:val="lv-LV" w:eastAsia="lv-LV"/>
              </w:rPr>
              <w:t>s</w:t>
            </w:r>
            <w:r w:rsidRPr="00551A0A">
              <w:rPr>
                <w:color w:val="000000"/>
                <w:lang w:val="lv-LV" w:eastAsia="lv-LV"/>
              </w:rPr>
              <w:t xml:space="preserve"> Nr.378 (protokols Nr.32., 8.§)</w:t>
            </w:r>
          </w:p>
        </w:tc>
      </w:tr>
      <w:tr w:rsidR="00551A0A" w:rsidTr="00774A8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0A" w:rsidRDefault="00551A0A" w:rsidP="00774A81">
            <w:pPr>
              <w:rPr>
                <w:lang w:val="lv-LV"/>
              </w:rPr>
            </w:pPr>
            <w:r>
              <w:rPr>
                <w:lang w:val="lv-LV"/>
              </w:rPr>
              <w:t>Iepirkuma nosaukums: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0A" w:rsidRPr="00551A0A" w:rsidRDefault="00551A0A" w:rsidP="00774A81">
            <w:pPr>
              <w:rPr>
                <w:lang w:val="lv-LV"/>
              </w:rPr>
            </w:pPr>
            <w:r w:rsidRPr="00551A0A">
              <w:rPr>
                <w:lang w:val="lv-LV"/>
              </w:rPr>
              <w:t xml:space="preserve">ZZ </w:t>
            </w:r>
            <w:proofErr w:type="spellStart"/>
            <w:r w:rsidRPr="00551A0A">
              <w:rPr>
                <w:lang w:val="lv-LV"/>
              </w:rPr>
              <w:t>Dats</w:t>
            </w:r>
            <w:proofErr w:type="spellEnd"/>
            <w:r w:rsidRPr="00551A0A">
              <w:rPr>
                <w:lang w:val="lv-LV"/>
              </w:rPr>
              <w:t xml:space="preserve"> Vienotās Pašvaldību Sistēmas (PVS) uzturēšanas pakalpojumu sniegšana</w:t>
            </w:r>
          </w:p>
        </w:tc>
      </w:tr>
      <w:tr w:rsidR="00551A0A" w:rsidTr="00774A8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0A" w:rsidRDefault="00551A0A" w:rsidP="00774A81">
            <w:pPr>
              <w:rPr>
                <w:lang w:val="lv-LV"/>
              </w:rPr>
            </w:pPr>
            <w:r>
              <w:rPr>
                <w:lang w:val="lv-LV"/>
              </w:rPr>
              <w:t>Iepirkuma identifikācijas numurs: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0A" w:rsidRDefault="00551A0A" w:rsidP="00551A0A">
            <w:pPr>
              <w:rPr>
                <w:lang w:val="lv-LV"/>
              </w:rPr>
            </w:pPr>
            <w:r>
              <w:rPr>
                <w:lang w:val="lv-LV"/>
              </w:rPr>
              <w:t>JPP 2016/</w:t>
            </w:r>
            <w:r>
              <w:rPr>
                <w:lang w:val="lv-LV"/>
              </w:rPr>
              <w:t>85</w:t>
            </w:r>
          </w:p>
        </w:tc>
      </w:tr>
      <w:tr w:rsidR="00551A0A" w:rsidTr="00774A8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0A" w:rsidRDefault="00551A0A" w:rsidP="00774A81">
            <w:pPr>
              <w:rPr>
                <w:lang w:val="lv-LV"/>
              </w:rPr>
            </w:pPr>
            <w:r>
              <w:rPr>
                <w:lang w:val="lv-LV"/>
              </w:rPr>
              <w:t>Iepirkuma pamatojums: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0A" w:rsidRDefault="00551A0A" w:rsidP="00551A0A">
            <w:pPr>
              <w:rPr>
                <w:lang w:val="lv-LV"/>
              </w:rPr>
            </w:pPr>
            <w:r>
              <w:rPr>
                <w:lang w:val="lv-LV"/>
              </w:rPr>
              <w:t>Pub</w:t>
            </w:r>
            <w:r>
              <w:rPr>
                <w:lang w:val="lv-LV"/>
              </w:rPr>
              <w:t>lisko iepirkumu likuma 8².pants</w:t>
            </w:r>
          </w:p>
        </w:tc>
      </w:tr>
      <w:tr w:rsidR="00551A0A" w:rsidTr="00774A8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0A" w:rsidRDefault="00551A0A" w:rsidP="00774A81">
            <w:pPr>
              <w:rPr>
                <w:lang w:val="lv-LV"/>
              </w:rPr>
            </w:pPr>
            <w:r>
              <w:rPr>
                <w:lang w:val="lv-LV"/>
              </w:rPr>
              <w:t>Paziņojums par plānoto līgumu publicēts Iepirkuma uzraudzības biroja mājaslapā internetā: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0A" w:rsidRDefault="00551A0A" w:rsidP="00774A81">
            <w:pPr>
              <w:rPr>
                <w:lang w:val="lv-LV"/>
              </w:rPr>
            </w:pPr>
          </w:p>
          <w:p w:rsidR="00551A0A" w:rsidRDefault="00551A0A" w:rsidP="00774A81">
            <w:pPr>
              <w:rPr>
                <w:lang w:val="lv-LV"/>
              </w:rPr>
            </w:pPr>
            <w:r>
              <w:rPr>
                <w:lang w:val="lv-LV"/>
              </w:rPr>
              <w:t>12.12.2016.</w:t>
            </w:r>
            <w:r>
              <w:rPr>
                <w:lang w:val="lv-LV"/>
              </w:rPr>
              <w:t xml:space="preserve"> </w:t>
            </w:r>
          </w:p>
        </w:tc>
      </w:tr>
    </w:tbl>
    <w:p w:rsidR="00551A0A" w:rsidRDefault="00551A0A" w:rsidP="00551A0A">
      <w:pPr>
        <w:pStyle w:val="Heading1"/>
      </w:pPr>
    </w:p>
    <w:p w:rsidR="00551A0A" w:rsidRDefault="00551A0A" w:rsidP="00551A0A">
      <w:pPr>
        <w:pStyle w:val="Heading1"/>
      </w:pPr>
      <w:r>
        <w:t>II. INFORMĀCIJA PAR PRETENDENTIEM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2835"/>
        <w:gridCol w:w="2565"/>
      </w:tblGrid>
      <w:tr w:rsidR="00551A0A" w:rsidTr="00774A8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0A" w:rsidRDefault="00551A0A" w:rsidP="00774A81">
            <w:pPr>
              <w:ind w:right="-1054" w:hanging="108"/>
              <w:rPr>
                <w:lang w:val="lv-LV"/>
              </w:rPr>
            </w:pPr>
            <w:r>
              <w:rPr>
                <w:b/>
                <w:bCs/>
                <w:lang w:val="lv-LV"/>
              </w:rPr>
              <w:t xml:space="preserve"> </w:t>
            </w:r>
            <w:r>
              <w:rPr>
                <w:lang w:val="lv-LV"/>
              </w:rPr>
              <w:t xml:space="preserve"> Pretendenti, </w:t>
            </w:r>
          </w:p>
          <w:p w:rsidR="00551A0A" w:rsidRDefault="00551A0A" w:rsidP="00774A81">
            <w:pPr>
              <w:ind w:right="-1054" w:hanging="108"/>
              <w:rPr>
                <w:lang w:val="lv-LV"/>
              </w:rPr>
            </w:pPr>
            <w:r>
              <w:t xml:space="preserve">  </w:t>
            </w:r>
            <w:r>
              <w:rPr>
                <w:lang w:val="lv-LV"/>
              </w:rPr>
              <w:t>kas iesniedza piedāvājumus un</w:t>
            </w:r>
          </w:p>
          <w:p w:rsidR="00551A0A" w:rsidRDefault="00551A0A" w:rsidP="00774A81">
            <w:pPr>
              <w:ind w:right="-1054" w:hanging="108"/>
              <w:rPr>
                <w:lang w:val="lv-LV"/>
              </w:rPr>
            </w:pPr>
            <w:r>
              <w:rPr>
                <w:lang w:val="lv-LV"/>
              </w:rPr>
              <w:t xml:space="preserve">  piedāvātās līgumcenas EUR bez PVN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0A" w:rsidRDefault="00551A0A" w:rsidP="00774A81">
            <w:pPr>
              <w:ind w:left="-108" w:right="-108"/>
              <w:jc w:val="center"/>
              <w:rPr>
                <w:lang w:val="lv-LV"/>
              </w:rPr>
            </w:pPr>
          </w:p>
          <w:p w:rsidR="00551A0A" w:rsidRDefault="00551A0A" w:rsidP="00774A81">
            <w:pPr>
              <w:ind w:left="-108" w:right="-108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SIA “ZZ </w:t>
            </w:r>
            <w:proofErr w:type="spellStart"/>
            <w:r>
              <w:rPr>
                <w:lang w:val="lv-LV"/>
              </w:rPr>
              <w:t>Dats</w:t>
            </w:r>
            <w:proofErr w:type="spellEnd"/>
            <w:r>
              <w:rPr>
                <w:lang w:val="lv-LV"/>
              </w:rPr>
              <w:t>”</w:t>
            </w:r>
          </w:p>
          <w:p w:rsidR="00551A0A" w:rsidRDefault="00551A0A" w:rsidP="00774A81">
            <w:pPr>
              <w:ind w:left="-108" w:right="-108"/>
              <w:jc w:val="center"/>
              <w:rPr>
                <w:lang w:val="lv-LV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0A" w:rsidRDefault="00551A0A" w:rsidP="00774A81">
            <w:pPr>
              <w:pStyle w:val="BodyText"/>
              <w:ind w:left="-108" w:right="-108"/>
              <w:jc w:val="center"/>
              <w:rPr>
                <w:sz w:val="24"/>
                <w:lang w:val="lv-LV"/>
              </w:rPr>
            </w:pPr>
          </w:p>
          <w:p w:rsidR="00551A0A" w:rsidRDefault="00551A0A" w:rsidP="00774A81">
            <w:pPr>
              <w:pStyle w:val="BodyText"/>
              <w:ind w:left="-108" w:right="-108"/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8 800,00</w:t>
            </w:r>
          </w:p>
          <w:p w:rsidR="00551A0A" w:rsidRDefault="00551A0A" w:rsidP="00774A81">
            <w:pPr>
              <w:pStyle w:val="BodyText"/>
              <w:ind w:left="-108" w:right="-108"/>
              <w:jc w:val="center"/>
              <w:rPr>
                <w:sz w:val="24"/>
                <w:lang w:val="lv-LV"/>
              </w:rPr>
            </w:pPr>
          </w:p>
        </w:tc>
      </w:tr>
      <w:tr w:rsidR="00551A0A" w:rsidTr="00774A8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0A" w:rsidRDefault="00551A0A" w:rsidP="00774A81">
            <w:pPr>
              <w:ind w:right="-1054"/>
              <w:rPr>
                <w:lang w:val="lv-LV"/>
              </w:rPr>
            </w:pPr>
            <w:r>
              <w:rPr>
                <w:lang w:val="lv-LV"/>
              </w:rPr>
              <w:t>Noraidītie pretendenti un</w:t>
            </w:r>
          </w:p>
          <w:p w:rsidR="00551A0A" w:rsidRDefault="00551A0A" w:rsidP="00774A81">
            <w:pPr>
              <w:ind w:right="-1054"/>
              <w:rPr>
                <w:b/>
                <w:bCs/>
                <w:lang w:val="lv-LV"/>
              </w:rPr>
            </w:pPr>
            <w:r>
              <w:rPr>
                <w:lang w:val="lv-LV"/>
              </w:rPr>
              <w:t>noraidīšanas iemesli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0A" w:rsidRDefault="00551A0A" w:rsidP="00774A81">
            <w:pPr>
              <w:jc w:val="both"/>
              <w:rPr>
                <w:lang w:val="lv-LV"/>
              </w:rPr>
            </w:pPr>
          </w:p>
          <w:p w:rsidR="00551A0A" w:rsidRDefault="00551A0A" w:rsidP="00774A8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Nav</w:t>
            </w:r>
          </w:p>
        </w:tc>
      </w:tr>
    </w:tbl>
    <w:p w:rsidR="00551A0A" w:rsidRDefault="00551A0A" w:rsidP="00551A0A">
      <w:pPr>
        <w:ind w:left="360" w:right="-1054"/>
        <w:rPr>
          <w:b/>
          <w:bCs/>
          <w:lang w:val="lv-LV"/>
        </w:rPr>
      </w:pPr>
    </w:p>
    <w:p w:rsidR="00551A0A" w:rsidRDefault="00551A0A" w:rsidP="00551A0A">
      <w:pPr>
        <w:pStyle w:val="Heading2"/>
      </w:pPr>
      <w:r>
        <w:t>III. INFORMĀCIJA PAR UZVARĒTĀJU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5940"/>
      </w:tblGrid>
      <w:tr w:rsidR="00551A0A" w:rsidTr="00774A8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0A" w:rsidRDefault="00551A0A" w:rsidP="00774A81">
            <w:pPr>
              <w:rPr>
                <w:lang w:val="lv-LV"/>
              </w:rPr>
            </w:pPr>
            <w:r>
              <w:rPr>
                <w:lang w:val="lv-LV"/>
              </w:rPr>
              <w:t xml:space="preserve">Pretendents, kuram </w:t>
            </w:r>
            <w:proofErr w:type="spellStart"/>
            <w:r>
              <w:rPr>
                <w:lang w:val="lv-LV"/>
              </w:rPr>
              <w:t>pieškirtas</w:t>
            </w:r>
            <w:proofErr w:type="spellEnd"/>
            <w:r>
              <w:rPr>
                <w:lang w:val="lv-LV"/>
              </w:rPr>
              <w:t xml:space="preserve"> līguma slēgšanas tiesības: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0A" w:rsidRDefault="00551A0A" w:rsidP="00774A81">
            <w:pPr>
              <w:rPr>
                <w:lang w:val="lv-LV"/>
              </w:rPr>
            </w:pPr>
          </w:p>
          <w:p w:rsidR="00551A0A" w:rsidRDefault="00551A0A" w:rsidP="00774A81">
            <w:pPr>
              <w:rPr>
                <w:lang w:val="lv-LV"/>
              </w:rPr>
            </w:pPr>
            <w:r>
              <w:rPr>
                <w:lang w:val="lv-LV"/>
              </w:rPr>
              <w:t xml:space="preserve">SIA “ZZ </w:t>
            </w:r>
            <w:proofErr w:type="spellStart"/>
            <w:r>
              <w:rPr>
                <w:lang w:val="lv-LV"/>
              </w:rPr>
              <w:t>Dats</w:t>
            </w:r>
            <w:proofErr w:type="spellEnd"/>
            <w:r>
              <w:rPr>
                <w:lang w:val="lv-LV"/>
              </w:rPr>
              <w:t>”</w:t>
            </w:r>
          </w:p>
        </w:tc>
      </w:tr>
      <w:tr w:rsidR="00551A0A" w:rsidTr="00774A8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0A" w:rsidRDefault="00551A0A" w:rsidP="00774A81">
            <w:pPr>
              <w:rPr>
                <w:lang w:val="lv-LV"/>
              </w:rPr>
            </w:pPr>
            <w:r>
              <w:rPr>
                <w:lang w:val="lv-LV"/>
              </w:rPr>
              <w:t>Uzvarētāja piedāvātā līgumcena EUR bez PVN: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0A" w:rsidRDefault="00551A0A" w:rsidP="00774A81">
            <w:pPr>
              <w:pStyle w:val="Header"/>
              <w:tabs>
                <w:tab w:val="left" w:pos="720"/>
              </w:tabs>
              <w:rPr>
                <w:lang w:val="lv-LV"/>
              </w:rPr>
            </w:pPr>
          </w:p>
          <w:p w:rsidR="00551A0A" w:rsidRDefault="00551A0A" w:rsidP="00774A81">
            <w:pPr>
              <w:pStyle w:val="Header"/>
              <w:tabs>
                <w:tab w:val="left" w:pos="720"/>
              </w:tabs>
              <w:rPr>
                <w:lang w:val="lv-LV"/>
              </w:rPr>
            </w:pPr>
            <w:r>
              <w:rPr>
                <w:lang w:val="lv-LV"/>
              </w:rPr>
              <w:t>8 800,00</w:t>
            </w:r>
          </w:p>
        </w:tc>
      </w:tr>
      <w:tr w:rsidR="00551A0A" w:rsidTr="00774A8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0A" w:rsidRDefault="00551A0A" w:rsidP="00774A81">
            <w:pPr>
              <w:rPr>
                <w:lang w:val="lv-LV"/>
              </w:rPr>
            </w:pPr>
            <w:r>
              <w:rPr>
                <w:lang w:val="lv-LV"/>
              </w:rPr>
              <w:t>Uzvarētāja salīdzinošās priekšrocības: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0A" w:rsidRDefault="00551A0A" w:rsidP="00551A0A">
            <w:pPr>
              <w:rPr>
                <w:lang w:val="lv-LV"/>
              </w:rPr>
            </w:pPr>
            <w:r>
              <w:rPr>
                <w:lang w:val="lv-LV"/>
              </w:rPr>
              <w:t xml:space="preserve">Piedāvājums ar viszemāko līgumcenu, kas atbilst </w:t>
            </w:r>
            <w:r>
              <w:rPr>
                <w:lang w:val="lv-LV"/>
              </w:rPr>
              <w:t>Noliku</w:t>
            </w:r>
            <w:r>
              <w:rPr>
                <w:lang w:val="lv-LV"/>
              </w:rPr>
              <w:t>ma prasībām</w:t>
            </w:r>
          </w:p>
        </w:tc>
      </w:tr>
      <w:tr w:rsidR="00551A0A" w:rsidTr="00774A8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0A" w:rsidRDefault="00551A0A" w:rsidP="00774A81">
            <w:pPr>
              <w:rPr>
                <w:lang w:val="lv-LV"/>
              </w:rPr>
            </w:pPr>
            <w:r>
              <w:rPr>
                <w:lang w:val="lv-LV"/>
              </w:rPr>
              <w:t>Lēmums: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0A" w:rsidRDefault="00551A0A" w:rsidP="00774A81">
            <w:pPr>
              <w:rPr>
                <w:lang w:val="lv-LV"/>
              </w:rPr>
            </w:pPr>
            <w:r>
              <w:rPr>
                <w:lang w:val="lv-LV"/>
              </w:rPr>
              <w:t xml:space="preserve">Piešķirt iepirkuma līguma slēgšanas tiesības par līgumcenu 8 800,00 </w:t>
            </w:r>
            <w:proofErr w:type="spellStart"/>
            <w:r>
              <w:rPr>
                <w:i/>
                <w:iCs/>
                <w:lang w:val="lv-LV"/>
              </w:rPr>
              <w:t>euro</w:t>
            </w:r>
            <w:proofErr w:type="spellEnd"/>
            <w:r>
              <w:rPr>
                <w:lang w:val="lv-LV"/>
              </w:rPr>
              <w:t xml:space="preserve"> bez PVN</w:t>
            </w:r>
          </w:p>
        </w:tc>
      </w:tr>
      <w:tr w:rsidR="00551A0A" w:rsidTr="00774A8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0A" w:rsidRDefault="00551A0A" w:rsidP="00774A81">
            <w:pPr>
              <w:rPr>
                <w:lang w:val="lv-LV"/>
              </w:rPr>
            </w:pPr>
            <w:r>
              <w:rPr>
                <w:lang w:val="lv-LV"/>
              </w:rPr>
              <w:t>Saistītie protokoli: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0A" w:rsidRDefault="00551A0A" w:rsidP="00774A81">
            <w:pPr>
              <w:rPr>
                <w:lang w:val="lv-LV"/>
              </w:rPr>
            </w:pPr>
            <w:r>
              <w:rPr>
                <w:lang w:val="lv-LV"/>
              </w:rPr>
              <w:t>08.12</w:t>
            </w:r>
            <w:r>
              <w:rPr>
                <w:lang w:val="lv-LV"/>
              </w:rPr>
              <w:t xml:space="preserve">.2016. Pašvaldības iepirkumu komisijas sēdes protokols Nr. </w:t>
            </w:r>
            <w:r>
              <w:rPr>
                <w:lang w:val="lv-LV"/>
              </w:rPr>
              <w:t>304</w:t>
            </w:r>
          </w:p>
          <w:p w:rsidR="00551A0A" w:rsidRDefault="00551A0A" w:rsidP="00774A81">
            <w:pPr>
              <w:rPr>
                <w:lang w:val="lv-LV"/>
              </w:rPr>
            </w:pPr>
            <w:r>
              <w:rPr>
                <w:lang w:val="lv-LV"/>
              </w:rPr>
              <w:t>23.12</w:t>
            </w:r>
            <w:r>
              <w:rPr>
                <w:lang w:val="lv-LV"/>
              </w:rPr>
              <w:t xml:space="preserve">.2016. Piedāvājumu atvēršanas sanāksmes protokols Nr. </w:t>
            </w:r>
            <w:r>
              <w:rPr>
                <w:lang w:val="lv-LV"/>
              </w:rPr>
              <w:t>314</w:t>
            </w:r>
          </w:p>
          <w:p w:rsidR="00551A0A" w:rsidRDefault="00551A0A" w:rsidP="00551A0A">
            <w:pPr>
              <w:ind w:right="-108"/>
              <w:rPr>
                <w:lang w:val="lv-LV"/>
              </w:rPr>
            </w:pPr>
            <w:r>
              <w:rPr>
                <w:lang w:val="lv-LV"/>
              </w:rPr>
              <w:t>27.12</w:t>
            </w:r>
            <w:r>
              <w:rPr>
                <w:lang w:val="lv-LV"/>
              </w:rPr>
              <w:t xml:space="preserve">.2016. Piedāvājumu vērtēšanas sēdes protokols Nr. </w:t>
            </w:r>
            <w:r>
              <w:rPr>
                <w:lang w:val="lv-LV"/>
              </w:rPr>
              <w:t>315</w:t>
            </w:r>
          </w:p>
        </w:tc>
      </w:tr>
    </w:tbl>
    <w:p w:rsidR="00551A0A" w:rsidRDefault="00551A0A" w:rsidP="00551A0A">
      <w:pPr>
        <w:ind w:left="360" w:right="-1054" w:hanging="360"/>
        <w:rPr>
          <w:b/>
          <w:bCs/>
          <w:lang w:val="lv-LV"/>
        </w:rPr>
      </w:pPr>
    </w:p>
    <w:p w:rsidR="00551A0A" w:rsidRDefault="00551A0A" w:rsidP="00551A0A">
      <w:pPr>
        <w:ind w:left="360" w:right="-1054" w:hanging="360"/>
        <w:rPr>
          <w:b/>
          <w:bCs/>
          <w:lang w:val="lv-LV"/>
        </w:rPr>
      </w:pPr>
      <w:bookmarkStart w:id="0" w:name="_GoBack"/>
      <w:bookmarkEnd w:id="0"/>
      <w:r>
        <w:rPr>
          <w:b/>
          <w:bCs/>
          <w:lang w:val="lv-LV"/>
        </w:rPr>
        <w:t>IV. LĒMUMA PĀRSŪDZĒŠANAS KĀRTĪBA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551A0A" w:rsidTr="00774A8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0A" w:rsidRDefault="00551A0A" w:rsidP="00774A8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Saskaņā ar PIL 8².panta astoņpadsmito daļu, Pretendents, kas iesniedzis piedāvājumu iepirkumā, uz kuru attiecas Publisko iepirkumu likuma 8².panta noteikumi, un</w:t>
            </w:r>
            <w:r>
              <w:rPr>
                <w:lang w:val="lv-LV"/>
              </w:rPr>
              <w:t>, kas</w:t>
            </w:r>
            <w:r>
              <w:rPr>
                <w:lang w:val="lv-LV"/>
              </w:rPr>
              <w:t xml:space="preserve"> uzskata, ka ir aizskartas tā tiesības vai ir iespējams šo tiesību aizskārums, ir tiesīgs pieņemto lēmumu pārsūdzēt </w:t>
            </w:r>
            <w:r>
              <w:rPr>
                <w:lang w:val="lv-LV"/>
              </w:rPr>
              <w:lastRenderedPageBreak/>
              <w:t xml:space="preserve">Administratīvajā rajona tiesā Administratīvā procesa likumā noteiktajā kārtībā. </w:t>
            </w:r>
            <w:r>
              <w:rPr>
                <w:color w:val="000000"/>
                <w:szCs w:val="18"/>
                <w:lang w:val="lv-LV"/>
              </w:rPr>
              <w:t>Administratīvās rajona tiesas spriedumu var pārsūdzēt kasācijas kārtībā Augstākās tiesas Senāta Administratīvo lietu departamentā.</w:t>
            </w:r>
            <w:r>
              <w:rPr>
                <w:color w:val="000000"/>
                <w:szCs w:val="18"/>
                <w:lang w:val="en-US"/>
              </w:rPr>
              <w:t xml:space="preserve"> </w:t>
            </w:r>
            <w:r>
              <w:rPr>
                <w:lang w:val="lv-LV"/>
              </w:rPr>
              <w:t>Lēmuma pārsūdzēšana neaptur tā darbību.</w:t>
            </w:r>
          </w:p>
        </w:tc>
      </w:tr>
    </w:tbl>
    <w:p w:rsidR="00551A0A" w:rsidRDefault="00551A0A" w:rsidP="00551A0A"/>
    <w:p w:rsidR="00551A0A" w:rsidRDefault="00551A0A" w:rsidP="00551A0A">
      <w:pPr>
        <w:pStyle w:val="xl23"/>
        <w:widowControl/>
        <w:suppressAutoHyphens w:val="0"/>
        <w:spacing w:before="0" w:after="0"/>
        <w:ind w:right="-1050"/>
        <w:rPr>
          <w:rFonts w:ascii="Times New Roman" w:eastAsia="Times New Roman" w:hAnsi="Times New Roman" w:cs="Times New Roman"/>
          <w:szCs w:val="24"/>
          <w:lang w:val="lv-LV"/>
        </w:rPr>
      </w:pPr>
    </w:p>
    <w:p w:rsidR="00551A0A" w:rsidRDefault="00551A0A" w:rsidP="00551A0A">
      <w:pPr>
        <w:pStyle w:val="xl23"/>
        <w:widowControl/>
        <w:suppressAutoHyphens w:val="0"/>
        <w:spacing w:before="0" w:after="0"/>
        <w:ind w:right="-1050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>Komisijas priekšsēdētāj</w:t>
      </w:r>
      <w:r>
        <w:rPr>
          <w:rFonts w:ascii="Times New Roman" w:eastAsia="Times New Roman" w:hAnsi="Times New Roman" w:cs="Times New Roman"/>
          <w:szCs w:val="24"/>
          <w:lang w:val="lv-LV"/>
        </w:rPr>
        <w:t>a</w:t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L.Meldrāja</w:t>
      </w:r>
      <w:proofErr w:type="spellEnd"/>
    </w:p>
    <w:p w:rsidR="00551A0A" w:rsidRDefault="00551A0A" w:rsidP="00551A0A">
      <w:pPr>
        <w:pStyle w:val="xl23"/>
        <w:widowControl/>
        <w:suppressAutoHyphens w:val="0"/>
        <w:spacing w:before="0" w:after="0"/>
        <w:ind w:right="-1050"/>
        <w:rPr>
          <w:rFonts w:ascii="Times New Roman" w:eastAsia="Times New Roman" w:hAnsi="Times New Roman" w:cs="Times New Roman"/>
          <w:szCs w:val="24"/>
          <w:lang w:val="lv-LV"/>
        </w:rPr>
      </w:pPr>
    </w:p>
    <w:p w:rsidR="00551A0A" w:rsidRDefault="00551A0A" w:rsidP="00551A0A">
      <w:pPr>
        <w:pStyle w:val="xl23"/>
        <w:widowControl/>
        <w:suppressAutoHyphens w:val="0"/>
        <w:spacing w:before="0" w:after="0"/>
        <w:ind w:right="-1050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>Komisijas priekšsēdētāja vietnieks</w:t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A.Kozlovskis</w:t>
      </w:r>
      <w:proofErr w:type="spellEnd"/>
    </w:p>
    <w:p w:rsidR="00551A0A" w:rsidRDefault="00551A0A" w:rsidP="00551A0A">
      <w:pPr>
        <w:pStyle w:val="xl23"/>
        <w:widowControl/>
        <w:suppressAutoHyphens w:val="0"/>
        <w:spacing w:before="0" w:after="0"/>
        <w:rPr>
          <w:rFonts w:ascii="Times New Roman" w:eastAsia="Times New Roman" w:hAnsi="Times New Roman" w:cs="Times New Roman"/>
          <w:szCs w:val="24"/>
          <w:lang w:val="lv-LV"/>
        </w:rPr>
      </w:pPr>
    </w:p>
    <w:p w:rsidR="00551A0A" w:rsidRDefault="00551A0A" w:rsidP="00551A0A">
      <w:pPr>
        <w:pStyle w:val="xl23"/>
        <w:widowControl/>
        <w:suppressAutoHyphens w:val="0"/>
        <w:spacing w:before="0" w:after="0"/>
        <w:ind w:right="-1050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>Komisijas locekļi</w:t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M.Stankevica</w:t>
      </w:r>
      <w:proofErr w:type="spellEnd"/>
    </w:p>
    <w:p w:rsidR="00551A0A" w:rsidRDefault="00551A0A" w:rsidP="00551A0A">
      <w:pPr>
        <w:pStyle w:val="xl23"/>
        <w:widowControl/>
        <w:suppressAutoHyphens w:val="0"/>
        <w:spacing w:before="0" w:after="0"/>
        <w:ind w:right="-1050"/>
        <w:rPr>
          <w:rFonts w:ascii="Times New Roman" w:eastAsia="Times New Roman" w:hAnsi="Times New Roman" w:cs="Times New Roman"/>
          <w:szCs w:val="24"/>
          <w:lang w:val="lv-LV"/>
        </w:rPr>
      </w:pPr>
    </w:p>
    <w:p w:rsidR="00551A0A" w:rsidRDefault="00551A0A" w:rsidP="00551A0A">
      <w:pPr>
        <w:pStyle w:val="xl23"/>
        <w:widowControl/>
        <w:suppressAutoHyphens w:val="0"/>
        <w:spacing w:before="0" w:after="0"/>
        <w:ind w:right="-1050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A.Barkāns</w:t>
      </w:r>
      <w:proofErr w:type="spellEnd"/>
    </w:p>
    <w:p w:rsidR="00551A0A" w:rsidRDefault="00551A0A" w:rsidP="00551A0A">
      <w:pPr>
        <w:pStyle w:val="xl23"/>
        <w:widowControl/>
        <w:suppressAutoHyphens w:val="0"/>
        <w:spacing w:before="0" w:after="0"/>
        <w:ind w:right="-1050"/>
        <w:rPr>
          <w:rFonts w:ascii="Times New Roman" w:eastAsia="Times New Roman" w:hAnsi="Times New Roman" w:cs="Times New Roman"/>
          <w:szCs w:val="24"/>
          <w:lang w:val="lv-LV"/>
        </w:rPr>
      </w:pPr>
    </w:p>
    <w:p w:rsidR="00551A0A" w:rsidRDefault="00551A0A" w:rsidP="00551A0A">
      <w:pPr>
        <w:pStyle w:val="xl23"/>
        <w:widowControl/>
        <w:suppressAutoHyphens w:val="0"/>
        <w:spacing w:before="0" w:after="0"/>
        <w:ind w:right="-1050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</w:p>
    <w:p w:rsidR="00551A0A" w:rsidRDefault="00551A0A" w:rsidP="00551A0A">
      <w:pPr>
        <w:pStyle w:val="xl23"/>
        <w:widowControl/>
        <w:suppressAutoHyphens w:val="0"/>
        <w:spacing w:before="0" w:after="0"/>
        <w:ind w:right="-1054"/>
        <w:rPr>
          <w:rFonts w:ascii="Times New Roman" w:eastAsia="Times New Roman" w:hAnsi="Times New Roman" w:cs="Times New Roman"/>
          <w:szCs w:val="24"/>
          <w:lang w:val="lv-LV"/>
        </w:rPr>
      </w:pPr>
    </w:p>
    <w:p w:rsidR="00551A0A" w:rsidRDefault="00551A0A" w:rsidP="00551A0A">
      <w:pPr>
        <w:pStyle w:val="xl23"/>
        <w:widowControl/>
        <w:suppressAutoHyphens w:val="0"/>
        <w:spacing w:before="0" w:after="0"/>
        <w:ind w:right="-1054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</w:p>
    <w:p w:rsidR="00551A0A" w:rsidRDefault="00551A0A" w:rsidP="00551A0A"/>
    <w:p w:rsidR="00551A0A" w:rsidRDefault="00551A0A" w:rsidP="00551A0A"/>
    <w:p w:rsidR="00551A0A" w:rsidRDefault="00551A0A" w:rsidP="00551A0A"/>
    <w:p w:rsidR="00551A0A" w:rsidRDefault="00551A0A" w:rsidP="00551A0A"/>
    <w:p w:rsidR="00551A0A" w:rsidRDefault="00551A0A" w:rsidP="00551A0A"/>
    <w:p w:rsidR="00551A0A" w:rsidRDefault="00551A0A" w:rsidP="00551A0A"/>
    <w:p w:rsidR="00551A0A" w:rsidRDefault="00551A0A" w:rsidP="00551A0A"/>
    <w:p w:rsidR="00551A0A" w:rsidRDefault="00551A0A" w:rsidP="00551A0A"/>
    <w:p w:rsidR="00551A0A" w:rsidRDefault="00551A0A" w:rsidP="00551A0A"/>
    <w:p w:rsidR="00551A0A" w:rsidRDefault="00551A0A" w:rsidP="00551A0A"/>
    <w:p w:rsidR="00551A0A" w:rsidRDefault="00551A0A" w:rsidP="00551A0A"/>
    <w:p w:rsidR="00551A0A" w:rsidRDefault="00551A0A" w:rsidP="00551A0A"/>
    <w:p w:rsidR="00551A0A" w:rsidRDefault="00551A0A" w:rsidP="00551A0A"/>
    <w:p w:rsidR="00551A0A" w:rsidRDefault="00551A0A" w:rsidP="00551A0A"/>
    <w:p w:rsidR="003441ED" w:rsidRDefault="003441ED"/>
    <w:sectPr w:rsidR="003441ED" w:rsidSect="0060775E">
      <w:footerReference w:type="even" r:id="rId5"/>
      <w:footerReference w:type="default" r:id="rId6"/>
      <w:pgSz w:w="11906" w:h="16838"/>
      <w:pgMar w:top="1079" w:right="1800" w:bottom="1276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79B" w:rsidRDefault="00551A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079B" w:rsidRDefault="00551A0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79B" w:rsidRDefault="00551A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A079B" w:rsidRDefault="00551A0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0A"/>
    <w:rsid w:val="000604EE"/>
    <w:rsid w:val="003441ED"/>
    <w:rsid w:val="00551A0A"/>
    <w:rsid w:val="00B3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D385A-1196-4BC7-B789-7E9C317D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A0A"/>
    <w:rPr>
      <w:rFonts w:eastAsia="Times New Roman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51A0A"/>
    <w:pPr>
      <w:keepNext/>
      <w:ind w:right="-1054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link w:val="Heading2Char"/>
    <w:qFormat/>
    <w:rsid w:val="00551A0A"/>
    <w:pPr>
      <w:keepNext/>
      <w:ind w:left="360" w:right="-1054" w:hanging="360"/>
      <w:outlineLvl w:val="1"/>
    </w:pPr>
    <w:rPr>
      <w:b/>
      <w:bCs/>
      <w:lang w:val="lv-LV"/>
    </w:rPr>
  </w:style>
  <w:style w:type="paragraph" w:styleId="Heading7">
    <w:name w:val="heading 7"/>
    <w:basedOn w:val="Normal"/>
    <w:next w:val="Normal"/>
    <w:link w:val="Heading7Char"/>
    <w:qFormat/>
    <w:rsid w:val="00551A0A"/>
    <w:pPr>
      <w:keepNext/>
      <w:jc w:val="center"/>
      <w:outlineLvl w:val="6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1A0A"/>
    <w:rPr>
      <w:rFonts w:eastAsia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551A0A"/>
    <w:rPr>
      <w:rFonts w:eastAsia="Times New Roman" w:cs="Times New Roman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rsid w:val="00551A0A"/>
    <w:rPr>
      <w:rFonts w:eastAsia="Times New Roman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semiHidden/>
    <w:rsid w:val="00551A0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551A0A"/>
    <w:rPr>
      <w:rFonts w:eastAsia="Times New Roman" w:cs="Times New Roman"/>
      <w:szCs w:val="24"/>
      <w:lang w:val="en-GB"/>
    </w:rPr>
  </w:style>
  <w:style w:type="paragraph" w:styleId="BodyText">
    <w:name w:val="Body Text"/>
    <w:basedOn w:val="Normal"/>
    <w:link w:val="BodyTextChar"/>
    <w:semiHidden/>
    <w:rsid w:val="00551A0A"/>
    <w:pPr>
      <w:tabs>
        <w:tab w:val="left" w:pos="0"/>
      </w:tabs>
      <w:jc w:val="both"/>
    </w:pPr>
    <w:rPr>
      <w:sz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551A0A"/>
    <w:rPr>
      <w:rFonts w:eastAsia="Times New Roman" w:cs="Times New Roman"/>
      <w:sz w:val="20"/>
      <w:szCs w:val="24"/>
      <w:lang w:val="en-US"/>
    </w:rPr>
  </w:style>
  <w:style w:type="paragraph" w:styleId="Subtitle">
    <w:name w:val="Subtitle"/>
    <w:basedOn w:val="Normal"/>
    <w:link w:val="SubtitleChar"/>
    <w:qFormat/>
    <w:rsid w:val="00551A0A"/>
    <w:pPr>
      <w:ind w:right="-1054"/>
      <w:jc w:val="center"/>
    </w:pPr>
    <w:rPr>
      <w:b/>
      <w:bCs/>
      <w:lang w:val="lv-LV"/>
    </w:rPr>
  </w:style>
  <w:style w:type="character" w:customStyle="1" w:styleId="SubtitleChar">
    <w:name w:val="Subtitle Char"/>
    <w:basedOn w:val="DefaultParagraphFont"/>
    <w:link w:val="Subtitle"/>
    <w:rsid w:val="00551A0A"/>
    <w:rPr>
      <w:rFonts w:eastAsia="Times New Roman" w:cs="Times New Roman"/>
      <w:b/>
      <w:bCs/>
      <w:szCs w:val="24"/>
    </w:rPr>
  </w:style>
  <w:style w:type="paragraph" w:customStyle="1" w:styleId="xl23">
    <w:name w:val="xl23"/>
    <w:basedOn w:val="Normal"/>
    <w:rsid w:val="00551A0A"/>
    <w:pPr>
      <w:widowControl w:val="0"/>
      <w:suppressAutoHyphens/>
      <w:spacing w:before="280" w:after="280"/>
    </w:pPr>
    <w:rPr>
      <w:rFonts w:ascii="Arial" w:eastAsia="Lucida Sans Unicode" w:hAnsi="Arial" w:cs="Arial"/>
      <w:szCs w:val="20"/>
      <w:lang w:val="en-US"/>
    </w:rPr>
  </w:style>
  <w:style w:type="paragraph" w:styleId="Footer">
    <w:name w:val="footer"/>
    <w:basedOn w:val="Normal"/>
    <w:link w:val="FooterChar"/>
    <w:semiHidden/>
    <w:rsid w:val="00551A0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551A0A"/>
    <w:rPr>
      <w:rFonts w:eastAsia="Times New Roman" w:cs="Times New Roman"/>
      <w:szCs w:val="24"/>
      <w:lang w:val="en-GB"/>
    </w:rPr>
  </w:style>
  <w:style w:type="character" w:styleId="PageNumber">
    <w:name w:val="page number"/>
    <w:basedOn w:val="DefaultParagraphFont"/>
    <w:semiHidden/>
    <w:rsid w:val="00551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1499</Words>
  <Characters>855</Characters>
  <Application>Microsoft Office Word</Application>
  <DocSecurity>0</DocSecurity>
  <Lines>7</Lines>
  <Paragraphs>4</Paragraphs>
  <ScaleCrop>false</ScaleCrop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Mirdza Stankevica</dc:creator>
  <cp:keywords/>
  <dc:description/>
  <cp:lastModifiedBy>Mirdza Stankevica</cp:lastModifiedBy>
  <cp:revision>1</cp:revision>
  <dcterms:created xsi:type="dcterms:W3CDTF">2016-12-27T11:33:00Z</dcterms:created>
  <dcterms:modified xsi:type="dcterms:W3CDTF">2016-12-27T11:38:00Z</dcterms:modified>
</cp:coreProperties>
</file>