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DF3A" w14:textId="77777777" w:rsidR="003611DE" w:rsidRDefault="003611DE" w:rsidP="003611DE">
      <w:pPr>
        <w:pStyle w:val="Sarakstarindkopa"/>
        <w:widowControl w:val="0"/>
        <w:numPr>
          <w:ilvl w:val="0"/>
          <w:numId w:val="5"/>
        </w:numPr>
        <w:suppressAutoHyphens/>
        <w:ind w:right="282"/>
        <w:jc w:val="right"/>
        <w:rPr>
          <w:rFonts w:eastAsia="Lucida Sans Unicode"/>
          <w:lang w:val="lv-LV"/>
        </w:rPr>
      </w:pPr>
      <w:r>
        <w:rPr>
          <w:rFonts w:eastAsia="Lucida Sans Unicode"/>
          <w:lang w:val="lv-LV"/>
        </w:rPr>
        <w:t>Pielikums</w:t>
      </w:r>
    </w:p>
    <w:p w14:paraId="524E7555" w14:textId="77777777" w:rsidR="003611DE" w:rsidRDefault="003611DE" w:rsidP="003611DE">
      <w:pPr>
        <w:pStyle w:val="Sarakstarindkopa"/>
        <w:widowControl w:val="0"/>
        <w:suppressAutoHyphens/>
        <w:ind w:left="-66" w:right="282"/>
        <w:jc w:val="right"/>
        <w:rPr>
          <w:rFonts w:eastAsia="Lucida Sans Unicode"/>
          <w:lang w:val="lv-LV"/>
        </w:rPr>
      </w:pPr>
      <w:r>
        <w:rPr>
          <w:rFonts w:eastAsia="Lucida Sans Unicode"/>
          <w:lang w:val="lv-LV"/>
        </w:rPr>
        <w:t>APSTIPRINĀTS</w:t>
      </w:r>
    </w:p>
    <w:p w14:paraId="26F81FBD" w14:textId="77777777" w:rsidR="003611DE" w:rsidRDefault="003611DE" w:rsidP="003611DE">
      <w:pPr>
        <w:widowControl w:val="0"/>
        <w:suppressAutoHyphens/>
        <w:ind w:left="-426" w:right="282"/>
        <w:jc w:val="right"/>
        <w:rPr>
          <w:rFonts w:eastAsia="Lucida Sans Unicode"/>
          <w:lang w:val="lv-LV"/>
        </w:rPr>
      </w:pPr>
      <w:r>
        <w:rPr>
          <w:rFonts w:eastAsia="Lucida Sans Unicode"/>
          <w:lang w:val="lv-LV"/>
        </w:rPr>
        <w:t xml:space="preserve">ar Jēkabpils novada domes </w:t>
      </w:r>
    </w:p>
    <w:p w14:paraId="17E651AE" w14:textId="0317DB81" w:rsidR="003611DE" w:rsidRDefault="00E20E91" w:rsidP="003611DE">
      <w:pPr>
        <w:widowControl w:val="0"/>
        <w:suppressAutoHyphens/>
        <w:ind w:left="-426" w:right="282"/>
        <w:jc w:val="right"/>
        <w:rPr>
          <w:rFonts w:eastAsia="Lucida Sans Unicode"/>
          <w:lang w:val="lv-LV"/>
        </w:rPr>
      </w:pPr>
      <w:r>
        <w:rPr>
          <w:rFonts w:eastAsia="Lucida Sans Unicode"/>
          <w:lang w:val="lv-LV"/>
        </w:rPr>
        <w:t>30.01</w:t>
      </w:r>
      <w:r w:rsidR="003611DE">
        <w:rPr>
          <w:rFonts w:eastAsia="Lucida Sans Unicode"/>
          <w:lang w:val="lv-LV"/>
        </w:rPr>
        <w:t>.2025. lēmumu Nr.</w:t>
      </w:r>
      <w:r>
        <w:rPr>
          <w:rFonts w:eastAsia="Lucida Sans Unicode"/>
          <w:lang w:val="lv-LV"/>
        </w:rPr>
        <w:t>15</w:t>
      </w:r>
    </w:p>
    <w:p w14:paraId="79D846A4" w14:textId="5133920F" w:rsidR="003611DE" w:rsidRDefault="003611DE" w:rsidP="003611DE">
      <w:pPr>
        <w:widowControl w:val="0"/>
        <w:suppressAutoHyphens/>
        <w:ind w:left="-426" w:right="282"/>
        <w:jc w:val="right"/>
        <w:rPr>
          <w:rFonts w:eastAsia="Lucida Sans Unicode"/>
          <w:lang w:val="lv-LV"/>
        </w:rPr>
      </w:pPr>
      <w:r>
        <w:rPr>
          <w:rFonts w:eastAsia="Lucida Sans Unicode"/>
          <w:lang w:val="lv-LV"/>
        </w:rPr>
        <w:t>(protokols Nr.</w:t>
      </w:r>
      <w:r w:rsidR="00E20E91">
        <w:rPr>
          <w:rFonts w:eastAsia="Lucida Sans Unicode"/>
          <w:lang w:val="lv-LV"/>
        </w:rPr>
        <w:t>1</w:t>
      </w:r>
      <w:r>
        <w:rPr>
          <w:rFonts w:eastAsia="Lucida Sans Unicode"/>
          <w:lang w:val="lv-LV"/>
        </w:rPr>
        <w:t>,</w:t>
      </w:r>
      <w:r w:rsidR="00E20E91">
        <w:rPr>
          <w:rFonts w:eastAsia="Lucida Sans Unicode"/>
          <w:lang w:val="lv-LV"/>
        </w:rPr>
        <w:t xml:space="preserve"> 16</w:t>
      </w:r>
      <w:r>
        <w:rPr>
          <w:rFonts w:eastAsia="Lucida Sans Unicode"/>
          <w:lang w:val="lv-LV"/>
        </w:rPr>
        <w:t>.§)</w:t>
      </w:r>
    </w:p>
    <w:p w14:paraId="791AF7E3" w14:textId="77777777" w:rsidR="003611DE" w:rsidRDefault="003611DE" w:rsidP="003611DE">
      <w:pPr>
        <w:widowControl w:val="0"/>
        <w:suppressAutoHyphens/>
        <w:ind w:left="-426" w:right="282"/>
        <w:jc w:val="right"/>
        <w:rPr>
          <w:rFonts w:eastAsia="Lucida Sans Unicode"/>
          <w:lang w:val="lv-LV"/>
        </w:rPr>
      </w:pPr>
    </w:p>
    <w:p w14:paraId="1AA4B87A" w14:textId="77777777" w:rsidR="003611DE" w:rsidRDefault="003611DE" w:rsidP="003611DE">
      <w:pPr>
        <w:spacing w:before="100"/>
        <w:ind w:left="-426" w:right="282"/>
        <w:jc w:val="both"/>
        <w:rPr>
          <w:rFonts w:eastAsia="Lucida Sans Unicode"/>
          <w:lang w:val="lv-LV"/>
        </w:rPr>
      </w:pPr>
    </w:p>
    <w:p w14:paraId="3C45E149" w14:textId="77777777" w:rsidR="003611DE" w:rsidRDefault="003611DE" w:rsidP="003611DE">
      <w:pPr>
        <w:widowControl w:val="0"/>
        <w:suppressAutoHyphens/>
        <w:ind w:left="-426" w:right="140"/>
        <w:jc w:val="center"/>
        <w:rPr>
          <w:rFonts w:eastAsia="Lucida Sans Unicode"/>
          <w:b/>
          <w:lang w:val="lv-LV" w:eastAsia="lv-LV"/>
        </w:rPr>
      </w:pPr>
      <w:r>
        <w:rPr>
          <w:rFonts w:eastAsia="Lucida Sans Unicode"/>
          <w:b/>
          <w:lang w:val="lv-LV"/>
        </w:rPr>
        <w:t>Nekustamā īpašuma, kadastra numurs 5662 003 0277, “Stūrīši”, Gārsenes pagasts, Jēkabpils novads,</w:t>
      </w:r>
      <w:r>
        <w:rPr>
          <w:rFonts w:eastAsia="Lucida Sans Unicode"/>
          <w:b/>
          <w:lang w:val="lv-LV" w:eastAsia="lv-LV"/>
        </w:rPr>
        <w:t xml:space="preserve"> izsoles noteikumi</w:t>
      </w:r>
    </w:p>
    <w:p w14:paraId="5FE07380" w14:textId="77777777" w:rsidR="003611DE" w:rsidRDefault="003611DE" w:rsidP="003611DE">
      <w:pPr>
        <w:widowControl w:val="0"/>
        <w:suppressAutoHyphens/>
        <w:ind w:left="-426" w:right="140"/>
        <w:jc w:val="both"/>
        <w:rPr>
          <w:rFonts w:eastAsia="Lucida Sans Unicode"/>
          <w:lang w:val="lv-LV" w:eastAsia="lv-LV"/>
        </w:rPr>
      </w:pPr>
    </w:p>
    <w:p w14:paraId="40BBE85E" w14:textId="77777777" w:rsidR="003611DE" w:rsidRDefault="003611DE" w:rsidP="003611DE">
      <w:pPr>
        <w:pStyle w:val="Sarakstarindkopa"/>
        <w:keepNext/>
        <w:widowControl w:val="0"/>
        <w:numPr>
          <w:ilvl w:val="0"/>
          <w:numId w:val="6"/>
        </w:numPr>
        <w:suppressAutoHyphens/>
        <w:ind w:left="-426" w:right="140" w:firstLine="0"/>
        <w:contextualSpacing/>
        <w:jc w:val="both"/>
        <w:outlineLvl w:val="2"/>
        <w:rPr>
          <w:b/>
          <w:bCs/>
          <w:lang w:val="lv-LV"/>
        </w:rPr>
      </w:pPr>
      <w:r>
        <w:rPr>
          <w:b/>
          <w:bCs/>
          <w:lang w:val="lv-LV"/>
        </w:rPr>
        <w:t>Vispārīgais jautājums</w:t>
      </w:r>
    </w:p>
    <w:p w14:paraId="03CE2316" w14:textId="5577B51D" w:rsidR="003611DE" w:rsidRDefault="003611DE" w:rsidP="003611DE">
      <w:pPr>
        <w:pStyle w:val="Sarakstarindkopa"/>
        <w:widowControl w:val="0"/>
        <w:numPr>
          <w:ilvl w:val="1"/>
          <w:numId w:val="7"/>
        </w:numPr>
        <w:suppressAutoHyphens/>
        <w:ind w:left="-426" w:right="140" w:firstLine="567"/>
        <w:contextualSpacing/>
        <w:jc w:val="both"/>
        <w:rPr>
          <w:rFonts w:eastAsia="Lucida Sans Unicode"/>
          <w:lang w:val="lv-LV"/>
        </w:rPr>
      </w:pPr>
      <w:r>
        <w:rPr>
          <w:rFonts w:eastAsia="Lucida Sans Unicode"/>
          <w:lang w:val="lv-LV"/>
        </w:rPr>
        <w:t xml:space="preserve">Šie noteikumi nosaka kārtību, kādā tiek rīkota nekustamā īpašuma ar kadastra numuru 5662 003 0277, “Stūrīši”, Gārsenes pagasts, Jēkabpils novads, (turpmāk – Objekts), pārdošana izsolē. Izsole tiek organizēta saskaņā ar Publiskas personas mantas atsavināšanas likumu un Jēkabpils novada domes 13.07.2023. lēmumu Nr.658 </w:t>
      </w:r>
      <w:r>
        <w:rPr>
          <w:rFonts w:eastAsia="Lucida Sans Unicode"/>
          <w:noProof/>
          <w:lang w:val="lv-LV"/>
        </w:rPr>
        <w:t>“</w:t>
      </w:r>
      <w:r>
        <w:rPr>
          <w:noProof/>
          <w:lang w:val="lv-LV"/>
        </w:rPr>
        <w:t xml:space="preserve">Par izmaiņām nekustamā īpašuma Valsts kadastra informācijas sistēmā un nekustamā īpašuma atsavināšanu” un </w:t>
      </w:r>
      <w:r>
        <w:rPr>
          <w:rFonts w:eastAsia="Lucida Sans Unicode"/>
          <w:lang w:val="lv-LV"/>
        </w:rPr>
        <w:t xml:space="preserve">Jēkabpils novada domes 27.12.2024. lēmumu Nr.999 </w:t>
      </w:r>
      <w:r>
        <w:rPr>
          <w:rFonts w:eastAsia="Lucida Sans Unicode"/>
          <w:noProof/>
          <w:lang w:val="lv-LV"/>
        </w:rPr>
        <w:t>“Par grozījumu Jēkabpils novada domes 13.07.2023.</w:t>
      </w:r>
      <w:r w:rsidR="000C3B9A">
        <w:rPr>
          <w:rFonts w:eastAsia="Lucida Sans Unicode"/>
          <w:noProof/>
          <w:lang w:val="lv-LV"/>
        </w:rPr>
        <w:t xml:space="preserve"> </w:t>
      </w:r>
      <w:r>
        <w:rPr>
          <w:rFonts w:eastAsia="Lucida Sans Unicode"/>
          <w:noProof/>
          <w:lang w:val="lv-LV"/>
        </w:rPr>
        <w:t>lēmumā nr.658 “</w:t>
      </w:r>
      <w:r>
        <w:rPr>
          <w:noProof/>
          <w:lang w:val="lv-LV"/>
        </w:rPr>
        <w:t>Par izmaiņām nekustamā īpašuma Valsts kadastra informācijas sistēmā un nekustamā īpašuma atsavināšanu””.</w:t>
      </w:r>
    </w:p>
    <w:p w14:paraId="1624BAAB" w14:textId="77777777" w:rsidR="003611DE" w:rsidRDefault="003611DE" w:rsidP="003611DE">
      <w:pPr>
        <w:pStyle w:val="Sarakstarindkopa"/>
        <w:widowControl w:val="0"/>
        <w:suppressAutoHyphens/>
        <w:ind w:left="-426" w:right="140"/>
        <w:jc w:val="both"/>
        <w:rPr>
          <w:rFonts w:eastAsia="Lucida Sans Unicode"/>
          <w:lang w:val="lv-LV"/>
        </w:rPr>
      </w:pPr>
    </w:p>
    <w:p w14:paraId="1A19E407" w14:textId="77777777" w:rsidR="003611DE" w:rsidRDefault="003611DE" w:rsidP="003611DE">
      <w:pPr>
        <w:pStyle w:val="Sarakstarindkopa"/>
        <w:widowControl w:val="0"/>
        <w:numPr>
          <w:ilvl w:val="0"/>
          <w:numId w:val="6"/>
        </w:numPr>
        <w:suppressAutoHyphens/>
        <w:ind w:left="-426" w:right="140" w:firstLine="0"/>
        <w:contextualSpacing/>
        <w:jc w:val="both"/>
        <w:rPr>
          <w:rFonts w:eastAsia="Lucida Sans Unicode"/>
          <w:b/>
          <w:lang w:val="lv-LV"/>
        </w:rPr>
      </w:pPr>
      <w:r>
        <w:rPr>
          <w:rFonts w:eastAsia="Lucida Sans Unicode"/>
          <w:b/>
          <w:lang w:val="lv-LV"/>
        </w:rPr>
        <w:t>Nekustamais īpašums</w:t>
      </w:r>
    </w:p>
    <w:p w14:paraId="6E4D92F8"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Ziņas par izsolāmo Objektu:</w:t>
      </w:r>
      <w:r>
        <w:rPr>
          <w:rFonts w:eastAsia="Lucida Sans Unicode"/>
          <w:lang w:val="lv-LV" w:eastAsia="lv-LV"/>
        </w:rPr>
        <w:t xml:space="preserve"> nekustamais īpašums “Stūrīši”, Gārsenes pagasts,  </w:t>
      </w:r>
      <w:r>
        <w:rPr>
          <w:noProof/>
          <w:lang w:val="lv-LV"/>
        </w:rPr>
        <w:t xml:space="preserve"> Jēkabpils novads, ar kadastra </w:t>
      </w:r>
      <w:bookmarkStart w:id="0" w:name="_Hlk94106479"/>
      <w:r>
        <w:rPr>
          <w:noProof/>
          <w:lang w:val="lv-LV"/>
        </w:rPr>
        <w:t>numuru</w:t>
      </w:r>
      <w:bookmarkEnd w:id="0"/>
      <w:r>
        <w:rPr>
          <w:noProof/>
          <w:lang w:val="lv-LV"/>
        </w:rPr>
        <w:t xml:space="preserve"> </w:t>
      </w:r>
      <w:r>
        <w:rPr>
          <w:rFonts w:eastAsia="Lucida Sans Unicode"/>
          <w:lang w:val="lv-LV"/>
        </w:rPr>
        <w:t>5662 003 0277</w:t>
      </w:r>
      <w:r>
        <w:rPr>
          <w:noProof/>
          <w:lang w:val="lv-LV"/>
        </w:rPr>
        <w:t>,</w:t>
      </w:r>
      <w:r>
        <w:rPr>
          <w:lang w:val="lv-LV"/>
        </w:rPr>
        <w:t xml:space="preserve"> </w:t>
      </w:r>
      <w:r>
        <w:rPr>
          <w:noProof/>
          <w:lang w:val="lv-LV"/>
        </w:rPr>
        <w:t xml:space="preserve">sastāv no vienas zemes vienības ar kadastra apzīmējumu </w:t>
      </w:r>
      <w:r>
        <w:rPr>
          <w:rFonts w:eastAsia="Lucida Sans Unicode"/>
          <w:lang w:val="lv-LV"/>
        </w:rPr>
        <w:t>5662 003 0277</w:t>
      </w:r>
      <w:r>
        <w:rPr>
          <w:lang w:val="lv-LV"/>
        </w:rPr>
        <w:t>, 1,09</w:t>
      </w:r>
      <w:r>
        <w:rPr>
          <w:noProof/>
          <w:lang w:val="lv-LV"/>
        </w:rPr>
        <w:t xml:space="preserve"> ha platībā</w:t>
      </w:r>
      <w:r>
        <w:rPr>
          <w:rFonts w:eastAsia="Lucida Sans Unicode"/>
          <w:lang w:val="lv-LV"/>
        </w:rPr>
        <w:t xml:space="preserve">. Zemes vienība ir starpgabals.  </w:t>
      </w:r>
      <w:bookmarkStart w:id="1" w:name="_Hlk103255525"/>
    </w:p>
    <w:p w14:paraId="310C174D"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noProof/>
          <w:lang w:val="lv-LV"/>
        </w:rPr>
        <w:t>Nekustamais īpašums ir reģistrēts Zemgales rajona tiesas Gārsenes pagasta zemesgrāmatas nodalījumā Nr.</w:t>
      </w:r>
      <w:r>
        <w:rPr>
          <w:lang w:val="lv-LV"/>
        </w:rPr>
        <w:t>100000918296, u</w:t>
      </w:r>
      <w:r>
        <w:rPr>
          <w:rFonts w:eastAsia="Lucida Sans Unicode"/>
          <w:noProof/>
          <w:lang w:val="lv-LV"/>
        </w:rPr>
        <w:t>z Jēkabpils novada pašvaldības, reģ. Nr.</w:t>
      </w:r>
      <w:r>
        <w:rPr>
          <w:rFonts w:eastAsia="Lucida Sans Unicode"/>
          <w:lang w:val="lv-LV"/>
        </w:rPr>
        <w:t>90000024205</w:t>
      </w:r>
      <w:r>
        <w:rPr>
          <w:rFonts w:eastAsia="Lucida Sans Unicode"/>
          <w:noProof/>
          <w:lang w:val="lv-LV"/>
        </w:rPr>
        <w:t xml:space="preserve">, vārda. </w:t>
      </w:r>
    </w:p>
    <w:p w14:paraId="37E6AB55"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Zemes vienības ar kadastra apzīmējumu 5662 003 0277 nekustamā īpašuma lietošanas mērķis – zeme, uz kuras galvenā saimnieciskā darbība ir lauksaimniecība (NĪLM kods 0101).</w:t>
      </w:r>
      <w:bookmarkEnd w:id="1"/>
      <w:r>
        <w:rPr>
          <w:bCs/>
          <w:lang w:val="lv-LV" w:eastAsia="lv-LV"/>
        </w:rPr>
        <w:t xml:space="preserve"> Atbilstoši pašvaldības spēkā esošajam teritorijas plānojumam nekustamais īpašums atrodas plānotajā (atļautajā) teritorijā – lauksaimniecības teritorija.  </w:t>
      </w:r>
    </w:p>
    <w:p w14:paraId="2747A4DC"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lang w:val="lv-LV" w:eastAsia="lv-LV"/>
        </w:rPr>
        <w:t>Atpakaļpirkuma tiesības izmantošanas nosacījumi:</w:t>
      </w:r>
    </w:p>
    <w:p w14:paraId="028C629E"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lang w:val="lv-LV" w:eastAsia="lv-LV"/>
        </w:rPr>
        <w:t>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 Pašvaldība atpakaļpirkuma tiesības var izmantot tikai gadījumā, ja Pircējs par nekustamo īpašumu izvēlās noslēgt pirkuma nomaksas līgumu.</w:t>
      </w:r>
    </w:p>
    <w:p w14:paraId="5EB000F1"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Pārdevējs pielīgst sev tiesību atkāpties no pirkuma līguma, ja pircējs neparaksta pirkuma līgumu vai laikā nesamaksā pirkuma cenu, vai pirkuma nomaksas gadījumā - 10% no nosolītās augstākās summas. Kad līgumu atceļ, lieta atdodama pārdevējam līdz ar tās pieaugumiem un ienākumiem, turklāt pircējs zaudē rokas naudu, ja viņš to devis, un viņam jāatlīdzina aiz viņa vainas cēlušies zaudējumi, pamatojoties uz Civillikuma 2047. un 2054.pantu.</w:t>
      </w:r>
    </w:p>
    <w:p w14:paraId="21210A93"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Nekustamais īpašums Jēkabpils novada pašvaldībai nav nepieciešams funkciju veikšanai.</w:t>
      </w:r>
    </w:p>
    <w:p w14:paraId="0B9F7EE6" w14:textId="77777777" w:rsidR="003611DE" w:rsidRDefault="003611DE" w:rsidP="003611DE">
      <w:pPr>
        <w:pStyle w:val="Sarakstarindkopa"/>
        <w:widowControl w:val="0"/>
        <w:numPr>
          <w:ilvl w:val="1"/>
          <w:numId w:val="6"/>
        </w:numPr>
        <w:shd w:val="clear" w:color="auto" w:fill="FFFFFF"/>
        <w:suppressAutoHyphens/>
        <w:ind w:right="140"/>
        <w:contextualSpacing/>
        <w:jc w:val="both"/>
        <w:rPr>
          <w:rFonts w:eastAsia="Lucida Sans Unicode"/>
          <w:lang w:val="lv-LV"/>
        </w:rPr>
      </w:pPr>
      <w:r>
        <w:rPr>
          <w:rFonts w:eastAsia="Lucida Sans Unicode"/>
          <w:lang w:val="lv-LV"/>
        </w:rPr>
        <w:t>Noteiktie apgrūtinājumi: nav.</w:t>
      </w:r>
    </w:p>
    <w:p w14:paraId="00D3FAB3" w14:textId="77777777" w:rsidR="003611DE" w:rsidRDefault="003611DE" w:rsidP="003611DE">
      <w:pPr>
        <w:pStyle w:val="Sarakstarindkopa"/>
        <w:widowControl w:val="0"/>
        <w:shd w:val="clear" w:color="auto" w:fill="FFFFFF"/>
        <w:suppressAutoHyphens/>
        <w:ind w:left="792" w:right="140"/>
        <w:jc w:val="both"/>
        <w:rPr>
          <w:rFonts w:eastAsia="Lucida Sans Unicode"/>
          <w:b/>
          <w:lang w:val="lv-LV"/>
        </w:rPr>
      </w:pPr>
    </w:p>
    <w:p w14:paraId="5F4560E5" w14:textId="77777777" w:rsidR="003611DE" w:rsidRDefault="003611DE" w:rsidP="003611DE">
      <w:pPr>
        <w:pStyle w:val="Sarakstarindkopa"/>
        <w:widowControl w:val="0"/>
        <w:numPr>
          <w:ilvl w:val="0"/>
          <w:numId w:val="6"/>
        </w:numPr>
        <w:suppressAutoHyphens/>
        <w:ind w:left="-426" w:right="140" w:firstLine="0"/>
        <w:contextualSpacing/>
        <w:jc w:val="both"/>
        <w:rPr>
          <w:rFonts w:eastAsia="Lucida Sans Unicode"/>
          <w:b/>
          <w:lang w:val="lv-LV"/>
        </w:rPr>
      </w:pPr>
      <w:r>
        <w:rPr>
          <w:rFonts w:eastAsia="Lucida Sans Unicode"/>
          <w:b/>
          <w:lang w:val="lv-LV"/>
        </w:rPr>
        <w:t>Objekta cena</w:t>
      </w:r>
    </w:p>
    <w:p w14:paraId="03A3100E"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Objekta nosacītā cena, kas ir izsoles sākotnējā cena, ir noteikta 3600,00 </w:t>
      </w:r>
      <w:r>
        <w:rPr>
          <w:rFonts w:eastAsia="Lucida Sans Unicode"/>
          <w:bCs/>
          <w:i/>
          <w:iCs/>
          <w:lang w:val="lv-LV"/>
        </w:rPr>
        <w:t>euro</w:t>
      </w:r>
      <w:r>
        <w:rPr>
          <w:rFonts w:eastAsia="Lucida Sans Unicode"/>
          <w:bCs/>
          <w:lang w:val="lv-LV"/>
        </w:rPr>
        <w:t xml:space="preserve"> </w:t>
      </w:r>
      <w:r>
        <w:rPr>
          <w:rFonts w:eastAsia="Lucida Sans Unicode"/>
          <w:lang w:val="lv-LV"/>
        </w:rPr>
        <w:t>(trīs tūkstoši seši simti eiro un 00 centi).</w:t>
      </w:r>
    </w:p>
    <w:p w14:paraId="21ABA661" w14:textId="77777777" w:rsidR="003611DE" w:rsidRDefault="003611DE" w:rsidP="003611DE">
      <w:pPr>
        <w:pStyle w:val="Sarakstarindkopa"/>
        <w:widowControl w:val="0"/>
        <w:suppressAutoHyphens/>
        <w:ind w:left="-426" w:right="140"/>
        <w:jc w:val="both"/>
        <w:rPr>
          <w:rFonts w:eastAsia="Lucida Sans Unicode"/>
          <w:b/>
          <w:lang w:val="lv-LV"/>
        </w:rPr>
      </w:pPr>
    </w:p>
    <w:p w14:paraId="511AA10B" w14:textId="77777777" w:rsidR="003611DE" w:rsidRDefault="003611DE" w:rsidP="003611DE">
      <w:pPr>
        <w:pStyle w:val="Sarakstarindkopa"/>
        <w:widowControl w:val="0"/>
        <w:numPr>
          <w:ilvl w:val="0"/>
          <w:numId w:val="6"/>
        </w:numPr>
        <w:suppressAutoHyphens/>
        <w:ind w:left="-426" w:right="140" w:firstLine="0"/>
        <w:contextualSpacing/>
        <w:jc w:val="both"/>
        <w:rPr>
          <w:rFonts w:eastAsia="Lucida Sans Unicode"/>
          <w:b/>
          <w:lang w:val="lv-LV"/>
        </w:rPr>
      </w:pPr>
      <w:r>
        <w:rPr>
          <w:rFonts w:eastAsia="Lucida Sans Unicode"/>
          <w:b/>
          <w:lang w:val="lv-LV"/>
        </w:rPr>
        <w:t>Izsoles organizēšana un izsoles norises kārtība</w:t>
      </w:r>
    </w:p>
    <w:p w14:paraId="05A0F99E"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Paziņojums par izsoli tiek publicēts oficiālajā izdevumā „Latvijas Vēstnesis”, Jēkabpils novada izdevumā “Jēkabpils Novada Vēstis” un </w:t>
      </w:r>
      <w:r>
        <w:rPr>
          <w:rFonts w:eastAsia="Lucida Sans Unicode"/>
          <w:lang w:val="lv-LV" w:bidi="he-IL"/>
        </w:rPr>
        <w:t xml:space="preserve">Jēkabpils novada pašvaldības mājaslapā </w:t>
      </w:r>
      <w:hyperlink r:id="rId11" w:history="1">
        <w:r>
          <w:rPr>
            <w:rStyle w:val="Hipersaite"/>
            <w:rFonts w:eastAsia="Lucida Sans Unicode"/>
            <w:lang w:val="lv-LV" w:bidi="he-IL"/>
          </w:rPr>
          <w:t>www.jekabpils.lv</w:t>
        </w:r>
      </w:hyperlink>
      <w:r>
        <w:rPr>
          <w:rFonts w:eastAsia="Lucida Sans Unicode"/>
          <w:lang w:val="lv-LV" w:bidi="he-IL"/>
        </w:rPr>
        <w:t>.</w:t>
      </w:r>
    </w:p>
    <w:p w14:paraId="0B94D4FB"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lastRenderedPageBreak/>
        <w:t xml:space="preserve">Termiņi, kādos pretendentiem jāpiesakās uz izsoli: </w:t>
      </w:r>
    </w:p>
    <w:p w14:paraId="67BB4599"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Pretendentiem, kas atbilst Publiskas personas mantas atsavināšanas likuma 4.panta ceturtās daļas 1.punktā minētajām personām, jāiesniedz Jēkabpils novada pašvaldības Attīstības pārvaldē, Rīgas ielā 150A, Jēkabpilī, Jēkabpils novadā, divi iesniegumi:</w:t>
      </w:r>
    </w:p>
    <w:p w14:paraId="1669E310" w14:textId="77777777" w:rsidR="003611DE" w:rsidRPr="00BE3245" w:rsidRDefault="003611DE" w:rsidP="003611DE">
      <w:pPr>
        <w:pStyle w:val="Sarakstarindkopa"/>
        <w:widowControl w:val="0"/>
        <w:numPr>
          <w:ilvl w:val="3"/>
          <w:numId w:val="6"/>
        </w:numPr>
        <w:suppressAutoHyphens/>
        <w:ind w:left="-426" w:right="140" w:firstLine="568"/>
        <w:contextualSpacing/>
        <w:jc w:val="both"/>
        <w:rPr>
          <w:rFonts w:eastAsia="Lucida Sans Unicode"/>
          <w:b/>
          <w:lang w:val="lv-LV"/>
        </w:rPr>
      </w:pPr>
      <w:r>
        <w:rPr>
          <w:rFonts w:eastAsia="Lucida Sans Unicode"/>
          <w:b/>
          <w:bCs/>
          <w:u w:val="single"/>
          <w:lang w:val="lv-LV"/>
        </w:rPr>
        <w:t>pirmais iesniegums</w:t>
      </w:r>
      <w:r>
        <w:rPr>
          <w:rFonts w:eastAsia="Lucida Sans Unicode"/>
          <w:lang w:val="lv-LV"/>
        </w:rPr>
        <w:t xml:space="preserve"> par pirmpirkuma tiesību izmantošanu </w:t>
      </w:r>
      <w:r>
        <w:rPr>
          <w:rFonts w:eastAsia="Lucida Sans Unicode"/>
          <w:b/>
          <w:bCs/>
          <w:u w:val="single"/>
          <w:lang w:val="lv-LV"/>
        </w:rPr>
        <w:t xml:space="preserve">viena mēneša laikā no </w:t>
      </w:r>
      <w:r w:rsidRPr="00BE3245">
        <w:rPr>
          <w:rFonts w:eastAsia="Lucida Sans Unicode"/>
          <w:b/>
          <w:bCs/>
          <w:u w:val="single"/>
          <w:lang w:val="lv-LV"/>
        </w:rPr>
        <w:t>sludinājuma publikācijas oficiālajā izdevumā “Latvijas Vēstnesis</w:t>
      </w:r>
      <w:r w:rsidRPr="00BE3245">
        <w:rPr>
          <w:rFonts w:eastAsia="Lucida Sans Unicode"/>
          <w:b/>
          <w:bCs/>
          <w:lang w:val="lv-LV"/>
        </w:rPr>
        <w:t>”;</w:t>
      </w:r>
    </w:p>
    <w:p w14:paraId="7738A68A" w14:textId="07EECAB5" w:rsidR="003611DE" w:rsidRPr="00BE3245" w:rsidRDefault="003611DE" w:rsidP="003611DE">
      <w:pPr>
        <w:pStyle w:val="Sarakstarindkopa"/>
        <w:widowControl w:val="0"/>
        <w:numPr>
          <w:ilvl w:val="3"/>
          <w:numId w:val="6"/>
        </w:numPr>
        <w:suppressAutoHyphens/>
        <w:ind w:left="-426" w:right="140" w:firstLine="568"/>
        <w:contextualSpacing/>
        <w:jc w:val="both"/>
        <w:rPr>
          <w:rFonts w:eastAsia="Lucida Sans Unicode"/>
          <w:b/>
          <w:lang w:val="lv-LV"/>
        </w:rPr>
      </w:pPr>
      <w:r w:rsidRPr="00BE3245">
        <w:rPr>
          <w:rFonts w:eastAsia="Lucida Sans Unicode"/>
          <w:b/>
          <w:bCs/>
          <w:u w:val="single"/>
          <w:lang w:val="lv-LV"/>
        </w:rPr>
        <w:t>otrais iesniegums</w:t>
      </w:r>
      <w:r w:rsidRPr="00BE3245">
        <w:rPr>
          <w:rFonts w:eastAsia="Lucida Sans Unicode"/>
          <w:lang w:val="lv-LV"/>
        </w:rPr>
        <w:t xml:space="preserve"> jāiesniedz ar lūgumu reģistrēt dalībai izsolē, jāveic nodrošinājuma summas un dalības maksas iemaksa, jāpievieno citi pielikumi (pēc nepieciešamības) līdz </w:t>
      </w:r>
      <w:r w:rsidRPr="00BE3245">
        <w:rPr>
          <w:rFonts w:eastAsia="Lucida Sans Unicode"/>
          <w:b/>
          <w:bCs/>
          <w:u w:val="single"/>
          <w:lang w:val="lv-LV"/>
        </w:rPr>
        <w:t xml:space="preserve">2025. gada </w:t>
      </w:r>
      <w:r w:rsidR="00BE3245" w:rsidRPr="00BE3245">
        <w:rPr>
          <w:rFonts w:eastAsia="Lucida Sans Unicode"/>
          <w:b/>
          <w:bCs/>
          <w:u w:val="single"/>
          <w:lang w:val="lv-LV"/>
        </w:rPr>
        <w:t>14</w:t>
      </w:r>
      <w:r w:rsidRPr="00BE3245">
        <w:rPr>
          <w:rFonts w:eastAsia="Lucida Sans Unicode"/>
          <w:b/>
          <w:bCs/>
          <w:u w:val="single"/>
          <w:lang w:val="lv-LV"/>
        </w:rPr>
        <w:t>.</w:t>
      </w:r>
      <w:r w:rsidR="00BE3245" w:rsidRPr="00BE3245">
        <w:rPr>
          <w:rFonts w:eastAsia="Lucida Sans Unicode"/>
          <w:b/>
          <w:bCs/>
          <w:u w:val="single"/>
          <w:lang w:val="lv-LV"/>
        </w:rPr>
        <w:t>marta</w:t>
      </w:r>
      <w:r w:rsidRPr="00BE3245">
        <w:rPr>
          <w:rFonts w:eastAsia="Lucida Sans Unicode"/>
          <w:b/>
          <w:bCs/>
          <w:u w:val="single"/>
          <w:lang w:val="lv-LV"/>
        </w:rPr>
        <w:t>, plkst.12:00.</w:t>
      </w:r>
    </w:p>
    <w:p w14:paraId="5359F225"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Ja no Publiskas personas mantas atsavināšanas likuma 44.panta astotās daļas 1.punktā minētajām personām norādītajā termiņā ir saņemts viens pieteikums, izsoli nerīko un ar šo personu slēdz pirkuma līgumu par nosacīto cenu.</w:t>
      </w:r>
    </w:p>
    <w:p w14:paraId="3CAB5294"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Ja pieteikumu par nekustamā īpašuma pirkšanu noteiktajā termiņā iesniegušas vairākas Publiskas personas mantas atsavināšanas likuma 44.panta astotās daļas 1.punktā  minētās personas (izņemot šā likuma 45.pantā minētos gadījumus), tiek rīkota izsole starp šīm personām Publiskas personas mantas atsavināšanas likuma noteiktajā kārtībā.</w:t>
      </w:r>
    </w:p>
    <w:p w14:paraId="138BC924"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Informācija par izsoli, norādot izsoles organizētāja nosaukumu, tā adresi, tālruņa numuru, izliekama labi redzamā vietā pie nekustamā īpašuma ar kadastra numuru 5662 003 0277, “Stūrīši”, Gārsenes pagasts,  Jēkabpils novads.</w:t>
      </w:r>
    </w:p>
    <w:p w14:paraId="74B02797" w14:textId="2DF25E32"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bCs/>
          <w:lang w:val="lv-LV"/>
        </w:rPr>
        <w:t xml:space="preserve">Izsole notiek </w:t>
      </w:r>
      <w:r w:rsidRPr="00BE3245">
        <w:rPr>
          <w:rFonts w:eastAsia="Lucida Sans Unicode"/>
          <w:b/>
          <w:bCs/>
          <w:lang w:val="lv-LV"/>
        </w:rPr>
        <w:t xml:space="preserve">2025.gada </w:t>
      </w:r>
      <w:r w:rsidR="00BE3245" w:rsidRPr="00BE3245">
        <w:rPr>
          <w:rFonts w:eastAsia="Lucida Sans Unicode"/>
          <w:b/>
          <w:bCs/>
          <w:lang w:val="lv-LV"/>
        </w:rPr>
        <w:t>19</w:t>
      </w:r>
      <w:r w:rsidRPr="00BE3245">
        <w:rPr>
          <w:rFonts w:eastAsia="Lucida Sans Unicode"/>
          <w:b/>
          <w:bCs/>
          <w:lang w:val="lv-LV"/>
        </w:rPr>
        <w:t>.</w:t>
      </w:r>
      <w:r w:rsidR="00BE3245">
        <w:rPr>
          <w:rFonts w:eastAsia="Lucida Sans Unicode"/>
          <w:b/>
          <w:bCs/>
          <w:lang w:val="lv-LV"/>
        </w:rPr>
        <w:t>martā</w:t>
      </w:r>
      <w:r>
        <w:rPr>
          <w:rFonts w:eastAsia="Lucida Sans Unicode"/>
          <w:b/>
          <w:bCs/>
          <w:lang w:val="lv-LV"/>
        </w:rPr>
        <w:t xml:space="preserve">, plkst. </w:t>
      </w:r>
      <w:r w:rsidR="00BE3245">
        <w:rPr>
          <w:rFonts w:eastAsia="Lucida Sans Unicode"/>
          <w:b/>
          <w:bCs/>
          <w:lang w:val="lv-LV"/>
        </w:rPr>
        <w:t>10</w:t>
      </w:r>
      <w:r>
        <w:rPr>
          <w:rFonts w:eastAsia="Lucida Sans Unicode"/>
          <w:b/>
          <w:bCs/>
          <w:lang w:val="lv-LV"/>
        </w:rPr>
        <w:t>:00</w:t>
      </w:r>
      <w:r>
        <w:rPr>
          <w:rFonts w:eastAsia="Lucida Sans Unicode"/>
          <w:lang w:val="lv-LV"/>
        </w:rPr>
        <w:t>, Rīgas ielā 150A</w:t>
      </w:r>
      <w:r>
        <w:rPr>
          <w:rFonts w:eastAsia="Lucida Sans Unicode"/>
          <w:bCs/>
          <w:lang w:val="lv-LV"/>
        </w:rPr>
        <w:t>, Jēkabpilī, Jēkabpils novadā, 1. stāva sēžu zālē.</w:t>
      </w:r>
    </w:p>
    <w:p w14:paraId="24EBD0EE"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bCs/>
          <w:lang w:val="lv-LV"/>
        </w:rPr>
        <w:t>Izsolāmais Objekts tiek pārdots mutiskā izsolē ar augšupejošu soli.</w:t>
      </w:r>
    </w:p>
    <w:p w14:paraId="05BB04B8"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Lai varētu piedalīties izsolē izsoles dalībniekiem pirms reģistrācijas, jāiemaksā Jēkabpils novada pašvaldības kontā Nr.LV87 UNLA 0009 0131 30793, A/S „SEB banka”, kods UNLALV2X, nodrošinājums 10% apmēra no izsolāmā Objekta nosacītās cenas 360</w:t>
      </w:r>
      <w:r>
        <w:rPr>
          <w:rFonts w:eastAsia="Lucida Sans Unicode"/>
          <w:bCs/>
          <w:lang w:val="lv-LV" w:bidi="he-IL"/>
        </w:rPr>
        <w:t>,00</w:t>
      </w:r>
      <w:r>
        <w:rPr>
          <w:rFonts w:eastAsia="Lucida Sans Unicode"/>
          <w:bCs/>
          <w:i/>
          <w:iCs/>
          <w:lang w:val="lv-LV"/>
        </w:rPr>
        <w:t xml:space="preserve"> euro</w:t>
      </w:r>
      <w:r>
        <w:rPr>
          <w:rFonts w:eastAsia="Lucida Sans Unicode"/>
          <w:bCs/>
          <w:lang w:val="lv-LV" w:bidi="he-IL"/>
        </w:rPr>
        <w:t xml:space="preserve"> </w:t>
      </w:r>
      <w:r>
        <w:rPr>
          <w:rFonts w:eastAsia="Lucida Sans Unicode"/>
          <w:lang w:val="lv-LV" w:bidi="he-IL"/>
        </w:rPr>
        <w:t>(trīs simti sešdesmit</w:t>
      </w:r>
      <w:r>
        <w:rPr>
          <w:rFonts w:eastAsia="Lucida Sans Unicode"/>
          <w:lang w:val="lv-LV"/>
        </w:rPr>
        <w:t xml:space="preserve"> eiro un 00 centi</w:t>
      </w:r>
      <w:r>
        <w:rPr>
          <w:rFonts w:eastAsia="Lucida Sans Unicode"/>
          <w:lang w:val="lv-LV" w:bidi="he-IL"/>
        </w:rPr>
        <w:t xml:space="preserve">), un dalības maksa 50,00 </w:t>
      </w:r>
      <w:r>
        <w:rPr>
          <w:rFonts w:eastAsia="Lucida Sans Unicode"/>
          <w:bCs/>
          <w:i/>
          <w:iCs/>
          <w:lang w:val="lv-LV"/>
        </w:rPr>
        <w:t>euro</w:t>
      </w:r>
      <w:r>
        <w:rPr>
          <w:rFonts w:eastAsia="Lucida Sans Unicode"/>
          <w:bCs/>
          <w:lang w:val="lv-LV"/>
        </w:rPr>
        <w:t xml:space="preserve"> </w:t>
      </w:r>
      <w:r>
        <w:rPr>
          <w:rFonts w:eastAsia="Lucida Sans Unicode"/>
          <w:lang w:val="lv-LV" w:bidi="he-IL"/>
        </w:rPr>
        <w:t>(piecdesmit eiro un 00 centi).</w:t>
      </w:r>
    </w:p>
    <w:p w14:paraId="72B0BA8B"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Izsoles dalībniekiem jāiesniedz šādi dokumenti: </w:t>
      </w:r>
    </w:p>
    <w:p w14:paraId="00F14D14"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pieteikums par pirmpirkuma tiesību izmantošanu;</w:t>
      </w:r>
    </w:p>
    <w:p w14:paraId="44269F01"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pieteikums par piedalīšanos izsolē;</w:t>
      </w:r>
    </w:p>
    <w:p w14:paraId="18AEBFAF"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kvīts par nodrošinājuma un dalības maksas samaksu.</w:t>
      </w:r>
    </w:p>
    <w:p w14:paraId="02FC651C"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Izsoles dalībniekiem jāiesniedz minētie dokumenti Jēkabpils novada Attīstības pārvaldē, Rīgas ielā 150A, Jēkabpilī, Jēkabpils novadā, </w:t>
      </w:r>
      <w:r>
        <w:rPr>
          <w:rFonts w:eastAsia="Lucida Sans Unicode"/>
          <w:lang w:val="lv-LV" w:bidi="he-IL"/>
        </w:rPr>
        <w:t>4.2.1. minētajā termiņā.</w:t>
      </w:r>
    </w:p>
    <w:p w14:paraId="27BF900E"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lang w:val="lv-LV" w:eastAsia="zh-CN" w:bidi="he-IL"/>
        </w:rPr>
        <w:t>Izsoles pretendents netiek reģistrēts, ja:</w:t>
      </w:r>
    </w:p>
    <w:p w14:paraId="7B063B5B"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lang w:val="lv-LV" w:eastAsia="zh-CN" w:bidi="he-IL"/>
        </w:rPr>
        <w:t>nav vēl iestājies vai ir beidzies pretendentu reģistrācijas termiņš;</w:t>
      </w:r>
    </w:p>
    <w:p w14:paraId="392013D6"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lang w:val="lv-LV" w:eastAsia="zh-CN" w:bidi="he-IL"/>
        </w:rPr>
        <w:t>ja nav izpildīti visi šo noteikumu 13.punktā minētie norādījumi;</w:t>
      </w:r>
    </w:p>
    <w:p w14:paraId="1EA5C34C"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lang w:val="lv-LV" w:eastAsia="zh-CN" w:bidi="he-IL"/>
        </w:rPr>
        <w:t>konstatēts, ka izsoles pretendentam ir parādsaistības –</w:t>
      </w:r>
      <w:r>
        <w:rPr>
          <w:rFonts w:eastAsia="Lucida Sans Unicode"/>
          <w:lang w:val="lv-LV"/>
        </w:rPr>
        <w:t xml:space="preserve"> Valsts ieņēmumu dienesta administrēto nodokļu (nodevu) parādi Latvijas Republikā, vai valstī, kurā tie reģistrēti, tajā skaitā, valsts sociālās apdrošināšanas iemaksu parādi, kas kopsummā pārsniedz 150,00 </w:t>
      </w:r>
      <w:r>
        <w:rPr>
          <w:rFonts w:eastAsia="Lucida Sans Unicode"/>
          <w:i/>
          <w:iCs/>
          <w:lang w:val="lv-LV"/>
        </w:rPr>
        <w:t>euro</w:t>
      </w:r>
      <w:r>
        <w:rPr>
          <w:rFonts w:eastAsia="Lucida Sans Unicode"/>
          <w:lang w:val="lv-LV"/>
        </w:rPr>
        <w:t xml:space="preserve">, kā arī maksājumu (nodokļi, nomas maksājumi utt.) parādi attiecībā pret Jēkabpils novada  pašvaldību vai tās kapitālsabiedrību, kas kopsummā pārsniedz 150,00 </w:t>
      </w:r>
      <w:r>
        <w:rPr>
          <w:rFonts w:eastAsia="Lucida Sans Unicode"/>
          <w:i/>
          <w:iCs/>
          <w:lang w:val="lv-LV"/>
        </w:rPr>
        <w:t>euro</w:t>
      </w:r>
      <w:r>
        <w:rPr>
          <w:rFonts w:eastAsia="Lucida Sans Unicode"/>
          <w:lang w:val="lv-LV"/>
        </w:rPr>
        <w:t>;</w:t>
      </w:r>
    </w:p>
    <w:p w14:paraId="58420A2F"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lang w:val="lv-LV" w:eastAsia="zh-CN" w:bidi="he-IL"/>
        </w:rPr>
        <w:t>nav veicis maksājumus atbilstoši 4.6.punktā norādītajam;</w:t>
      </w:r>
    </w:p>
    <w:p w14:paraId="788D832A"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67EDD725"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Gadījumā, ja izsoles pretendents netiek reģistrēts dalībai izsolē, Izsoles komisija par to izsoles pretendentam paziņo (mutiski vai rakstiski uz iesniegumā norādīto elektronisko pastu) 2 (divu) darba dienu laikā pirms izsoles dienas. Ja pretendents netiek pielaists pie izsoles, tam tiek atmaksāts samaksātais nodrošinājums Publiskas personas mantas atsavināšanas likumā noteiktajā termiņā.</w:t>
      </w:r>
    </w:p>
    <w:p w14:paraId="2A638E12"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komisijas sekretāre dalībnieku pieteikumus reģistrē žurnālā ierakstot šādas ziņas:</w:t>
      </w:r>
    </w:p>
    <w:p w14:paraId="484E0408"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dalībnieka kārtas numurs;</w:t>
      </w:r>
    </w:p>
    <w:p w14:paraId="73FD8949"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vārds un uzvārds un reģistrācijas apliecības numurs;</w:t>
      </w:r>
    </w:p>
    <w:p w14:paraId="6088A250"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dzīvesvietas adrese vai deklarētā adrese;</w:t>
      </w:r>
    </w:p>
    <w:p w14:paraId="74C7CD5F"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lastRenderedPageBreak/>
        <w:t>atzīme par nodrošinājuma un dalības maksas samaksu;</w:t>
      </w:r>
    </w:p>
    <w:p w14:paraId="301EAE73"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 xml:space="preserve">atzīmi par to vai pretendents tika vai netika pielaists pie izsoles un nepielaišanas iemesls. </w:t>
      </w:r>
    </w:p>
    <w:p w14:paraId="24172BD9"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komisija noformē to personu sarakstu, kuras ir izpildījušas izsoles priekšnoteikumus un tiek pielaistas pie izsoles un noformē tiem dalībnieku reģistrācijas apliecības.</w:t>
      </w:r>
    </w:p>
    <w:p w14:paraId="27F9F4E8"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 Izsoles komisija noformē to personu sarakstu, kuras ir iesniegušas dokumentus, bet nav izpildījušas izsoles priekšnoteikumus.</w:t>
      </w:r>
    </w:p>
    <w:p w14:paraId="3B35304A"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gaita tiek protokolēta.</w:t>
      </w:r>
    </w:p>
    <w:p w14:paraId="028A4FB8"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kārtība:</w:t>
      </w:r>
    </w:p>
    <w:p w14:paraId="0F20E83D"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Komisija paziņo par pretendentiem, kas reģistrēti dalībai izsolē, to skaitu, un informē par personu skaitu, kuras nav pielaistas dalībai izsolē, un to nepielaišanas iemesliem.</w:t>
      </w:r>
    </w:p>
    <w:p w14:paraId="7C7A2DF2"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Izsoles dalībniekiem, kuri ir pielaisti pie izsoles, izsniedz reģistrācijas apliecību un kartīti ar numuru.</w:t>
      </w:r>
    </w:p>
    <w:p w14:paraId="7641A02F"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Izsole notiek tad, ja piesakās vairākas Publiskas personas mantas atsavināšanas likuma 44.panta astotajā daļā minētās personas. </w:t>
      </w:r>
    </w:p>
    <w:p w14:paraId="4EAB3444"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Dalībniekam, kurš nav ieradies uz izsoli un nosolītājam, nokavējot noteikto samaksas termiņu, netiek atmaksāts nodrošinājums.</w:t>
      </w:r>
    </w:p>
    <w:p w14:paraId="19010506"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Dalības maksa netiek atgriezta.</w:t>
      </w:r>
    </w:p>
    <w:p w14:paraId="572A755E"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Pirms izsoles sākšanās Izsoles dalībnieki paraksta izsoles noteikumus.</w:t>
      </w:r>
    </w:p>
    <w:p w14:paraId="12E58E36"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Izsoli vada izsoles komisijas priekšsēdētājs vai viņa prombūtnes laikā - vietnieks. </w:t>
      </w:r>
    </w:p>
    <w:p w14:paraId="0B8D7926"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komisijas priekšsēdētājs atklāj izsoli un raksturo pārdodamo Objektu, paziņo tā pārdošanas sākumcenu, kā arī summu, par kādu cena paaugstināma ar katru nākamo solījumu.</w:t>
      </w:r>
    </w:p>
    <w:p w14:paraId="4D6D5DE0"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solis tiek noteikts 300</w:t>
      </w:r>
      <w:r>
        <w:rPr>
          <w:rFonts w:eastAsia="Lucida Sans Unicode"/>
          <w:bCs/>
          <w:lang w:val="lv-LV"/>
        </w:rPr>
        <w:t xml:space="preserve">,00 </w:t>
      </w:r>
      <w:r>
        <w:rPr>
          <w:rFonts w:eastAsia="Lucida Sans Unicode"/>
          <w:bCs/>
          <w:i/>
          <w:iCs/>
          <w:lang w:val="lv-LV"/>
        </w:rPr>
        <w:t>euro</w:t>
      </w:r>
      <w:r>
        <w:rPr>
          <w:rFonts w:eastAsia="Lucida Sans Unicode"/>
          <w:bCs/>
          <w:lang w:val="lv-LV"/>
        </w:rPr>
        <w:t xml:space="preserve"> </w:t>
      </w:r>
      <w:r>
        <w:rPr>
          <w:rFonts w:eastAsia="Lucida Sans Unicode"/>
          <w:lang w:val="lv-LV"/>
        </w:rPr>
        <w:t xml:space="preserve">(trīs simti eiro un 00 centi) apmērā. </w:t>
      </w:r>
    </w:p>
    <w:p w14:paraId="77B7479E"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Izsolē starp tās dalībniekiem aizliegta vienošanās, skaļa uzvedība un traucējumi, kas varētu iespaidot izsoles rezultātus un gaitu. </w:t>
      </w:r>
    </w:p>
    <w:p w14:paraId="4D437228"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dalībnieki solīšanas procesā paceļ savu reģistrācijas kartīti ar numuru. Izsoles komisijas priekšsēdētājs atkārto pirmā solītāja reģistrācijas numuru un nosauc piedāvāto cenu. Solīšanas procesā, izsoles dalībniekam ir tiesības nosaukt jaunu augstāko cenu, kas nav mazāka par izsoles soļa apmēru. Piedāvātās cenas pieaugums nedrīkst būt mazāks par izsoles soli. Ja neviens no dalībniekiem vairs augstāku cenu nepiedāvā, izsoles vadītājs trīs reizes atkārto pēdējo augstāko cenu un fiksē to ar āmura piesitienu. Pēc āmura pēdējā piesitiena Objekts ir pārdots personai, kas solījusi pēdējo augstāko cenu. Dalībnieka reģistrācijas numurs un solītā cena tiek ierakstīti protokolā.</w:t>
      </w:r>
    </w:p>
    <w:p w14:paraId="2F7F48D1"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Atsakoties no turpmākās solīšanas, katrs izsoles dalībnieks apstiprina ar parakstu izsoles dalībnieku sarakstā savu pēdējo solīto cenu.</w:t>
      </w:r>
    </w:p>
    <w:p w14:paraId="41193D10"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Dalībnieks, kas piedāvājis visaugstāko cenu, pēc nosolīšanas nekavējoši uzrāda izsoles komisijai savu dalībnieka reģistrācijas apliecību un ar savu parakstu protokolā apliecina tajā norādītās cenas atbilstību nosolītajai cenai. Izsoles dalībnieks, kurš Objektu nosolījis, bet nevar izsoles komisijai uzrādīt dalībnieka reģistrācijas apliecību vai neparakstās protokolā, tādējādi ir atteicies no nosolītā Objekta. Pēc izsoles komisijas lēmuma viņš tiek svītrots no dalībnieku saraksta un viņam netiek atmaksāta nodrošinājuma samaksa.</w:t>
      </w:r>
    </w:p>
    <w:p w14:paraId="00485F11"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komisija paziņo izsoles dalībnieku, kurš ir nosolījis visaugstāko cenu un otro izsoles dalībnieku, kurš ir nākamais augstākās cenas solītājs.</w:t>
      </w:r>
    </w:p>
    <w:p w14:paraId="7373B0E4"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Pēc protokola parakstīšanas, dalībnieks, kas nosolījis Objektu, saņem protokola otro eksemplāru. </w:t>
      </w:r>
    </w:p>
    <w:p w14:paraId="385610FE"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Izsoles dalībniekiem, kuri nav nosolījuši Objektu, mēneša laikā tiek atmaksāts samaksātais nodrošinājums. </w:t>
      </w:r>
    </w:p>
    <w:p w14:paraId="58D6B35E"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Nodrošinājuma summa tiek ieskaitīta norēķinu summā par nosolīto Objektu.</w:t>
      </w:r>
    </w:p>
    <w:p w14:paraId="3FAC07D9"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Izsoles komisija apstiprina izsoles protokolu septiņu dienu laikā pēc izsoles. </w:t>
      </w:r>
    </w:p>
    <w:p w14:paraId="45B5DC7C"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Izsoles rezultāti tiek apstiprināti Jēkabpils novada domes sēdē ne vēlāk kā 30 dienu laikā pēc Publiskas personas mantas atsavināšanas likuma 30.pantā paredzēto maksājumu nokārtošanas.</w:t>
      </w:r>
    </w:p>
    <w:p w14:paraId="6CD853EA"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Pēc izsoles, izsoles dalībnieks, kas nosolījis augstāko cenu, slēdz pirkuma vai nomaksas pirkuma līgumu. </w:t>
      </w:r>
    </w:p>
    <w:p w14:paraId="4218342A"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 xml:space="preserve">Ja izsoles dalībnieks, kurš, nosolījis augstāko cenu nav samaksājis nosolīto cenu </w:t>
      </w:r>
      <w:r>
        <w:rPr>
          <w:rFonts w:eastAsia="Lucida Sans Unicode"/>
          <w:lang w:val="lv-LV"/>
        </w:rPr>
        <w:lastRenderedPageBreak/>
        <w:t>noteiktajā termiņā, izsoles komisija pieņem lēmumu paziņot nākamajam pretendentam par iespēju iegādāties izsoles Objektu par viņa augstāko piedāvāto summu. Pretendentam ir tiesības 2 nedēļu laikā paziņot par Objekta pirkšanu par viņa nosolīto cenu. Ja tiek saņemts paziņojums, pašvaldība pieņem lēmumu par izsoles rezultātu apstiprināšanu ar šo pretendentu un slēdz līgumu.</w:t>
      </w:r>
    </w:p>
    <w:p w14:paraId="35960859" w14:textId="77777777" w:rsidR="003611DE" w:rsidRDefault="003611DE" w:rsidP="003611DE">
      <w:pPr>
        <w:pStyle w:val="Sarakstarindkopa"/>
        <w:widowControl w:val="0"/>
        <w:suppressAutoHyphens/>
        <w:ind w:left="-426" w:right="140"/>
        <w:jc w:val="both"/>
        <w:rPr>
          <w:rFonts w:eastAsia="Lucida Sans Unicode"/>
          <w:b/>
          <w:lang w:val="lv-LV"/>
        </w:rPr>
      </w:pPr>
    </w:p>
    <w:p w14:paraId="57CB170C" w14:textId="77777777" w:rsidR="003611DE" w:rsidRDefault="003611DE" w:rsidP="003611DE">
      <w:pPr>
        <w:pStyle w:val="Sarakstarindkopa"/>
        <w:widowControl w:val="0"/>
        <w:numPr>
          <w:ilvl w:val="0"/>
          <w:numId w:val="6"/>
        </w:numPr>
        <w:suppressAutoHyphens/>
        <w:ind w:left="-426" w:right="140" w:firstLine="0"/>
        <w:contextualSpacing/>
        <w:jc w:val="both"/>
        <w:rPr>
          <w:rFonts w:eastAsia="Lucida Sans Unicode"/>
          <w:b/>
          <w:lang w:val="lv-LV"/>
        </w:rPr>
      </w:pPr>
      <w:r>
        <w:rPr>
          <w:rFonts w:eastAsia="Lucida Sans Unicode"/>
          <w:b/>
          <w:lang w:val="lv-LV"/>
        </w:rPr>
        <w:t>Samaksas kārtība</w:t>
      </w:r>
    </w:p>
    <w:p w14:paraId="25400399"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b/>
          <w:lang w:val="lv-LV"/>
        </w:rPr>
      </w:pPr>
      <w:r>
        <w:rPr>
          <w:rFonts w:eastAsia="Lucida Sans Unicode"/>
          <w:lang w:val="lv-LV"/>
        </w:rPr>
        <w:t>Tiek paredzēta divu veidu samaksas kārtība:</w:t>
      </w:r>
    </w:p>
    <w:p w14:paraId="23D6CF10" w14:textId="77777777"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b/>
          <w:lang w:val="lv-LV"/>
        </w:rPr>
      </w:pPr>
      <w:r>
        <w:rPr>
          <w:rFonts w:eastAsia="Lucida Sans Unicode"/>
          <w:lang w:val="lv-LV"/>
        </w:rPr>
        <w:t>Objekta nosolītājam, atskaitot iemaksāto nodrošinājuma summu, jāsamaksā par nosolīto nekustamo īpašumu 14 dienu laikā no izsoles dienas;</w:t>
      </w:r>
    </w:p>
    <w:p w14:paraId="02D2616C" w14:textId="77777777" w:rsidR="003611DE" w:rsidRDefault="003611DE" w:rsidP="003611DE">
      <w:pPr>
        <w:widowControl w:val="0"/>
        <w:tabs>
          <w:tab w:val="left" w:pos="1134"/>
        </w:tabs>
        <w:suppressAutoHyphens/>
        <w:ind w:left="-426" w:right="140" w:firstLine="709"/>
        <w:jc w:val="both"/>
        <w:rPr>
          <w:rFonts w:eastAsia="Lucida Sans Unicode"/>
          <w:lang w:val="lv-LV"/>
        </w:rPr>
      </w:pPr>
      <w:r>
        <w:rPr>
          <w:rFonts w:eastAsia="Lucida Sans Unicode"/>
          <w:b/>
          <w:bCs/>
          <w:i/>
          <w:iCs/>
          <w:lang w:val="lv-LV"/>
        </w:rPr>
        <w:t>vai</w:t>
      </w:r>
    </w:p>
    <w:p w14:paraId="5BF02015" w14:textId="34BFB83E" w:rsidR="003611DE" w:rsidRDefault="003611DE" w:rsidP="003611DE">
      <w:pPr>
        <w:pStyle w:val="Sarakstarindkopa"/>
        <w:widowControl w:val="0"/>
        <w:numPr>
          <w:ilvl w:val="2"/>
          <w:numId w:val="6"/>
        </w:numPr>
        <w:suppressAutoHyphens/>
        <w:ind w:left="-426" w:right="140" w:firstLine="567"/>
        <w:contextualSpacing/>
        <w:jc w:val="both"/>
        <w:rPr>
          <w:rFonts w:eastAsia="Lucida Sans Unicode"/>
          <w:lang w:val="lv-LV"/>
        </w:rPr>
      </w:pPr>
      <w:r>
        <w:rPr>
          <w:lang w:val="lv-LV"/>
        </w:rPr>
        <w:t xml:space="preserve">Objekta nosolītājam 14 dienu laikā no izsoles dienas jāsamaksā avanss 10 % apmērā no piedāvātās augstākās summas (iemaksātā nodrošinājuma summa tiek ieskaitīta avansā) un tiek slēgts nomaksas pirkuma līgums līdz 4 mēnešiem, maksājot likumiskos (6% gadā  no vēl nesamaksātās pirkuma maksas daļas) un </w:t>
      </w:r>
      <w:r w:rsidR="000C3B9A">
        <w:rPr>
          <w:lang w:val="lv-LV"/>
        </w:rPr>
        <w:t>nokavējuma</w:t>
      </w:r>
      <w:r>
        <w:rPr>
          <w:lang w:val="lv-LV"/>
        </w:rPr>
        <w:t xml:space="preserve"> procentus (0,1% </w:t>
      </w:r>
      <w:r w:rsidR="000C3B9A">
        <w:rPr>
          <w:lang w:val="lv-LV"/>
        </w:rPr>
        <w:t>apmērā no kavētās maksājuma summas</w:t>
      </w:r>
      <w:r>
        <w:rPr>
          <w:lang w:val="lv-LV"/>
        </w:rPr>
        <w:t xml:space="preserve"> par katru nokavēto dienu).</w:t>
      </w:r>
    </w:p>
    <w:p w14:paraId="260BBA26"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lang w:val="lv-LV"/>
        </w:rPr>
      </w:pPr>
      <w:r>
        <w:rPr>
          <w:rFonts w:eastAsia="Lucida Sans Unicode"/>
          <w:lang w:val="lv-LV"/>
        </w:rPr>
        <w:t>Samaksas veids jānorāda izsolē, atzīmējot to iesniegumā par samaksu.</w:t>
      </w:r>
    </w:p>
    <w:p w14:paraId="2AF0F93B" w14:textId="77777777" w:rsidR="003611DE" w:rsidRDefault="003611DE" w:rsidP="003611DE">
      <w:pPr>
        <w:pStyle w:val="Sarakstarindkopa"/>
        <w:widowControl w:val="0"/>
        <w:suppressAutoHyphens/>
        <w:ind w:left="-426" w:right="140"/>
        <w:jc w:val="both"/>
        <w:rPr>
          <w:rFonts w:eastAsia="Lucida Sans Unicode"/>
          <w:lang w:val="lv-LV"/>
        </w:rPr>
      </w:pPr>
    </w:p>
    <w:p w14:paraId="79961376" w14:textId="77777777" w:rsidR="003611DE" w:rsidRDefault="003611DE" w:rsidP="003611DE">
      <w:pPr>
        <w:pStyle w:val="Sarakstarindkopa"/>
        <w:widowControl w:val="0"/>
        <w:suppressAutoHyphens/>
        <w:ind w:left="-426" w:right="140"/>
        <w:jc w:val="both"/>
        <w:rPr>
          <w:rFonts w:eastAsia="Lucida Sans Unicode"/>
          <w:lang w:val="lv-LV"/>
        </w:rPr>
      </w:pPr>
    </w:p>
    <w:p w14:paraId="0D759D91" w14:textId="77777777" w:rsidR="003611DE" w:rsidRDefault="003611DE" w:rsidP="003611DE">
      <w:pPr>
        <w:pStyle w:val="Sarakstarindkopa"/>
        <w:widowControl w:val="0"/>
        <w:numPr>
          <w:ilvl w:val="0"/>
          <w:numId w:val="6"/>
        </w:numPr>
        <w:suppressAutoHyphens/>
        <w:ind w:left="-426" w:right="140" w:firstLine="0"/>
        <w:contextualSpacing/>
        <w:jc w:val="both"/>
        <w:rPr>
          <w:rFonts w:eastAsia="Lucida Sans Unicode"/>
          <w:lang w:val="lv-LV"/>
        </w:rPr>
      </w:pPr>
      <w:r>
        <w:rPr>
          <w:rFonts w:eastAsia="Lucida Sans Unicode"/>
          <w:b/>
          <w:lang w:val="lv-LV"/>
        </w:rPr>
        <w:t>Citi noteikumi</w:t>
      </w:r>
    </w:p>
    <w:p w14:paraId="742A755A"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lang w:val="lv-LV"/>
        </w:rPr>
      </w:pPr>
      <w:r>
        <w:rPr>
          <w:rFonts w:eastAsia="Lucida Sans Unicode"/>
          <w:lang w:val="lv-LV"/>
        </w:rPr>
        <w:t>Par šajos noteikumos nereglamentētajiem jautājumiem lēmumus pieņem izsoles komisija, par to izdarot attiecīgu ierakstu komisijas sēdes protokolā.</w:t>
      </w:r>
    </w:p>
    <w:p w14:paraId="1BE4E7F2" w14:textId="77777777" w:rsidR="003611DE" w:rsidRDefault="003611DE" w:rsidP="003611DE">
      <w:pPr>
        <w:pStyle w:val="Sarakstarindkopa"/>
        <w:widowControl w:val="0"/>
        <w:numPr>
          <w:ilvl w:val="1"/>
          <w:numId w:val="6"/>
        </w:numPr>
        <w:suppressAutoHyphens/>
        <w:ind w:left="-426" w:right="140" w:firstLine="567"/>
        <w:contextualSpacing/>
        <w:jc w:val="both"/>
        <w:rPr>
          <w:rFonts w:eastAsia="Lucida Sans Unicode"/>
          <w:lang w:val="lv-LV"/>
        </w:rPr>
      </w:pPr>
      <w:r>
        <w:rPr>
          <w:rFonts w:eastAsia="Lucida Sans Unicode"/>
          <w:lang w:val="lv-LV"/>
        </w:rPr>
        <w:t>Sūdzības par izsoles rīkotāja darbībām var iesniegt Jēkabpils novada domē - Brīvības ielā 120, Jēkabpils,</w:t>
      </w:r>
      <w:r>
        <w:rPr>
          <w:rFonts w:eastAsia="Lucida Sans Unicode"/>
          <w:bCs/>
          <w:lang w:val="lv-LV"/>
        </w:rPr>
        <w:t xml:space="preserve"> Jēkabpils novads,</w:t>
      </w:r>
      <w:r>
        <w:rPr>
          <w:rFonts w:eastAsia="Lucida Sans Unicode"/>
          <w:lang w:val="lv-LV"/>
        </w:rPr>
        <w:t xml:space="preserve"> LV 5201, 7 (septiņu) dienu laikā no izsoles dienas.</w:t>
      </w:r>
    </w:p>
    <w:p w14:paraId="37A2F845" w14:textId="77777777" w:rsidR="003611DE" w:rsidRDefault="003611DE" w:rsidP="003611DE">
      <w:pPr>
        <w:pStyle w:val="xl23"/>
        <w:spacing w:before="0" w:after="0"/>
        <w:ind w:left="-426" w:right="140"/>
        <w:jc w:val="both"/>
        <w:rPr>
          <w:rFonts w:ascii="Times New Roman" w:hAnsi="Times New Roman" w:cs="Times New Roman"/>
          <w:lang w:val="lv-LV"/>
        </w:rPr>
      </w:pPr>
    </w:p>
    <w:p w14:paraId="021B423E" w14:textId="77777777" w:rsidR="003611DE" w:rsidRDefault="003611DE" w:rsidP="003611DE">
      <w:pPr>
        <w:pStyle w:val="xl23"/>
        <w:spacing w:before="0" w:after="0"/>
        <w:ind w:left="-426" w:right="140"/>
        <w:jc w:val="both"/>
        <w:rPr>
          <w:rFonts w:ascii="Times New Roman" w:hAnsi="Times New Roman" w:cs="Times New Roman"/>
          <w:lang w:val="lv-LV"/>
        </w:rPr>
      </w:pPr>
      <w:r>
        <w:rPr>
          <w:rFonts w:ascii="Times New Roman" w:hAnsi="Times New Roman" w:cs="Times New Roman"/>
          <w:lang w:val="lv-LV"/>
        </w:rPr>
        <w:t>Sēdes vadītājs</w:t>
      </w:r>
    </w:p>
    <w:p w14:paraId="6AC8E976" w14:textId="77777777" w:rsidR="003611DE" w:rsidRDefault="003611DE" w:rsidP="003611DE">
      <w:pPr>
        <w:pStyle w:val="xl23"/>
        <w:tabs>
          <w:tab w:val="center" w:pos="5103"/>
          <w:tab w:val="right" w:pos="9356"/>
        </w:tabs>
        <w:spacing w:before="0" w:after="0"/>
        <w:ind w:left="-426" w:right="140"/>
        <w:jc w:val="both"/>
        <w:rPr>
          <w:rFonts w:ascii="Times New Roman" w:hAnsi="Times New Roman" w:cs="Times New Roman"/>
          <w:lang w:val="lv-LV"/>
        </w:rPr>
      </w:pPr>
      <w:r>
        <w:rPr>
          <w:rFonts w:ascii="Times New Roman" w:hAnsi="Times New Roman" w:cs="Times New Roman"/>
          <w:lang w:val="lv-LV"/>
        </w:rPr>
        <w:t xml:space="preserve">Domes priekšsēdētājs                                </w:t>
      </w:r>
      <w:r>
        <w:rPr>
          <w:rFonts w:ascii="Times New Roman" w:hAnsi="Times New Roman" w:cs="Times New Roman"/>
          <w:lang w:val="lv-LV"/>
        </w:rPr>
        <w:tab/>
      </w:r>
      <w:r>
        <w:rPr>
          <w:rFonts w:ascii="Times New Roman" w:hAnsi="Times New Roman" w:cs="Times New Roman"/>
          <w:lang w:val="lv-LV"/>
        </w:rPr>
        <w:tab/>
        <w:t>R.Ragainis</w:t>
      </w:r>
    </w:p>
    <w:p w14:paraId="38B142C4" w14:textId="77777777" w:rsidR="003611DE" w:rsidRDefault="003611DE" w:rsidP="003611DE">
      <w:pPr>
        <w:pStyle w:val="Pamatteksts"/>
        <w:tabs>
          <w:tab w:val="left" w:pos="142"/>
          <w:tab w:val="left" w:pos="3555"/>
        </w:tabs>
        <w:spacing w:after="0"/>
        <w:ind w:left="-426" w:right="140"/>
        <w:jc w:val="both"/>
        <w:rPr>
          <w:sz w:val="20"/>
          <w:szCs w:val="20"/>
        </w:rPr>
      </w:pPr>
    </w:p>
    <w:p w14:paraId="035B1D2B" w14:textId="77777777" w:rsidR="003611DE" w:rsidRDefault="003611DE" w:rsidP="003611DE">
      <w:pPr>
        <w:pStyle w:val="Pamatteksts"/>
        <w:tabs>
          <w:tab w:val="left" w:pos="142"/>
          <w:tab w:val="left" w:pos="3555"/>
        </w:tabs>
        <w:spacing w:after="0"/>
        <w:ind w:left="-426" w:right="140"/>
        <w:jc w:val="center"/>
        <w:rPr>
          <w:sz w:val="18"/>
          <w:szCs w:val="18"/>
        </w:rPr>
      </w:pPr>
    </w:p>
    <w:p w14:paraId="5102F770" w14:textId="0C04C731" w:rsidR="003C05A2" w:rsidRPr="00BE3245" w:rsidRDefault="003611DE" w:rsidP="003C05A2">
      <w:pPr>
        <w:ind w:left="-426" w:right="140" w:firstLine="709"/>
        <w:jc w:val="center"/>
        <w:rPr>
          <w:lang w:val="lv-LV" w:eastAsia="lv-LV"/>
        </w:rPr>
      </w:pPr>
      <w:r>
        <w:rPr>
          <w:b/>
          <w:bCs/>
          <w:color w:val="A6A6A6"/>
          <w:lang w:val="lv-LV"/>
        </w:rPr>
        <w:t>DOKUMENTS PARAKSTĪTS AR DROŠU ELEKTRONISKO PARAKSTU UN SATUR LAIKA ZĪMOGU</w:t>
      </w:r>
    </w:p>
    <w:p w14:paraId="60B823BB" w14:textId="5A1F353B" w:rsidR="003611DE" w:rsidRPr="00BE3245" w:rsidRDefault="003611DE" w:rsidP="00BE3245">
      <w:pPr>
        <w:ind w:left="-426" w:right="282" w:firstLine="567"/>
        <w:jc w:val="both"/>
        <w:rPr>
          <w:lang w:val="lv-LV" w:eastAsia="lv-LV"/>
        </w:rPr>
      </w:pPr>
    </w:p>
    <w:sectPr w:rsidR="003611DE" w:rsidRPr="00BE3245" w:rsidSect="00627B17">
      <w:footerReference w:type="default" r:id="rId12"/>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769E6" w14:textId="77777777" w:rsidR="003611DE" w:rsidRDefault="003611DE">
      <w:r>
        <w:separator/>
      </w:r>
    </w:p>
  </w:endnote>
  <w:endnote w:type="continuationSeparator" w:id="0">
    <w:p w14:paraId="7F95760F" w14:textId="77777777" w:rsidR="003611DE" w:rsidRDefault="0036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9A392" w14:textId="77777777" w:rsidR="006232F5" w:rsidRDefault="003611DE">
    <w:pPr>
      <w:pStyle w:val="Kjene"/>
      <w:jc w:val="center"/>
    </w:pPr>
    <w:r>
      <w:fldChar w:fldCharType="begin"/>
    </w:r>
    <w:r>
      <w:instrText xml:space="preserve"> PAGE   \* MERGEFORMAT </w:instrText>
    </w:r>
    <w:r>
      <w:fldChar w:fldCharType="separate"/>
    </w:r>
    <w:r w:rsidR="007F75A2">
      <w:rPr>
        <w:noProof/>
      </w:rPr>
      <w:t>2</w:t>
    </w:r>
    <w:r>
      <w:fldChar w:fldCharType="end"/>
    </w:r>
  </w:p>
  <w:p w14:paraId="26B4DF5F"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34750" w14:textId="77777777" w:rsidR="003611DE" w:rsidRDefault="003611DE">
      <w:r>
        <w:separator/>
      </w:r>
    </w:p>
  </w:footnote>
  <w:footnote w:type="continuationSeparator" w:id="0">
    <w:p w14:paraId="428A06B3" w14:textId="77777777" w:rsidR="003611DE" w:rsidRDefault="00361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1">
    <w:nsid w:val="2B9F2D27"/>
    <w:multiLevelType w:val="hybridMultilevel"/>
    <w:tmpl w:val="25E66860"/>
    <w:lvl w:ilvl="0" w:tplc="7A9E6FB4">
      <w:start w:val="3"/>
      <w:numFmt w:val="decimal"/>
      <w:lvlText w:val="%1."/>
      <w:lvlJc w:val="left"/>
      <w:pPr>
        <w:ind w:left="720" w:hanging="360"/>
      </w:pPr>
      <w:rPr>
        <w:rFonts w:cs="Times New Roman" w:hint="default"/>
      </w:rPr>
    </w:lvl>
    <w:lvl w:ilvl="1" w:tplc="E7ECE1DE" w:tentative="1">
      <w:start w:val="1"/>
      <w:numFmt w:val="lowerLetter"/>
      <w:lvlText w:val="%2."/>
      <w:lvlJc w:val="left"/>
      <w:pPr>
        <w:ind w:left="1440" w:hanging="360"/>
      </w:pPr>
    </w:lvl>
    <w:lvl w:ilvl="2" w:tplc="ADB81E06" w:tentative="1">
      <w:start w:val="1"/>
      <w:numFmt w:val="lowerRoman"/>
      <w:lvlText w:val="%3."/>
      <w:lvlJc w:val="right"/>
      <w:pPr>
        <w:ind w:left="2160" w:hanging="180"/>
      </w:pPr>
    </w:lvl>
    <w:lvl w:ilvl="3" w:tplc="3F16B0D6" w:tentative="1">
      <w:start w:val="1"/>
      <w:numFmt w:val="decimal"/>
      <w:lvlText w:val="%4."/>
      <w:lvlJc w:val="left"/>
      <w:pPr>
        <w:ind w:left="2880" w:hanging="360"/>
      </w:pPr>
    </w:lvl>
    <w:lvl w:ilvl="4" w:tplc="8D2E9A46" w:tentative="1">
      <w:start w:val="1"/>
      <w:numFmt w:val="lowerLetter"/>
      <w:lvlText w:val="%5."/>
      <w:lvlJc w:val="left"/>
      <w:pPr>
        <w:ind w:left="3600" w:hanging="360"/>
      </w:pPr>
    </w:lvl>
    <w:lvl w:ilvl="5" w:tplc="0D8C384C" w:tentative="1">
      <w:start w:val="1"/>
      <w:numFmt w:val="lowerRoman"/>
      <w:lvlText w:val="%6."/>
      <w:lvlJc w:val="right"/>
      <w:pPr>
        <w:ind w:left="4320" w:hanging="180"/>
      </w:pPr>
    </w:lvl>
    <w:lvl w:ilvl="6" w:tplc="441AF266" w:tentative="1">
      <w:start w:val="1"/>
      <w:numFmt w:val="decimal"/>
      <w:lvlText w:val="%7."/>
      <w:lvlJc w:val="left"/>
      <w:pPr>
        <w:ind w:left="5040" w:hanging="360"/>
      </w:pPr>
    </w:lvl>
    <w:lvl w:ilvl="7" w:tplc="D144CEFC" w:tentative="1">
      <w:start w:val="1"/>
      <w:numFmt w:val="lowerLetter"/>
      <w:lvlText w:val="%8."/>
      <w:lvlJc w:val="left"/>
      <w:pPr>
        <w:ind w:left="5760" w:hanging="360"/>
      </w:pPr>
    </w:lvl>
    <w:lvl w:ilvl="8" w:tplc="112657BE" w:tentative="1">
      <w:start w:val="1"/>
      <w:numFmt w:val="lowerRoman"/>
      <w:lvlText w:val="%9."/>
      <w:lvlJc w:val="right"/>
      <w:pPr>
        <w:ind w:left="6480" w:hanging="180"/>
      </w:pPr>
    </w:lvl>
  </w:abstractNum>
  <w:abstractNum w:abstractNumId="2" w15:restartNumberingAfterBreak="0">
    <w:nsid w:val="3A057F5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2E4C92"/>
    <w:multiLevelType w:val="hybridMultilevel"/>
    <w:tmpl w:val="65D6561E"/>
    <w:lvl w:ilvl="0" w:tplc="DAE886A2">
      <w:start w:val="1"/>
      <w:numFmt w:val="decimal"/>
      <w:lvlText w:val="%1."/>
      <w:lvlJc w:val="left"/>
      <w:pPr>
        <w:ind w:left="-66" w:hanging="360"/>
      </w:pPr>
    </w:lvl>
    <w:lvl w:ilvl="1" w:tplc="04260019">
      <w:start w:val="1"/>
      <w:numFmt w:val="lowerLetter"/>
      <w:lvlText w:val="%2."/>
      <w:lvlJc w:val="left"/>
      <w:pPr>
        <w:ind w:left="654" w:hanging="360"/>
      </w:pPr>
    </w:lvl>
    <w:lvl w:ilvl="2" w:tplc="0426001B">
      <w:start w:val="1"/>
      <w:numFmt w:val="lowerRoman"/>
      <w:lvlText w:val="%3."/>
      <w:lvlJc w:val="right"/>
      <w:pPr>
        <w:ind w:left="1374" w:hanging="180"/>
      </w:pPr>
    </w:lvl>
    <w:lvl w:ilvl="3" w:tplc="0426000F">
      <w:start w:val="1"/>
      <w:numFmt w:val="decimal"/>
      <w:lvlText w:val="%4."/>
      <w:lvlJc w:val="left"/>
      <w:pPr>
        <w:ind w:left="2094" w:hanging="360"/>
      </w:pPr>
    </w:lvl>
    <w:lvl w:ilvl="4" w:tplc="04260019">
      <w:start w:val="1"/>
      <w:numFmt w:val="lowerLetter"/>
      <w:lvlText w:val="%5."/>
      <w:lvlJc w:val="left"/>
      <w:pPr>
        <w:ind w:left="2814" w:hanging="360"/>
      </w:pPr>
    </w:lvl>
    <w:lvl w:ilvl="5" w:tplc="0426001B">
      <w:start w:val="1"/>
      <w:numFmt w:val="lowerRoman"/>
      <w:lvlText w:val="%6."/>
      <w:lvlJc w:val="right"/>
      <w:pPr>
        <w:ind w:left="3534" w:hanging="180"/>
      </w:pPr>
    </w:lvl>
    <w:lvl w:ilvl="6" w:tplc="0426000F">
      <w:start w:val="1"/>
      <w:numFmt w:val="decimal"/>
      <w:lvlText w:val="%7."/>
      <w:lvlJc w:val="left"/>
      <w:pPr>
        <w:ind w:left="4254" w:hanging="360"/>
      </w:pPr>
    </w:lvl>
    <w:lvl w:ilvl="7" w:tplc="04260019">
      <w:start w:val="1"/>
      <w:numFmt w:val="lowerLetter"/>
      <w:lvlText w:val="%8."/>
      <w:lvlJc w:val="left"/>
      <w:pPr>
        <w:ind w:left="4974" w:hanging="360"/>
      </w:pPr>
    </w:lvl>
    <w:lvl w:ilvl="8" w:tplc="0426001B">
      <w:start w:val="1"/>
      <w:numFmt w:val="lowerRoman"/>
      <w:lvlText w:val="%9."/>
      <w:lvlJc w:val="right"/>
      <w:pPr>
        <w:ind w:left="5694" w:hanging="180"/>
      </w:pPr>
    </w:lvl>
  </w:abstractNum>
  <w:abstractNum w:abstractNumId="4" w15:restartNumberingAfterBreak="1">
    <w:nsid w:val="5ED601A7"/>
    <w:multiLevelType w:val="hybridMultilevel"/>
    <w:tmpl w:val="067C0252"/>
    <w:lvl w:ilvl="0" w:tplc="3B4E97CE">
      <w:start w:val="1"/>
      <w:numFmt w:val="decimal"/>
      <w:lvlText w:val="%1."/>
      <w:lvlJc w:val="left"/>
      <w:pPr>
        <w:ind w:left="720" w:hanging="360"/>
      </w:pPr>
    </w:lvl>
    <w:lvl w:ilvl="1" w:tplc="2BCC9240" w:tentative="1">
      <w:start w:val="1"/>
      <w:numFmt w:val="lowerLetter"/>
      <w:lvlText w:val="%2."/>
      <w:lvlJc w:val="left"/>
      <w:pPr>
        <w:ind w:left="1440" w:hanging="360"/>
      </w:pPr>
    </w:lvl>
    <w:lvl w:ilvl="2" w:tplc="1624EB0A" w:tentative="1">
      <w:start w:val="1"/>
      <w:numFmt w:val="lowerRoman"/>
      <w:lvlText w:val="%3."/>
      <w:lvlJc w:val="right"/>
      <w:pPr>
        <w:ind w:left="2160" w:hanging="180"/>
      </w:pPr>
    </w:lvl>
    <w:lvl w:ilvl="3" w:tplc="83BC5A34" w:tentative="1">
      <w:start w:val="1"/>
      <w:numFmt w:val="decimal"/>
      <w:lvlText w:val="%4."/>
      <w:lvlJc w:val="left"/>
      <w:pPr>
        <w:ind w:left="2880" w:hanging="360"/>
      </w:pPr>
    </w:lvl>
    <w:lvl w:ilvl="4" w:tplc="EC10B96A" w:tentative="1">
      <w:start w:val="1"/>
      <w:numFmt w:val="lowerLetter"/>
      <w:lvlText w:val="%5."/>
      <w:lvlJc w:val="left"/>
      <w:pPr>
        <w:ind w:left="3600" w:hanging="360"/>
      </w:pPr>
    </w:lvl>
    <w:lvl w:ilvl="5" w:tplc="B8E8346A" w:tentative="1">
      <w:start w:val="1"/>
      <w:numFmt w:val="lowerRoman"/>
      <w:lvlText w:val="%6."/>
      <w:lvlJc w:val="right"/>
      <w:pPr>
        <w:ind w:left="4320" w:hanging="180"/>
      </w:pPr>
    </w:lvl>
    <w:lvl w:ilvl="6" w:tplc="29B68282" w:tentative="1">
      <w:start w:val="1"/>
      <w:numFmt w:val="decimal"/>
      <w:lvlText w:val="%7."/>
      <w:lvlJc w:val="left"/>
      <w:pPr>
        <w:ind w:left="5040" w:hanging="360"/>
      </w:pPr>
    </w:lvl>
    <w:lvl w:ilvl="7" w:tplc="5A061D6C" w:tentative="1">
      <w:start w:val="1"/>
      <w:numFmt w:val="lowerLetter"/>
      <w:lvlText w:val="%8."/>
      <w:lvlJc w:val="left"/>
      <w:pPr>
        <w:ind w:left="5760" w:hanging="360"/>
      </w:pPr>
    </w:lvl>
    <w:lvl w:ilvl="8" w:tplc="246A3B16" w:tentative="1">
      <w:start w:val="1"/>
      <w:numFmt w:val="lowerRoman"/>
      <w:lvlText w:val="%9."/>
      <w:lvlJc w:val="right"/>
      <w:pPr>
        <w:ind w:left="6480" w:hanging="180"/>
      </w:pPr>
    </w:lvl>
  </w:abstractNum>
  <w:abstractNum w:abstractNumId="5" w15:restartNumberingAfterBreak="0">
    <w:nsid w:val="762C5347"/>
    <w:multiLevelType w:val="multilevel"/>
    <w:tmpl w:val="0426001F"/>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116645"/>
    <w:multiLevelType w:val="multilevel"/>
    <w:tmpl w:val="C13462F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2038D8"/>
    <w:multiLevelType w:val="multilevel"/>
    <w:tmpl w:val="1C08DE8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2099388">
    <w:abstractNumId w:val="0"/>
  </w:num>
  <w:num w:numId="2" w16cid:durableId="1804232200">
    <w:abstractNumId w:val="4"/>
  </w:num>
  <w:num w:numId="3" w16cid:durableId="801927869">
    <w:abstractNumId w:val="1"/>
  </w:num>
  <w:num w:numId="4" w16cid:durableId="912936529">
    <w:abstractNumId w:val="5"/>
  </w:num>
  <w:num w:numId="5" w16cid:durableId="522479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177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071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4768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706CD"/>
    <w:rsid w:val="000C3B9A"/>
    <w:rsid w:val="000C612E"/>
    <w:rsid w:val="001350AF"/>
    <w:rsid w:val="00175DBE"/>
    <w:rsid w:val="00183F0C"/>
    <w:rsid w:val="001B2B87"/>
    <w:rsid w:val="001D7F9E"/>
    <w:rsid w:val="00214B78"/>
    <w:rsid w:val="002338B9"/>
    <w:rsid w:val="00285505"/>
    <w:rsid w:val="0029170B"/>
    <w:rsid w:val="002C78E9"/>
    <w:rsid w:val="002C7CA3"/>
    <w:rsid w:val="002E23BC"/>
    <w:rsid w:val="00350E9C"/>
    <w:rsid w:val="00353F5E"/>
    <w:rsid w:val="00360F65"/>
    <w:rsid w:val="003611DE"/>
    <w:rsid w:val="00362266"/>
    <w:rsid w:val="0036311A"/>
    <w:rsid w:val="00391806"/>
    <w:rsid w:val="003C05A2"/>
    <w:rsid w:val="003F096D"/>
    <w:rsid w:val="003F2C29"/>
    <w:rsid w:val="00451C09"/>
    <w:rsid w:val="00456768"/>
    <w:rsid w:val="00457B86"/>
    <w:rsid w:val="004A5C5C"/>
    <w:rsid w:val="004D3426"/>
    <w:rsid w:val="004E7AEF"/>
    <w:rsid w:val="00513FBC"/>
    <w:rsid w:val="00517753"/>
    <w:rsid w:val="0052687B"/>
    <w:rsid w:val="00545031"/>
    <w:rsid w:val="00554053"/>
    <w:rsid w:val="005A693A"/>
    <w:rsid w:val="00602DC1"/>
    <w:rsid w:val="006232F5"/>
    <w:rsid w:val="0062342E"/>
    <w:rsid w:val="00627B17"/>
    <w:rsid w:val="00695672"/>
    <w:rsid w:val="006C7B7A"/>
    <w:rsid w:val="006D214B"/>
    <w:rsid w:val="00757B2E"/>
    <w:rsid w:val="00776A93"/>
    <w:rsid w:val="00783FF7"/>
    <w:rsid w:val="007F6540"/>
    <w:rsid w:val="007F75A2"/>
    <w:rsid w:val="00835AC4"/>
    <w:rsid w:val="00862335"/>
    <w:rsid w:val="00882365"/>
    <w:rsid w:val="008B1A74"/>
    <w:rsid w:val="008E4476"/>
    <w:rsid w:val="00921D4D"/>
    <w:rsid w:val="00965FC0"/>
    <w:rsid w:val="00987DB9"/>
    <w:rsid w:val="0099060E"/>
    <w:rsid w:val="009913C1"/>
    <w:rsid w:val="00993515"/>
    <w:rsid w:val="009D2AE6"/>
    <w:rsid w:val="009E57D9"/>
    <w:rsid w:val="00A370E1"/>
    <w:rsid w:val="00A45859"/>
    <w:rsid w:val="00A47449"/>
    <w:rsid w:val="00B10CAD"/>
    <w:rsid w:val="00B91C7D"/>
    <w:rsid w:val="00BA1F90"/>
    <w:rsid w:val="00BD0359"/>
    <w:rsid w:val="00BE3245"/>
    <w:rsid w:val="00BF3E2A"/>
    <w:rsid w:val="00C031FC"/>
    <w:rsid w:val="00C07DD4"/>
    <w:rsid w:val="00C63BC1"/>
    <w:rsid w:val="00C71BAE"/>
    <w:rsid w:val="00C74E35"/>
    <w:rsid w:val="00CD4931"/>
    <w:rsid w:val="00D35236"/>
    <w:rsid w:val="00D432AC"/>
    <w:rsid w:val="00D67C70"/>
    <w:rsid w:val="00D7255A"/>
    <w:rsid w:val="00DA71C3"/>
    <w:rsid w:val="00DE328B"/>
    <w:rsid w:val="00DF62CC"/>
    <w:rsid w:val="00E00FE6"/>
    <w:rsid w:val="00E10F3C"/>
    <w:rsid w:val="00E20E91"/>
    <w:rsid w:val="00E36FA1"/>
    <w:rsid w:val="00E4510D"/>
    <w:rsid w:val="00EA3CD6"/>
    <w:rsid w:val="00EE5A05"/>
    <w:rsid w:val="00EF6C2F"/>
    <w:rsid w:val="00F240B8"/>
    <w:rsid w:val="00F416F6"/>
    <w:rsid w:val="00F6472B"/>
    <w:rsid w:val="00F82791"/>
    <w:rsid w:val="00F831FB"/>
    <w:rsid w:val="00F9035D"/>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823F"/>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paragraph" w:styleId="Virsraksts4">
    <w:name w:val="heading 4"/>
    <w:basedOn w:val="Parasts"/>
    <w:next w:val="Parasts"/>
    <w:link w:val="Virsraksts4Rakstz"/>
    <w:uiPriority w:val="9"/>
    <w:semiHidden/>
    <w:unhideWhenUsed/>
    <w:qFormat/>
    <w:rsid w:val="003611DE"/>
    <w:pPr>
      <w:keepNext/>
      <w:keepLines/>
      <w:spacing w:before="80" w:after="40"/>
      <w:outlineLvl w:val="3"/>
    </w:pPr>
    <w:rPr>
      <w:rFonts w:eastAsiaTheme="majorEastAsia"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uiPriority w:val="99"/>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H&amp;P List Paragraph,2,Strip,1List Paragraph,Normal bullet 2,Bullet list,Syle 1,virsraksts3,Numbered Para 1,Dot pt,No Spacing1,List Paragraph Char Char Char,Indicator Text,List Paragraph1,Bullet 1,Bullet Points,MAIN CONTENT,OBC Bullet"/>
    <w:basedOn w:val="Parasts"/>
    <w:link w:val="SarakstarindkopaRakstz"/>
    <w:uiPriority w:val="99"/>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uiPriority w:val="9"/>
    <w:semiHidden/>
    <w:rsid w:val="003611DE"/>
    <w:rPr>
      <w:rFonts w:eastAsiaTheme="majorEastAsia" w:cstheme="majorBidi"/>
      <w:i/>
      <w:iCs/>
      <w:color w:val="2F5496" w:themeColor="accent1" w:themeShade="BF"/>
      <w:sz w:val="24"/>
      <w:szCs w:val="24"/>
      <w:lang w:val="en-GB" w:eastAsia="en-US"/>
    </w:rPr>
  </w:style>
  <w:style w:type="character" w:styleId="Hipersaite">
    <w:name w:val="Hyperlink"/>
    <w:basedOn w:val="Noklusjumarindkopasfonts"/>
    <w:unhideWhenUsed/>
    <w:rsid w:val="003611DE"/>
    <w:rPr>
      <w:color w:val="0563C1" w:themeColor="hyperlink"/>
      <w:u w:val="single"/>
    </w:rPr>
  </w:style>
  <w:style w:type="character" w:customStyle="1" w:styleId="SarakstarindkopaRakstz">
    <w:name w:val="Saraksta rindkopa Rakstz."/>
    <w:aliases w:val="H&amp;P List Paragraph Rakstz.,2 Rakstz.,Strip Rakstz.,1List Paragraph Rakstz.,Normal bullet 2 Rakstz.,Bullet list Rakstz.,Syle 1 Rakstz.,virsraksts3 Rakstz.,Numbered Para 1 Rakstz.,Dot pt Rakstz.,No Spacing1 Rakstz."/>
    <w:link w:val="Sarakstarindkopa"/>
    <w:uiPriority w:val="99"/>
    <w:qFormat/>
    <w:locked/>
    <w:rsid w:val="003611DE"/>
    <w:rPr>
      <w:sz w:val="24"/>
      <w:szCs w:val="24"/>
      <w:lang w:val="en-GB" w:eastAsia="en-US"/>
    </w:rPr>
  </w:style>
  <w:style w:type="paragraph" w:customStyle="1" w:styleId="tv213">
    <w:name w:val="tv213"/>
    <w:basedOn w:val="Parasts"/>
    <w:rsid w:val="003611D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kabpils.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2.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3.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1642</Words>
  <Characters>10759</Characters>
  <Application>Microsoft Office Word</Application>
  <DocSecurity>0</DocSecurity>
  <Lines>89</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10</cp:revision>
  <cp:lastPrinted>2013-07-23T05:58:00Z</cp:lastPrinted>
  <dcterms:created xsi:type="dcterms:W3CDTF">2024-02-13T09:43:00Z</dcterms:created>
  <dcterms:modified xsi:type="dcterms:W3CDTF">2025-02-06T09:04:00Z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