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DB24" w14:textId="77777777" w:rsidR="00C10BF9" w:rsidRPr="00355483" w:rsidRDefault="00C10BF9" w:rsidP="00C10BF9">
      <w:pPr>
        <w:shd w:val="clear" w:color="auto" w:fill="FFFFFF"/>
        <w:jc w:val="center"/>
        <w:rPr>
          <w:rFonts w:ascii="Times New Roman" w:hAnsi="Times New Roman"/>
          <w:sz w:val="24"/>
          <w:szCs w:val="24"/>
          <w:lang w:val="en-GB"/>
        </w:rPr>
      </w:pPr>
      <w:r w:rsidRPr="00355483">
        <w:rPr>
          <w:rFonts w:ascii="Times New Roman" w:hAnsi="Times New Roman"/>
          <w:sz w:val="24"/>
          <w:szCs w:val="24"/>
          <w:lang w:val="en-GB"/>
        </w:rPr>
        <w:t>________________________________________________________</w:t>
      </w:r>
    </w:p>
    <w:p w14:paraId="4984B1BE" w14:textId="77777777" w:rsidR="00C10BF9" w:rsidRPr="00355483" w:rsidRDefault="00C10BF9" w:rsidP="00C10BF9">
      <w:pPr>
        <w:shd w:val="clear" w:color="auto" w:fill="FFFFFF"/>
        <w:jc w:val="center"/>
        <w:rPr>
          <w:rFonts w:ascii="Times New Roman" w:hAnsi="Times New Roman"/>
          <w:i/>
          <w:sz w:val="20"/>
          <w:szCs w:val="20"/>
          <w:lang w:val="en-GB"/>
        </w:rPr>
      </w:pPr>
      <w:r w:rsidRPr="00355483">
        <w:rPr>
          <w:rFonts w:ascii="Times New Roman" w:hAnsi="Times New Roman"/>
          <w:i/>
          <w:sz w:val="20"/>
          <w:szCs w:val="20"/>
          <w:lang w:val="en-GB"/>
        </w:rPr>
        <w:t>/fiziskai personai -vārds, uzvārds; juridiskai personai – nosaukums/</w:t>
      </w:r>
    </w:p>
    <w:p w14:paraId="02A3B2AC" w14:textId="77777777" w:rsidR="00C10BF9" w:rsidRPr="00355483" w:rsidRDefault="00C10BF9" w:rsidP="00C10BF9">
      <w:pPr>
        <w:shd w:val="clear" w:color="auto" w:fill="FFFFFF"/>
        <w:jc w:val="center"/>
        <w:rPr>
          <w:rFonts w:ascii="Times New Roman" w:hAnsi="Times New Roman"/>
          <w:sz w:val="24"/>
          <w:szCs w:val="24"/>
          <w:lang w:val="en-GB"/>
        </w:rPr>
      </w:pPr>
    </w:p>
    <w:p w14:paraId="5D0A327F" w14:textId="77777777" w:rsidR="00C10BF9" w:rsidRPr="00BB0D5F" w:rsidRDefault="00C10BF9" w:rsidP="00C10BF9">
      <w:pPr>
        <w:shd w:val="clear" w:color="auto" w:fill="FFFFFF"/>
        <w:jc w:val="center"/>
        <w:rPr>
          <w:rFonts w:ascii="Times New Roman" w:hAnsi="Times New Roman"/>
          <w:sz w:val="24"/>
          <w:szCs w:val="24"/>
          <w:lang w:val="da-DK"/>
        </w:rPr>
      </w:pPr>
      <w:r w:rsidRPr="00BB0D5F">
        <w:rPr>
          <w:rFonts w:ascii="Times New Roman" w:hAnsi="Times New Roman"/>
          <w:sz w:val="24"/>
          <w:szCs w:val="24"/>
          <w:lang w:val="da-DK"/>
        </w:rPr>
        <w:t>________________________________________________________</w:t>
      </w:r>
    </w:p>
    <w:p w14:paraId="6B400CF3" w14:textId="77777777" w:rsidR="00C10BF9" w:rsidRPr="00A167FC" w:rsidRDefault="00C10BF9" w:rsidP="00C10BF9">
      <w:pPr>
        <w:shd w:val="clear" w:color="auto" w:fill="FFFFFF" w:themeFill="background1"/>
        <w:jc w:val="center"/>
        <w:rPr>
          <w:rFonts w:ascii="Times New Roman" w:hAnsi="Times New Roman"/>
          <w:i/>
          <w:iCs/>
          <w:sz w:val="20"/>
          <w:szCs w:val="20"/>
          <w:lang w:val="da-DK"/>
        </w:rPr>
      </w:pPr>
      <w:r w:rsidRPr="00A167FC">
        <w:rPr>
          <w:rFonts w:ascii="Times New Roman" w:hAnsi="Times New Roman"/>
          <w:i/>
          <w:iCs/>
          <w:sz w:val="20"/>
          <w:szCs w:val="20"/>
          <w:lang w:val="da-DK"/>
        </w:rPr>
        <w:t>/fiziskai personai -personas kods; juridiskai personai – reģistrācijas numurs/</w:t>
      </w:r>
    </w:p>
    <w:p w14:paraId="133DBCD1" w14:textId="77777777" w:rsidR="00C10BF9" w:rsidRPr="00A167FC" w:rsidRDefault="00C10BF9" w:rsidP="00C10BF9">
      <w:pPr>
        <w:shd w:val="clear" w:color="auto" w:fill="FFFFFF" w:themeFill="background1"/>
        <w:jc w:val="center"/>
        <w:rPr>
          <w:rFonts w:ascii="Times New Roman" w:hAnsi="Times New Roman"/>
          <w:sz w:val="24"/>
          <w:szCs w:val="24"/>
          <w:lang w:val="da-DK"/>
        </w:rPr>
      </w:pPr>
    </w:p>
    <w:p w14:paraId="42815F30" w14:textId="77777777" w:rsidR="00C10BF9" w:rsidRPr="00BB0D5F" w:rsidRDefault="00C10BF9" w:rsidP="00C10BF9">
      <w:pPr>
        <w:shd w:val="clear" w:color="auto" w:fill="FFFFFF" w:themeFill="background1"/>
        <w:jc w:val="center"/>
        <w:rPr>
          <w:rFonts w:ascii="Times New Roman" w:hAnsi="Times New Roman"/>
          <w:sz w:val="24"/>
          <w:szCs w:val="24"/>
          <w:lang w:val="da-DK"/>
        </w:rPr>
      </w:pPr>
      <w:r w:rsidRPr="00BB0D5F">
        <w:rPr>
          <w:rFonts w:ascii="Times New Roman" w:hAnsi="Times New Roman"/>
          <w:sz w:val="24"/>
          <w:szCs w:val="24"/>
          <w:lang w:val="da-DK"/>
        </w:rPr>
        <w:t>______________________________________________________________</w:t>
      </w:r>
    </w:p>
    <w:p w14:paraId="782D964A" w14:textId="77777777" w:rsidR="00C10BF9" w:rsidRPr="00A167FC" w:rsidRDefault="00C10BF9" w:rsidP="00C10BF9">
      <w:pPr>
        <w:shd w:val="clear" w:color="auto" w:fill="FFFFFF" w:themeFill="background1"/>
        <w:jc w:val="center"/>
        <w:rPr>
          <w:rFonts w:ascii="Times New Roman" w:hAnsi="Times New Roman"/>
          <w:i/>
          <w:iCs/>
          <w:sz w:val="20"/>
          <w:szCs w:val="20"/>
          <w:lang w:val="da-DK"/>
        </w:rPr>
      </w:pPr>
      <w:r w:rsidRPr="00A167FC">
        <w:rPr>
          <w:rFonts w:ascii="Times New Roman" w:hAnsi="Times New Roman"/>
          <w:i/>
          <w:iCs/>
          <w:sz w:val="20"/>
          <w:szCs w:val="20"/>
          <w:lang w:val="da-DK"/>
        </w:rPr>
        <w:t>/ fiziskai personai –dzīvesvietas adrese, juridiskai personai - juridiskā adrese/</w:t>
      </w:r>
    </w:p>
    <w:p w14:paraId="07EB9DA1" w14:textId="77777777" w:rsidR="00C10BF9" w:rsidRPr="00A167FC" w:rsidRDefault="00C10BF9" w:rsidP="00C10BF9">
      <w:pPr>
        <w:shd w:val="clear" w:color="auto" w:fill="FFFFFF" w:themeFill="background1"/>
        <w:jc w:val="center"/>
        <w:rPr>
          <w:rFonts w:ascii="Times New Roman" w:hAnsi="Times New Roman"/>
          <w:sz w:val="20"/>
          <w:szCs w:val="20"/>
          <w:highlight w:val="yellow"/>
          <w:lang w:val="da-DK"/>
        </w:rPr>
      </w:pPr>
    </w:p>
    <w:p w14:paraId="750AEFFE" w14:textId="77777777" w:rsidR="00C10BF9" w:rsidRDefault="00C10BF9" w:rsidP="00C10BF9">
      <w:pPr>
        <w:jc w:val="center"/>
        <w:rPr>
          <w:rFonts w:ascii="Times New Roman" w:eastAsia="Times New Roman" w:hAnsi="Times New Roman" w:cs="Times New Roman"/>
          <w:b/>
          <w:bCs/>
          <w:caps/>
          <w:sz w:val="28"/>
          <w:szCs w:val="28"/>
          <w:highlight w:val="yellow"/>
        </w:rPr>
      </w:pPr>
    </w:p>
    <w:p w14:paraId="3FA5E08E" w14:textId="77777777" w:rsidR="00C10BF9" w:rsidRPr="0086348E" w:rsidRDefault="00C10BF9" w:rsidP="00C10BF9">
      <w:pPr>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IESNIEGUMS</w:t>
      </w:r>
    </w:p>
    <w:p w14:paraId="59A47609" w14:textId="77777777" w:rsidR="00C10BF9" w:rsidRPr="00C253B0" w:rsidRDefault="00C10BF9" w:rsidP="00C10BF9">
      <w:pPr>
        <w:jc w:val="center"/>
        <w:rPr>
          <w:rFonts w:ascii="Times New Roman" w:eastAsia="Times New Roman" w:hAnsi="Times New Roman" w:cs="Times New Roman"/>
          <w:sz w:val="24"/>
          <w:szCs w:val="24"/>
        </w:rPr>
      </w:pPr>
      <w:r w:rsidRPr="00C253B0">
        <w:rPr>
          <w:rFonts w:ascii="Times New Roman" w:eastAsia="Times New Roman" w:hAnsi="Times New Roman" w:cs="Times New Roman"/>
          <w:sz w:val="24"/>
          <w:szCs w:val="24"/>
        </w:rPr>
        <w:t>Jēkabpil</w:t>
      </w:r>
      <w:r>
        <w:rPr>
          <w:rFonts w:ascii="Times New Roman" w:eastAsia="Times New Roman" w:hAnsi="Times New Roman" w:cs="Times New Roman"/>
          <w:sz w:val="24"/>
          <w:szCs w:val="24"/>
        </w:rPr>
        <w:t>s novadā</w:t>
      </w:r>
    </w:p>
    <w:tbl>
      <w:tblPr>
        <w:tblW w:w="0" w:type="auto"/>
        <w:tblLook w:val="01E0" w:firstRow="1" w:lastRow="1" w:firstColumn="1" w:lastColumn="1" w:noHBand="0" w:noVBand="0"/>
      </w:tblPr>
      <w:tblGrid>
        <w:gridCol w:w="2557"/>
      </w:tblGrid>
      <w:tr w:rsidR="00C10BF9" w:rsidRPr="0086348E" w14:paraId="630FC513" w14:textId="77777777" w:rsidTr="002A2C03">
        <w:tc>
          <w:tcPr>
            <w:tcW w:w="2448" w:type="dxa"/>
          </w:tcPr>
          <w:p w14:paraId="155117EE" w14:textId="77777777" w:rsidR="00C10BF9" w:rsidRPr="0086348E" w:rsidRDefault="00C10BF9" w:rsidP="002A2C03">
            <w:pPr>
              <w:widowControl w:val="0"/>
              <w:autoSpaceDE w:val="0"/>
              <w:autoSpaceDN w:val="0"/>
              <w:adjustRightInd w:val="0"/>
              <w:rPr>
                <w:rFonts w:ascii="Times New Roman" w:eastAsia="Times New Roman" w:hAnsi="Times New Roman" w:cs="Times New Roman"/>
                <w:spacing w:val="-13"/>
                <w:sz w:val="26"/>
                <w:szCs w:val="26"/>
                <w:lang w:val="en-GB"/>
              </w:rPr>
            </w:pPr>
            <w:r w:rsidRPr="0086348E">
              <w:rPr>
                <w:rFonts w:ascii="Times New Roman" w:eastAsia="Times New Roman" w:hAnsi="Times New Roman" w:cs="Times New Roman"/>
                <w:spacing w:val="-13"/>
                <w:sz w:val="26"/>
                <w:szCs w:val="26"/>
                <w:lang w:val="en-GB"/>
              </w:rPr>
              <w:t>____________________</w:t>
            </w:r>
          </w:p>
        </w:tc>
      </w:tr>
      <w:tr w:rsidR="00C10BF9" w:rsidRPr="0086348E" w14:paraId="2C54F39A" w14:textId="77777777" w:rsidTr="002A2C03">
        <w:trPr>
          <w:trHeight w:val="80"/>
        </w:trPr>
        <w:tc>
          <w:tcPr>
            <w:tcW w:w="2448" w:type="dxa"/>
          </w:tcPr>
          <w:p w14:paraId="6F084BE8" w14:textId="77777777" w:rsidR="00C10BF9" w:rsidRPr="00C253B0" w:rsidRDefault="00C10BF9" w:rsidP="002A2C03">
            <w:pPr>
              <w:widowControl w:val="0"/>
              <w:autoSpaceDE w:val="0"/>
              <w:autoSpaceDN w:val="0"/>
              <w:adjustRightInd w:val="0"/>
              <w:rPr>
                <w:rFonts w:ascii="Times New Roman" w:eastAsia="Times New Roman" w:hAnsi="Times New Roman" w:cs="Times New Roman"/>
                <w:i/>
                <w:sz w:val="20"/>
                <w:szCs w:val="20"/>
                <w:lang w:val="en-GB"/>
              </w:rPr>
            </w:pPr>
            <w:r w:rsidRPr="00C253B0">
              <w:rPr>
                <w:rFonts w:ascii="Times New Roman" w:eastAsia="Times New Roman" w:hAnsi="Times New Roman" w:cs="Times New Roman"/>
                <w:i/>
                <w:sz w:val="20"/>
                <w:szCs w:val="20"/>
                <w:lang w:val="en-GB"/>
              </w:rPr>
              <w:t>/datums /</w:t>
            </w:r>
          </w:p>
        </w:tc>
      </w:tr>
    </w:tbl>
    <w:p w14:paraId="52121936" w14:textId="77777777" w:rsidR="00C10BF9" w:rsidRDefault="00C10BF9" w:rsidP="00C10BF9">
      <w:pPr>
        <w:keepNext/>
        <w:jc w:val="right"/>
        <w:outlineLvl w:val="0"/>
        <w:rPr>
          <w:rFonts w:ascii="Times New Roman" w:eastAsia="Times New Roman" w:hAnsi="Times New Roman" w:cs="Times New Roman"/>
          <w:b/>
          <w:bCs/>
          <w:sz w:val="28"/>
          <w:szCs w:val="28"/>
        </w:rPr>
      </w:pPr>
      <w:r w:rsidRPr="4431F4C2">
        <w:rPr>
          <w:rFonts w:ascii="Times New Roman" w:eastAsia="Times New Roman" w:hAnsi="Times New Roman" w:cs="Times New Roman"/>
          <w:b/>
          <w:bCs/>
          <w:sz w:val="28"/>
          <w:szCs w:val="28"/>
        </w:rPr>
        <w:t>JĒKABPILS NOVADA PAŠVALDĪBAI</w:t>
      </w:r>
    </w:p>
    <w:p w14:paraId="516EE6A1" w14:textId="77777777" w:rsidR="00EE308B" w:rsidRPr="00D6260E" w:rsidRDefault="00EE308B" w:rsidP="00C10BF9">
      <w:pPr>
        <w:keepNext/>
        <w:jc w:val="right"/>
        <w:outlineLvl w:val="0"/>
        <w:rPr>
          <w:rFonts w:ascii="Times New Roman" w:eastAsia="Times New Roman" w:hAnsi="Times New Roman" w:cs="Times New Roman"/>
          <w:b/>
          <w:bCs/>
          <w:sz w:val="28"/>
          <w:szCs w:val="28"/>
        </w:rPr>
      </w:pPr>
    </w:p>
    <w:p w14:paraId="549C75BC" w14:textId="215E8E18" w:rsidR="00A34415" w:rsidRPr="008E53E2" w:rsidRDefault="00A34415" w:rsidP="00C10BF9">
      <w:pPr>
        <w:shd w:val="clear" w:color="auto" w:fill="FFFFFF"/>
        <w:spacing w:line="293" w:lineRule="atLeast"/>
        <w:ind w:firstLine="720"/>
        <w:jc w:val="both"/>
        <w:rPr>
          <w:rFonts w:ascii="Times New Roman" w:eastAsia="Times New Roman" w:hAnsi="Times New Roman" w:cs="Times New Roman"/>
          <w:kern w:val="0"/>
          <w:sz w:val="24"/>
          <w:szCs w:val="24"/>
          <w14:ligatures w14:val="none"/>
        </w:rPr>
      </w:pPr>
      <w:r w:rsidRPr="00A34415">
        <w:rPr>
          <w:rFonts w:ascii="Times New Roman" w:eastAsia="Times New Roman" w:hAnsi="Times New Roman" w:cs="Times New Roman"/>
          <w:kern w:val="0"/>
          <w:sz w:val="24"/>
          <w:szCs w:val="24"/>
          <w14:ligatures w14:val="none"/>
        </w:rPr>
        <w:t xml:space="preserve">Lūdzu izsniegt atļauju </w:t>
      </w:r>
      <w:r w:rsidR="00445245" w:rsidRPr="00445245">
        <w:rPr>
          <w:rFonts w:ascii="Times New Roman" w:eastAsia="Times New Roman" w:hAnsi="Times New Roman" w:cs="Times New Roman"/>
          <w:kern w:val="0"/>
          <w:sz w:val="24"/>
          <w:szCs w:val="24"/>
          <w14:ligatures w14:val="none"/>
        </w:rPr>
        <w:t xml:space="preserve">vīna, raudzēto dzērienu, starpproduktu vai pārējo alkoholisko dzērienu </w:t>
      </w:r>
      <w:r w:rsidR="00445245" w:rsidRPr="008E53E2">
        <w:rPr>
          <w:rFonts w:ascii="Times New Roman" w:eastAsia="Times New Roman" w:hAnsi="Times New Roman" w:cs="Times New Roman"/>
          <w:kern w:val="0"/>
          <w:sz w:val="24"/>
          <w:szCs w:val="24"/>
          <w14:ligatures w14:val="none"/>
        </w:rPr>
        <w:t>ražošanai Jēkabpils novadā</w:t>
      </w:r>
      <w:r w:rsidRPr="008E53E2">
        <w:rPr>
          <w:rFonts w:ascii="Times New Roman" w:eastAsia="Times New Roman" w:hAnsi="Times New Roman" w:cs="Times New Roman"/>
          <w:kern w:val="0"/>
          <w:sz w:val="24"/>
          <w:szCs w:val="24"/>
          <w14:ligatures w14:val="none"/>
        </w:rPr>
        <w:t>.</w:t>
      </w:r>
    </w:p>
    <w:p w14:paraId="209AC44D"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p w14:paraId="2400D4DF"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p w14:paraId="4176C8DA"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2433"/>
        <w:gridCol w:w="6922"/>
      </w:tblGrid>
      <w:tr w:rsidR="00A34415" w:rsidRPr="008E53E2" w14:paraId="0A08BA1C" w14:textId="77777777" w:rsidTr="00E96E35">
        <w:trPr>
          <w:trHeight w:val="450"/>
        </w:trPr>
        <w:tc>
          <w:tcPr>
            <w:tcW w:w="850" w:type="pct"/>
            <w:tcBorders>
              <w:top w:val="nil"/>
              <w:left w:val="nil"/>
              <w:bottom w:val="nil"/>
              <w:right w:val="nil"/>
            </w:tcBorders>
            <w:noWrap/>
            <w:vAlign w:val="bottom"/>
            <w:hideMark/>
          </w:tcPr>
          <w:p w14:paraId="05043D5F" w14:textId="77777777" w:rsidR="00A34415" w:rsidRPr="008E53E2" w:rsidRDefault="00A34415" w:rsidP="00A34415">
            <w:pPr>
              <w:spacing w:before="195"/>
              <w:rPr>
                <w:rFonts w:ascii="Times New Roman" w:eastAsia="Times New Roman" w:hAnsi="Times New Roman" w:cs="Times New Roman"/>
                <w:kern w:val="0"/>
                <w:sz w:val="24"/>
                <w:szCs w:val="24"/>
                <w:lang w:eastAsia="lv-LV"/>
                <w14:ligatures w14:val="none"/>
              </w:rPr>
            </w:pPr>
            <w:r w:rsidRPr="008E53E2">
              <w:rPr>
                <w:rFonts w:ascii="Times New Roman" w:eastAsia="Times New Roman" w:hAnsi="Times New Roman" w:cs="Times New Roman"/>
                <w:kern w:val="0"/>
                <w:sz w:val="24"/>
                <w:szCs w:val="24"/>
                <w:lang w:eastAsia="lv-LV"/>
                <w14:ligatures w14:val="none"/>
              </w:rPr>
              <w:t>Ražošanas vieta (adrese)</w:t>
            </w:r>
          </w:p>
        </w:tc>
        <w:tc>
          <w:tcPr>
            <w:tcW w:w="4100" w:type="pct"/>
            <w:tcBorders>
              <w:top w:val="nil"/>
              <w:left w:val="nil"/>
              <w:bottom w:val="single" w:sz="6" w:space="0" w:color="414142"/>
              <w:right w:val="nil"/>
            </w:tcBorders>
            <w:hideMark/>
          </w:tcPr>
          <w:p w14:paraId="0EB327C0" w14:textId="41D0BEA9" w:rsidR="00A34415" w:rsidRPr="008E53E2"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0BD870FC"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4659"/>
        <w:gridCol w:w="4696"/>
      </w:tblGrid>
      <w:tr w:rsidR="008E53E2" w:rsidRPr="008E53E2" w14:paraId="6F2B5FCB" w14:textId="77777777" w:rsidTr="00E96E35">
        <w:trPr>
          <w:trHeight w:val="450"/>
        </w:trPr>
        <w:tc>
          <w:tcPr>
            <w:tcW w:w="1550" w:type="pct"/>
            <w:tcBorders>
              <w:top w:val="nil"/>
              <w:left w:val="nil"/>
              <w:bottom w:val="nil"/>
              <w:right w:val="nil"/>
            </w:tcBorders>
            <w:noWrap/>
            <w:vAlign w:val="bottom"/>
            <w:hideMark/>
          </w:tcPr>
          <w:p w14:paraId="0973187D" w14:textId="77777777" w:rsidR="00A34415" w:rsidRPr="008E53E2" w:rsidRDefault="00A34415" w:rsidP="00A34415">
            <w:pPr>
              <w:spacing w:before="195"/>
              <w:rPr>
                <w:rFonts w:ascii="Times New Roman" w:eastAsia="Times New Roman" w:hAnsi="Times New Roman" w:cs="Times New Roman"/>
                <w:kern w:val="0"/>
                <w:sz w:val="24"/>
                <w:szCs w:val="24"/>
                <w:lang w:eastAsia="lv-LV"/>
                <w14:ligatures w14:val="none"/>
              </w:rPr>
            </w:pPr>
            <w:r w:rsidRPr="008E53E2">
              <w:rPr>
                <w:rFonts w:ascii="Times New Roman" w:eastAsia="Times New Roman" w:hAnsi="Times New Roman" w:cs="Times New Roman"/>
                <w:kern w:val="0"/>
                <w:sz w:val="24"/>
                <w:szCs w:val="24"/>
                <w:lang w:eastAsia="lv-LV"/>
                <w14:ligatures w14:val="none"/>
              </w:rPr>
              <w:t>Ražošanas vietas lietošanas tiesību pamatojumu</w:t>
            </w:r>
          </w:p>
        </w:tc>
        <w:tc>
          <w:tcPr>
            <w:tcW w:w="3400" w:type="pct"/>
            <w:tcBorders>
              <w:top w:val="nil"/>
              <w:left w:val="nil"/>
              <w:bottom w:val="single" w:sz="6" w:space="0" w:color="414142"/>
              <w:right w:val="nil"/>
            </w:tcBorders>
            <w:hideMark/>
          </w:tcPr>
          <w:p w14:paraId="1F7F3BF1" w14:textId="7FC6F2A4" w:rsidR="00A34415" w:rsidRPr="008E53E2"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6E06E761"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9235"/>
        <w:gridCol w:w="120"/>
      </w:tblGrid>
      <w:tr w:rsidR="008E53E2" w:rsidRPr="008E53E2" w14:paraId="4CBACD85" w14:textId="77777777" w:rsidTr="00E96E35">
        <w:trPr>
          <w:trHeight w:val="450"/>
        </w:trPr>
        <w:tc>
          <w:tcPr>
            <w:tcW w:w="600" w:type="pct"/>
            <w:tcBorders>
              <w:top w:val="nil"/>
              <w:left w:val="nil"/>
              <w:bottom w:val="nil"/>
              <w:right w:val="nil"/>
            </w:tcBorders>
            <w:noWrap/>
            <w:vAlign w:val="bottom"/>
            <w:hideMark/>
          </w:tcPr>
          <w:p w14:paraId="11AD3059" w14:textId="5F514262" w:rsidR="008E53E2" w:rsidRPr="008E53E2" w:rsidRDefault="008D233C" w:rsidP="008D233C">
            <w:pPr>
              <w:pStyle w:val="tv213"/>
              <w:shd w:val="clear" w:color="auto" w:fill="FFFFFF"/>
              <w:spacing w:before="0" w:beforeAutospacing="0" w:after="0" w:afterAutospacing="0" w:line="293" w:lineRule="atLeast"/>
              <w:jc w:val="both"/>
              <w:rPr>
                <w:i/>
                <w:iCs/>
              </w:rPr>
            </w:pPr>
            <w:r w:rsidRPr="008E53E2">
              <w:t>Saražojamo alkoholisko dzērienu sortiments:</w:t>
            </w:r>
            <w:r w:rsidR="008E53E2" w:rsidRPr="008E53E2">
              <w:t xml:space="preserve"> ____________________________ (</w:t>
            </w:r>
            <w:r w:rsidR="008E53E2" w:rsidRPr="008E53E2">
              <w:rPr>
                <w:i/>
                <w:iCs/>
              </w:rPr>
              <w:t xml:space="preserve">norādīt veidu) </w:t>
            </w:r>
          </w:p>
          <w:p w14:paraId="19E75F2A" w14:textId="62B94590" w:rsidR="00A34415" w:rsidRPr="008E53E2" w:rsidRDefault="008E53E2" w:rsidP="008E53E2">
            <w:pPr>
              <w:pStyle w:val="tv213"/>
              <w:shd w:val="clear" w:color="auto" w:fill="FFFFFF"/>
              <w:spacing w:before="0" w:beforeAutospacing="0" w:after="0" w:afterAutospacing="0" w:line="293" w:lineRule="atLeast"/>
              <w:jc w:val="both"/>
              <w:rPr>
                <w:i/>
                <w:iCs/>
              </w:rPr>
            </w:pPr>
            <w:r w:rsidRPr="008E53E2">
              <w:t>Apjoms</w:t>
            </w:r>
            <w:r>
              <w:t xml:space="preserve">: </w:t>
            </w:r>
            <w:r w:rsidRPr="008E53E2">
              <w:rPr>
                <w:u w:val="single"/>
              </w:rPr>
              <w:t>___________________</w:t>
            </w:r>
            <w:r w:rsidRPr="008E53E2">
              <w:t xml:space="preserve"> litri kalendāra gadā</w:t>
            </w:r>
          </w:p>
        </w:tc>
        <w:tc>
          <w:tcPr>
            <w:tcW w:w="4350" w:type="pct"/>
            <w:tcBorders>
              <w:top w:val="nil"/>
              <w:left w:val="nil"/>
              <w:bottom w:val="single" w:sz="6" w:space="0" w:color="414142"/>
              <w:right w:val="nil"/>
            </w:tcBorders>
            <w:hideMark/>
          </w:tcPr>
          <w:p w14:paraId="5C3A8986" w14:textId="35095FB4" w:rsidR="00A34415" w:rsidRPr="008E53E2" w:rsidRDefault="00A34415" w:rsidP="00A34415">
            <w:pPr>
              <w:spacing w:before="195"/>
              <w:rPr>
                <w:rFonts w:ascii="Times New Roman" w:eastAsia="Times New Roman" w:hAnsi="Times New Roman" w:cs="Times New Roman"/>
                <w:kern w:val="0"/>
                <w:sz w:val="24"/>
                <w:szCs w:val="24"/>
                <w:lang w:eastAsia="lv-LV"/>
                <w14:ligatures w14:val="none"/>
              </w:rPr>
            </w:pPr>
            <w:r w:rsidRPr="008E53E2">
              <w:rPr>
                <w:rFonts w:ascii="Times New Roman" w:eastAsia="Times New Roman" w:hAnsi="Times New Roman" w:cs="Times New Roman"/>
                <w:kern w:val="0"/>
                <w:sz w:val="24"/>
                <w:szCs w:val="24"/>
                <w:lang w:eastAsia="lv-LV"/>
                <w14:ligatures w14:val="none"/>
              </w:rPr>
              <w:t> </w:t>
            </w:r>
          </w:p>
        </w:tc>
      </w:tr>
    </w:tbl>
    <w:p w14:paraId="356B3A1D"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p w14:paraId="53A56EB8" w14:textId="77777777" w:rsidR="00A34415" w:rsidRPr="008E53E2"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3706"/>
        <w:gridCol w:w="5649"/>
      </w:tblGrid>
      <w:tr w:rsidR="00A34415" w:rsidRPr="008E53E2" w14:paraId="3574D979" w14:textId="77777777" w:rsidTr="00E96E35">
        <w:trPr>
          <w:trHeight w:val="450"/>
        </w:trPr>
        <w:tc>
          <w:tcPr>
            <w:tcW w:w="1450" w:type="pct"/>
            <w:tcBorders>
              <w:top w:val="nil"/>
              <w:left w:val="nil"/>
              <w:bottom w:val="nil"/>
              <w:right w:val="nil"/>
            </w:tcBorders>
            <w:noWrap/>
            <w:vAlign w:val="bottom"/>
            <w:hideMark/>
          </w:tcPr>
          <w:p w14:paraId="0C95745F" w14:textId="52A6CD2E" w:rsidR="00A34415" w:rsidRPr="008E53E2" w:rsidRDefault="008D233C" w:rsidP="00A34415">
            <w:pPr>
              <w:rPr>
                <w:rFonts w:ascii="Times New Roman" w:eastAsia="Times New Roman" w:hAnsi="Times New Roman" w:cs="Times New Roman"/>
                <w:kern w:val="0"/>
                <w:sz w:val="24"/>
                <w:szCs w:val="24"/>
                <w:lang w:eastAsia="lv-LV"/>
                <w14:ligatures w14:val="none"/>
              </w:rPr>
            </w:pPr>
            <w:r w:rsidRPr="008E53E2">
              <w:rPr>
                <w:rFonts w:ascii="Times New Roman" w:eastAsia="Times New Roman" w:hAnsi="Times New Roman" w:cs="Times New Roman"/>
                <w:kern w:val="0"/>
                <w:sz w:val="24"/>
                <w:szCs w:val="24"/>
                <w:lang w:eastAsia="lv-LV"/>
                <w14:ligatures w14:val="none"/>
              </w:rPr>
              <w:t xml:space="preserve">Laika periods uz kādu izsniegt atļauju   </w:t>
            </w:r>
          </w:p>
        </w:tc>
        <w:tc>
          <w:tcPr>
            <w:tcW w:w="3500" w:type="pct"/>
            <w:tcBorders>
              <w:top w:val="nil"/>
              <w:left w:val="nil"/>
              <w:bottom w:val="single" w:sz="6" w:space="0" w:color="414142"/>
              <w:right w:val="nil"/>
            </w:tcBorders>
            <w:hideMark/>
          </w:tcPr>
          <w:p w14:paraId="5C9E06B9" w14:textId="13B283CD" w:rsidR="00A34415" w:rsidRPr="008E53E2" w:rsidRDefault="00A34415" w:rsidP="00BB0D5F">
            <w:pPr>
              <w:tabs>
                <w:tab w:val="right" w:pos="5789"/>
              </w:tabs>
              <w:spacing w:before="195"/>
              <w:rPr>
                <w:rFonts w:ascii="Times New Roman" w:eastAsia="Times New Roman" w:hAnsi="Times New Roman" w:cs="Times New Roman"/>
                <w:kern w:val="0"/>
                <w:sz w:val="24"/>
                <w:szCs w:val="24"/>
                <w:u w:val="single"/>
                <w:lang w:eastAsia="lv-LV"/>
                <w14:ligatures w14:val="none"/>
              </w:rPr>
            </w:pPr>
            <w:r w:rsidRPr="008E53E2">
              <w:rPr>
                <w:rFonts w:ascii="Times New Roman" w:eastAsia="Times New Roman" w:hAnsi="Times New Roman" w:cs="Times New Roman"/>
                <w:kern w:val="0"/>
                <w:sz w:val="24"/>
                <w:szCs w:val="24"/>
                <w:lang w:eastAsia="lv-LV"/>
                <w14:ligatures w14:val="none"/>
              </w:rPr>
              <w:t> </w:t>
            </w:r>
            <w:r w:rsidR="00BB0D5F" w:rsidRPr="008E53E2">
              <w:rPr>
                <w:rFonts w:ascii="Times New Roman" w:eastAsia="Times New Roman" w:hAnsi="Times New Roman" w:cs="Times New Roman"/>
                <w:kern w:val="0"/>
                <w:sz w:val="24"/>
                <w:szCs w:val="24"/>
                <w:lang w:eastAsia="lv-LV"/>
                <w14:ligatures w14:val="none"/>
              </w:rPr>
              <w:tab/>
            </w:r>
            <w:r w:rsidR="00BB0D5F" w:rsidRPr="008E53E2">
              <w:rPr>
                <w:rFonts w:ascii="Times New Roman" w:eastAsia="Times New Roman" w:hAnsi="Times New Roman" w:cs="Times New Roman"/>
                <w:kern w:val="0"/>
                <w:sz w:val="24"/>
                <w:szCs w:val="24"/>
                <w:u w:val="single"/>
                <w:lang w:eastAsia="lv-LV"/>
                <w14:ligatures w14:val="none"/>
              </w:rPr>
              <w:t>(</w:t>
            </w:r>
            <w:r w:rsidR="00BB0D5F" w:rsidRPr="008E53E2">
              <w:rPr>
                <w:rFonts w:ascii="Times New Roman" w:eastAsia="Times New Roman" w:hAnsi="Times New Roman" w:cs="Times New Roman"/>
                <w:i/>
                <w:iCs/>
                <w:kern w:val="0"/>
                <w:sz w:val="24"/>
                <w:szCs w:val="24"/>
                <w:u w:val="single"/>
                <w:lang w:eastAsia="lv-LV"/>
                <w14:ligatures w14:val="none"/>
              </w:rPr>
              <w:t>maksimālais termiņš ir 3 gadi</w:t>
            </w:r>
            <w:r w:rsidR="00BB0D5F" w:rsidRPr="008E53E2">
              <w:rPr>
                <w:rFonts w:ascii="Times New Roman" w:eastAsia="Times New Roman" w:hAnsi="Times New Roman" w:cs="Times New Roman"/>
                <w:kern w:val="0"/>
                <w:sz w:val="24"/>
                <w:szCs w:val="24"/>
                <w:u w:val="single"/>
                <w:lang w:eastAsia="lv-LV"/>
                <w14:ligatures w14:val="none"/>
              </w:rPr>
              <w:t>)</w:t>
            </w:r>
          </w:p>
        </w:tc>
      </w:tr>
    </w:tbl>
    <w:p w14:paraId="5EC7D0DF" w14:textId="77777777" w:rsidR="00A34415" w:rsidRPr="008E53E2" w:rsidRDefault="00A34415" w:rsidP="00A34415">
      <w:pPr>
        <w:shd w:val="clear" w:color="auto" w:fill="FFFFFF"/>
        <w:rPr>
          <w:rFonts w:ascii="Times New Roman" w:eastAsia="Times New Roman" w:hAnsi="Times New Roman" w:cs="Times New Roman"/>
          <w:kern w:val="0"/>
          <w:sz w:val="24"/>
          <w:szCs w:val="24"/>
          <w:lang w:eastAsia="lv-LV"/>
          <w14:ligatures w14:val="none"/>
        </w:rPr>
      </w:pPr>
    </w:p>
    <w:p w14:paraId="025F8AA4" w14:textId="51FFFAAF" w:rsidR="00987B31" w:rsidRPr="008E53E2" w:rsidRDefault="008057DF" w:rsidP="00A34415">
      <w:pPr>
        <w:shd w:val="clear" w:color="auto" w:fill="FFFFFF"/>
        <w:rPr>
          <w:rFonts w:ascii="Times New Roman" w:eastAsia="Times New Roman" w:hAnsi="Times New Roman" w:cs="Times New Roman"/>
          <w:b/>
          <w:bCs/>
          <w:kern w:val="0"/>
          <w:sz w:val="24"/>
          <w:szCs w:val="24"/>
          <w:lang w:eastAsia="lv-LV"/>
          <w14:ligatures w14:val="none"/>
        </w:rPr>
      </w:pPr>
      <w:r w:rsidRPr="008E53E2">
        <w:rPr>
          <w:rFonts w:ascii="Times New Roman" w:eastAsia="Times New Roman" w:hAnsi="Times New Roman" w:cs="Times New Roman"/>
          <w:b/>
          <w:bCs/>
          <w:kern w:val="0"/>
          <w:sz w:val="24"/>
          <w:szCs w:val="24"/>
          <w:lang w:eastAsia="lv-LV"/>
          <w14:ligatures w14:val="none"/>
        </w:rPr>
        <w:t>Apliecinu</w:t>
      </w:r>
      <w:r w:rsidR="009427E9" w:rsidRPr="008E53E2">
        <w:rPr>
          <w:rFonts w:ascii="Times New Roman" w:eastAsia="Times New Roman" w:hAnsi="Times New Roman" w:cs="Times New Roman"/>
          <w:b/>
          <w:bCs/>
          <w:kern w:val="0"/>
          <w:sz w:val="24"/>
          <w:szCs w:val="24"/>
          <w:lang w:eastAsia="lv-LV"/>
          <w14:ligatures w14:val="none"/>
        </w:rPr>
        <w:t>:</w:t>
      </w:r>
    </w:p>
    <w:p w14:paraId="5BB8B71C" w14:textId="749D2CD5" w:rsidR="009427E9" w:rsidRDefault="00FE49D3" w:rsidP="009427E9">
      <w:pPr>
        <w:shd w:val="clear" w:color="auto" w:fill="FFFFFF"/>
        <w:spacing w:line="293" w:lineRule="atLeast"/>
        <w:ind w:firstLine="300"/>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178547474"/>
          <w14:checkbox>
            <w14:checked w14:val="0"/>
            <w14:checkedState w14:val="2612" w14:font="MS Gothic"/>
            <w14:uncheckedState w14:val="2610" w14:font="MS Gothic"/>
          </w14:checkbox>
        </w:sdtPr>
        <w:sdtEndPr/>
        <w:sdtContent>
          <w:r w:rsidR="009427E9">
            <w:rPr>
              <w:rFonts w:ascii="MS Gothic" w:eastAsia="MS Gothic" w:hAnsi="MS Gothic" w:cs="Times New Roman" w:hint="eastAsia"/>
              <w:kern w:val="0"/>
              <w:sz w:val="24"/>
              <w:szCs w:val="24"/>
              <w14:ligatures w14:val="none"/>
            </w:rPr>
            <w:t>☐</w:t>
          </w:r>
        </w:sdtContent>
      </w:sdt>
      <w:r w:rsidR="009427E9">
        <w:rPr>
          <w:rFonts w:ascii="Times New Roman" w:eastAsia="Calibri" w:hAnsi="Times New Roman" w:cs="Times New Roman"/>
          <w:kern w:val="0"/>
          <w:sz w:val="24"/>
          <w:szCs w:val="24"/>
          <w14:ligatures w14:val="none"/>
        </w:rPr>
        <w:t xml:space="preserve"> </w:t>
      </w:r>
      <w:r w:rsidR="009427E9" w:rsidRPr="009427E9">
        <w:rPr>
          <w:rFonts w:ascii="Times New Roman" w:eastAsia="Times New Roman" w:hAnsi="Times New Roman" w:cs="Times New Roman"/>
          <w:kern w:val="0"/>
          <w:sz w:val="24"/>
          <w:szCs w:val="24"/>
          <w14:ligatures w14:val="none"/>
        </w:rPr>
        <w:t>saražotā vīna vai raudzēto dzērienu kopējais apjoms nepārsniedz 15 000 litru kalendāra gadā</w:t>
      </w:r>
      <w:r w:rsidR="009427E9" w:rsidRPr="00BD3A6D">
        <w:rPr>
          <w:rFonts w:ascii="Times New Roman" w:eastAsia="Times New Roman" w:hAnsi="Times New Roman" w:cs="Times New Roman"/>
          <w:kern w:val="0"/>
          <w:sz w:val="24"/>
          <w:szCs w:val="24"/>
          <w14:ligatures w14:val="none"/>
        </w:rPr>
        <w:t>;</w:t>
      </w:r>
    </w:p>
    <w:p w14:paraId="58559E03" w14:textId="338684FF" w:rsidR="009427E9" w:rsidRDefault="00FE49D3" w:rsidP="009427E9">
      <w:pPr>
        <w:shd w:val="clear" w:color="auto" w:fill="FFFFFF"/>
        <w:spacing w:line="293" w:lineRule="atLeast"/>
        <w:ind w:firstLine="300"/>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998301690"/>
          <w14:checkbox>
            <w14:checked w14:val="0"/>
            <w14:checkedState w14:val="2612" w14:font="MS Gothic"/>
            <w14:uncheckedState w14:val="2610" w14:font="MS Gothic"/>
          </w14:checkbox>
        </w:sdtPr>
        <w:sdtEndPr/>
        <w:sdtContent>
          <w:r w:rsidR="009427E9">
            <w:rPr>
              <w:rFonts w:ascii="MS Gothic" w:eastAsia="MS Gothic" w:hAnsi="MS Gothic" w:cs="Times New Roman" w:hint="eastAsia"/>
              <w:kern w:val="0"/>
              <w:sz w:val="24"/>
              <w:szCs w:val="24"/>
              <w14:ligatures w14:val="none"/>
            </w:rPr>
            <w:t>☐</w:t>
          </w:r>
        </w:sdtContent>
      </w:sdt>
      <w:r w:rsidR="009427E9">
        <w:rPr>
          <w:rFonts w:ascii="Times New Roman" w:eastAsia="Calibri" w:hAnsi="Times New Roman" w:cs="Times New Roman"/>
          <w:kern w:val="0"/>
          <w:sz w:val="24"/>
          <w:szCs w:val="24"/>
          <w14:ligatures w14:val="none"/>
        </w:rPr>
        <w:t xml:space="preserve"> </w:t>
      </w:r>
      <w:r w:rsidR="009427E9" w:rsidRPr="009427E9">
        <w:rPr>
          <w:rFonts w:ascii="Times New Roman" w:eastAsia="Times New Roman" w:hAnsi="Times New Roman" w:cs="Times New Roman"/>
          <w:kern w:val="0"/>
          <w:sz w:val="24"/>
          <w:szCs w:val="24"/>
          <w14:ligatures w14:val="none"/>
        </w:rPr>
        <w:t>absolūtā alkohola daudzums saražotajos pārējos alkoholiskajos dzērienos nepārsniedz 1000 litru kalendāra gadā</w:t>
      </w:r>
      <w:r w:rsidR="009427E9" w:rsidRPr="003952BE">
        <w:rPr>
          <w:rFonts w:ascii="Times New Roman" w:eastAsia="Times New Roman" w:hAnsi="Times New Roman" w:cs="Times New Roman"/>
          <w:kern w:val="0"/>
          <w:sz w:val="24"/>
          <w:szCs w:val="24"/>
          <w14:ligatures w14:val="none"/>
        </w:rPr>
        <w:t>;</w:t>
      </w:r>
    </w:p>
    <w:p w14:paraId="493AB80A" w14:textId="634CD644" w:rsidR="00987B31" w:rsidRPr="00BB0D5F" w:rsidRDefault="00FE49D3" w:rsidP="00BB0D5F">
      <w:pPr>
        <w:shd w:val="clear" w:color="auto" w:fill="FFFFFF"/>
        <w:spacing w:line="293" w:lineRule="atLeast"/>
        <w:ind w:firstLine="300"/>
        <w:rPr>
          <w:rFonts w:ascii="Times New Roman" w:eastAsia="Times New Roman" w:hAnsi="Times New Roman" w:cs="Times New Roman"/>
          <w:kern w:val="0"/>
          <w:sz w:val="24"/>
          <w:szCs w:val="24"/>
          <w:highlight w:val="yellow"/>
          <w:lang w:eastAsia="lv-LV"/>
          <w14:ligatures w14:val="none"/>
        </w:rPr>
      </w:pPr>
      <w:sdt>
        <w:sdtPr>
          <w:rPr>
            <w:rFonts w:ascii="Times New Roman" w:eastAsia="Calibri" w:hAnsi="Times New Roman" w:cs="Times New Roman"/>
            <w:kern w:val="0"/>
            <w:sz w:val="24"/>
            <w:szCs w:val="24"/>
            <w14:ligatures w14:val="none"/>
          </w:rPr>
          <w:id w:val="-591626601"/>
          <w14:checkbox>
            <w14:checked w14:val="0"/>
            <w14:checkedState w14:val="2612" w14:font="MS Gothic"/>
            <w14:uncheckedState w14:val="2610" w14:font="MS Gothic"/>
          </w14:checkbox>
        </w:sdtPr>
        <w:sdtEndPr/>
        <w:sdtContent>
          <w:r w:rsidR="00867DF9">
            <w:rPr>
              <w:rFonts w:ascii="MS Gothic" w:eastAsia="MS Gothic" w:hAnsi="MS Gothic" w:cs="Times New Roman" w:hint="eastAsia"/>
              <w:kern w:val="0"/>
              <w:sz w:val="24"/>
              <w:szCs w:val="24"/>
              <w14:ligatures w14:val="none"/>
            </w:rPr>
            <w:t>☐</w:t>
          </w:r>
        </w:sdtContent>
      </w:sdt>
      <w:r w:rsidR="009427E9" w:rsidRPr="00BB0D5F">
        <w:rPr>
          <w:rFonts w:ascii="Times New Roman" w:eastAsia="Calibri" w:hAnsi="Times New Roman" w:cs="Times New Roman"/>
          <w:kern w:val="0"/>
          <w:sz w:val="24"/>
          <w:szCs w:val="24"/>
          <w14:ligatures w14:val="none"/>
        </w:rPr>
        <w:t xml:space="preserve"> </w:t>
      </w:r>
      <w:r w:rsidR="00987B31" w:rsidRPr="00BB0D5F">
        <w:rPr>
          <w:rFonts w:ascii="Times New Roman" w:eastAsia="Times New Roman" w:hAnsi="Times New Roman" w:cs="Times New Roman"/>
          <w:kern w:val="0"/>
          <w:sz w:val="24"/>
          <w:szCs w:val="24"/>
          <w14:ligatures w14:val="none"/>
        </w:rPr>
        <w:t>saražotais starpproduktu kopējais apjoms nepārsniedz 1000 litru kalendāra gadā;</w:t>
      </w:r>
    </w:p>
    <w:p w14:paraId="18FEECA5" w14:textId="1EA6F18E" w:rsidR="002554D4" w:rsidRDefault="00FE49D3" w:rsidP="00732C5E">
      <w:pPr>
        <w:shd w:val="clear" w:color="auto" w:fill="FFFFFF"/>
        <w:spacing w:line="293" w:lineRule="atLeast"/>
        <w:ind w:firstLine="300"/>
        <w:jc w:val="both"/>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613027253"/>
          <w14:checkbox>
            <w14:checked w14:val="0"/>
            <w14:checkedState w14:val="2612" w14:font="MS Gothic"/>
            <w14:uncheckedState w14:val="2610" w14:font="MS Gothic"/>
          </w14:checkbox>
        </w:sdtPr>
        <w:sdtEndPr/>
        <w:sdtContent>
          <w:r w:rsidR="002554D4">
            <w:rPr>
              <w:rFonts w:ascii="MS Gothic" w:eastAsia="MS Gothic" w:hAnsi="MS Gothic" w:cs="Times New Roman" w:hint="eastAsia"/>
              <w:kern w:val="0"/>
              <w:sz w:val="24"/>
              <w:szCs w:val="24"/>
              <w14:ligatures w14:val="none"/>
            </w:rPr>
            <w:t>☐</w:t>
          </w:r>
        </w:sdtContent>
      </w:sdt>
      <w:r w:rsidR="002554D4">
        <w:rPr>
          <w:rFonts w:ascii="Times New Roman" w:eastAsia="Calibri" w:hAnsi="Times New Roman" w:cs="Times New Roman"/>
          <w:kern w:val="0"/>
          <w:sz w:val="24"/>
          <w:szCs w:val="24"/>
          <w14:ligatures w14:val="none"/>
        </w:rPr>
        <w:t xml:space="preserve"> </w:t>
      </w:r>
      <w:bookmarkStart w:id="0" w:name="_Hlk188605612"/>
      <w:r w:rsidR="00565DEA" w:rsidRPr="00565DEA">
        <w:rPr>
          <w:rFonts w:ascii="Times New Roman" w:eastAsia="Times New Roman" w:hAnsi="Times New Roman" w:cs="Times New Roman"/>
          <w:kern w:val="0"/>
          <w:sz w:val="24"/>
          <w:szCs w:val="24"/>
          <w14:ligatures w14:val="none"/>
        </w:rPr>
        <w:t xml:space="preserve">ražotā vīna, raudzēto dzērienu, starpproduktu sastāvā esošais spirts ir tikai raudzētas </w:t>
      </w:r>
      <w:r w:rsidR="00565DEA">
        <w:rPr>
          <w:rFonts w:ascii="Times New Roman" w:eastAsia="Times New Roman" w:hAnsi="Times New Roman" w:cs="Times New Roman"/>
          <w:kern w:val="0"/>
          <w:sz w:val="24"/>
          <w:szCs w:val="24"/>
          <w14:ligatures w14:val="none"/>
        </w:rPr>
        <w:t xml:space="preserve">    </w:t>
      </w:r>
      <w:r w:rsidR="00565DEA" w:rsidRPr="00565DEA">
        <w:rPr>
          <w:rFonts w:ascii="Times New Roman" w:eastAsia="Times New Roman" w:hAnsi="Times New Roman" w:cs="Times New Roman"/>
          <w:kern w:val="0"/>
          <w:sz w:val="24"/>
          <w:szCs w:val="24"/>
          <w14:ligatures w14:val="none"/>
        </w:rPr>
        <w:t>izcelsmes, vai pārējie alkoholiskie dzērieni ir ražoti no produktiem, kas iegūti savā īpašumā vai valdījumā Latvijas teritorijā esošajos dārzos un dravās vai fiziskās personas vai komercsabiedrības dalībnieka pirmās pakāpes radinieku vai laulātā īpašumā esošajos dārzos un dravās Latvijas teritorijā</w:t>
      </w:r>
      <w:bookmarkEnd w:id="0"/>
      <w:r w:rsidR="00565DEA" w:rsidRPr="00565DEA">
        <w:rPr>
          <w:rFonts w:ascii="Times New Roman" w:eastAsia="Times New Roman" w:hAnsi="Times New Roman" w:cs="Times New Roman"/>
          <w:kern w:val="0"/>
          <w:sz w:val="24"/>
          <w:szCs w:val="24"/>
          <w14:ligatures w14:val="none"/>
        </w:rPr>
        <w:t>.</w:t>
      </w:r>
    </w:p>
    <w:p w14:paraId="5D7EBEF2" w14:textId="77777777" w:rsidR="00987B31" w:rsidRPr="00A34415" w:rsidRDefault="00987B31" w:rsidP="00A34415">
      <w:pPr>
        <w:shd w:val="clear" w:color="auto" w:fill="FFFFFF"/>
        <w:rPr>
          <w:rFonts w:ascii="Times New Roman" w:eastAsia="Times New Roman" w:hAnsi="Times New Roman" w:cs="Times New Roman"/>
          <w:vanish/>
          <w:kern w:val="0"/>
          <w:sz w:val="24"/>
          <w:szCs w:val="24"/>
          <w:lang w:eastAsia="lv-LV"/>
          <w14:ligatures w14:val="none"/>
        </w:rPr>
      </w:pPr>
    </w:p>
    <w:p w14:paraId="28A44742" w14:textId="77777777" w:rsidR="00187C82" w:rsidRDefault="00187C82" w:rsidP="00A34415">
      <w:pPr>
        <w:shd w:val="clear" w:color="auto" w:fill="FFFFFF"/>
        <w:spacing w:line="293" w:lineRule="atLeast"/>
        <w:ind w:firstLine="300"/>
        <w:rPr>
          <w:rFonts w:ascii="Times New Roman" w:eastAsia="Times New Roman" w:hAnsi="Times New Roman" w:cs="Times New Roman"/>
          <w:kern w:val="0"/>
          <w:sz w:val="24"/>
          <w:szCs w:val="24"/>
          <w14:ligatures w14:val="none"/>
        </w:rPr>
      </w:pPr>
    </w:p>
    <w:p w14:paraId="4C8B0F2D" w14:textId="4A28A5D4" w:rsidR="00487CB7" w:rsidRPr="00732C5E" w:rsidRDefault="00A34415" w:rsidP="00987B31">
      <w:pPr>
        <w:shd w:val="clear" w:color="auto" w:fill="FFFFFF"/>
        <w:spacing w:line="293" w:lineRule="atLeast"/>
        <w:rPr>
          <w:rFonts w:ascii="Times New Roman" w:eastAsia="Times New Roman" w:hAnsi="Times New Roman" w:cs="Times New Roman"/>
          <w:b/>
          <w:bCs/>
          <w:kern w:val="0"/>
          <w:sz w:val="24"/>
          <w:szCs w:val="24"/>
          <w14:ligatures w14:val="none"/>
        </w:rPr>
      </w:pPr>
      <w:r w:rsidRPr="00732C5E">
        <w:rPr>
          <w:rFonts w:ascii="Times New Roman" w:eastAsia="Times New Roman" w:hAnsi="Times New Roman" w:cs="Times New Roman"/>
          <w:b/>
          <w:bCs/>
          <w:kern w:val="0"/>
          <w:sz w:val="24"/>
          <w:szCs w:val="24"/>
          <w14:ligatures w14:val="none"/>
        </w:rPr>
        <w:t>Pielikumā:</w:t>
      </w:r>
    </w:p>
    <w:p w14:paraId="3E1E5747" w14:textId="527769F2" w:rsidR="00BD3A6D" w:rsidRDefault="00FE49D3" w:rsidP="00A34415">
      <w:pPr>
        <w:shd w:val="clear" w:color="auto" w:fill="FFFFFF"/>
        <w:spacing w:line="293" w:lineRule="atLeast"/>
        <w:ind w:firstLine="300"/>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030484938"/>
          <w14:checkbox>
            <w14:checked w14:val="0"/>
            <w14:checkedState w14:val="2612" w14:font="MS Gothic"/>
            <w14:uncheckedState w14:val="2610" w14:font="MS Gothic"/>
          </w14:checkbox>
        </w:sdtPr>
        <w:sdtEndPr/>
        <w:sdtContent>
          <w:r w:rsidR="00BD3A6D">
            <w:rPr>
              <w:rFonts w:ascii="MS Gothic" w:eastAsia="MS Gothic" w:hAnsi="MS Gothic" w:cs="Times New Roman" w:hint="eastAsia"/>
              <w:kern w:val="0"/>
              <w:sz w:val="24"/>
              <w:szCs w:val="24"/>
              <w14:ligatures w14:val="none"/>
            </w:rPr>
            <w:t>☐</w:t>
          </w:r>
        </w:sdtContent>
      </w:sdt>
      <w:r w:rsidR="00BD3A6D">
        <w:rPr>
          <w:rFonts w:ascii="Times New Roman" w:eastAsia="Calibri" w:hAnsi="Times New Roman" w:cs="Times New Roman"/>
          <w:kern w:val="0"/>
          <w:sz w:val="24"/>
          <w:szCs w:val="24"/>
          <w14:ligatures w14:val="none"/>
        </w:rPr>
        <w:t xml:space="preserve"> </w:t>
      </w:r>
      <w:r w:rsidR="00BD3A6D" w:rsidRPr="00BD3A6D">
        <w:rPr>
          <w:rFonts w:ascii="Times New Roman" w:eastAsia="Times New Roman" w:hAnsi="Times New Roman" w:cs="Times New Roman"/>
          <w:kern w:val="0"/>
          <w:sz w:val="24"/>
          <w:szCs w:val="24"/>
          <w14:ligatures w14:val="none"/>
        </w:rPr>
        <w:t>ražošanas vietas īpašuma vai lietošanas tiesību apliecinoša dokumenta kopiju, ja telpas nav Ražotāja īpašums;</w:t>
      </w:r>
    </w:p>
    <w:p w14:paraId="07FDDB2E" w14:textId="3D7C7F3F" w:rsidR="00BD3A6D" w:rsidRDefault="00FE49D3" w:rsidP="00BD3A6D">
      <w:pPr>
        <w:shd w:val="clear" w:color="auto" w:fill="FFFFFF"/>
        <w:spacing w:line="293" w:lineRule="atLeast"/>
        <w:ind w:firstLine="300"/>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73854962"/>
          <w14:checkbox>
            <w14:checked w14:val="0"/>
            <w14:checkedState w14:val="2612" w14:font="MS Gothic"/>
            <w14:uncheckedState w14:val="2610" w14:font="MS Gothic"/>
          </w14:checkbox>
        </w:sdtPr>
        <w:sdtEndPr/>
        <w:sdtContent>
          <w:r w:rsidR="00BD3A6D">
            <w:rPr>
              <w:rFonts w:ascii="MS Gothic" w:eastAsia="MS Gothic" w:hAnsi="MS Gothic" w:cs="Times New Roman" w:hint="eastAsia"/>
              <w:kern w:val="0"/>
              <w:sz w:val="24"/>
              <w:szCs w:val="24"/>
              <w14:ligatures w14:val="none"/>
            </w:rPr>
            <w:t>☐</w:t>
          </w:r>
        </w:sdtContent>
      </w:sdt>
      <w:r w:rsidR="00BD3A6D">
        <w:rPr>
          <w:rFonts w:ascii="Times New Roman" w:eastAsia="Calibri" w:hAnsi="Times New Roman" w:cs="Times New Roman"/>
          <w:kern w:val="0"/>
          <w:sz w:val="24"/>
          <w:szCs w:val="24"/>
          <w14:ligatures w14:val="none"/>
        </w:rPr>
        <w:t xml:space="preserve"> </w:t>
      </w:r>
      <w:r w:rsidR="003952BE" w:rsidRPr="003952BE">
        <w:rPr>
          <w:rFonts w:ascii="Times New Roman" w:eastAsia="Times New Roman" w:hAnsi="Times New Roman" w:cs="Times New Roman"/>
          <w:kern w:val="0"/>
          <w:sz w:val="24"/>
          <w:szCs w:val="24"/>
          <w14:ligatures w14:val="none"/>
        </w:rPr>
        <w:t>būves tehniskās inventarizācijas lietu ar telpu plānu un aprakstu, kas raksturo ražošanas vietu (ūdensapgāde, ventilācija, kanalizācijas u.tml. nodrošināšanu) un citi ražošanas vietu raksturojoši dokumenti, ja tādi ir Ražotāja rīcībā un tiem var būt nozīme lēmuma pieņemšanai par Atļaujas izsniegšanu;</w:t>
      </w:r>
    </w:p>
    <w:p w14:paraId="4E88C3B0" w14:textId="243012B8" w:rsidR="005E5919" w:rsidRDefault="00FE49D3" w:rsidP="00987B31">
      <w:pPr>
        <w:shd w:val="clear" w:color="auto" w:fill="FFFFFF"/>
        <w:spacing w:line="293" w:lineRule="atLeast"/>
        <w:ind w:firstLine="300"/>
        <w:rPr>
          <w:rFonts w:ascii="Times New Roman" w:eastAsia="Times New Roman"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637605015"/>
          <w14:checkbox>
            <w14:checked w14:val="0"/>
            <w14:checkedState w14:val="2612" w14:font="MS Gothic"/>
            <w14:uncheckedState w14:val="2610" w14:font="MS Gothic"/>
          </w14:checkbox>
        </w:sdtPr>
        <w:sdtEndPr/>
        <w:sdtContent>
          <w:r w:rsidR="00BD3A6D">
            <w:rPr>
              <w:rFonts w:ascii="MS Gothic" w:eastAsia="MS Gothic" w:hAnsi="MS Gothic" w:cs="Times New Roman" w:hint="eastAsia"/>
              <w:kern w:val="0"/>
              <w:sz w:val="24"/>
              <w:szCs w:val="24"/>
              <w14:ligatures w14:val="none"/>
            </w:rPr>
            <w:t>☐</w:t>
          </w:r>
        </w:sdtContent>
      </w:sdt>
      <w:r w:rsidR="00BD3A6D">
        <w:rPr>
          <w:rFonts w:ascii="Times New Roman" w:eastAsia="Calibri" w:hAnsi="Times New Roman" w:cs="Times New Roman"/>
          <w:kern w:val="0"/>
          <w:sz w:val="24"/>
          <w:szCs w:val="24"/>
          <w14:ligatures w14:val="none"/>
        </w:rPr>
        <w:t xml:space="preserve"> </w:t>
      </w:r>
      <w:r w:rsidR="003952BE" w:rsidRPr="003952BE">
        <w:rPr>
          <w:rFonts w:ascii="Times New Roman" w:eastAsia="Times New Roman" w:hAnsi="Times New Roman" w:cs="Times New Roman"/>
          <w:kern w:val="0"/>
          <w:sz w:val="24"/>
          <w:szCs w:val="24"/>
          <w14:ligatures w14:val="none"/>
        </w:rPr>
        <w:t>informāciju par termiņu, kādā, atbilstoši normatīvajos aktos noteiktajam, telpas tiks pielāgotas ražošanai (nodrošināta atbilstoša ventilācija, atkritumu savākšana, kanalizācijas novadīšana u.tml.).</w:t>
      </w:r>
    </w:p>
    <w:p w14:paraId="49F296C5" w14:textId="77777777" w:rsidR="00987B31" w:rsidRPr="00987B31" w:rsidRDefault="00987B31" w:rsidP="00987B31">
      <w:pPr>
        <w:shd w:val="clear" w:color="auto" w:fill="FFFFFF"/>
        <w:spacing w:line="293" w:lineRule="atLeast"/>
        <w:ind w:firstLine="300"/>
        <w:rPr>
          <w:rFonts w:ascii="Times New Roman" w:eastAsia="Times New Roman" w:hAnsi="Times New Roman" w:cs="Times New Roman"/>
          <w:kern w:val="0"/>
          <w:sz w:val="24"/>
          <w:szCs w:val="24"/>
          <w14:ligatures w14:val="none"/>
        </w:rPr>
      </w:pPr>
    </w:p>
    <w:p w14:paraId="46B84B5A" w14:textId="77777777" w:rsidR="00EE7BC3" w:rsidRPr="0086348E" w:rsidRDefault="00EE7BC3" w:rsidP="00EE7BC3">
      <w:pPr>
        <w:widowControl w:val="0"/>
        <w:autoSpaceDE w:val="0"/>
        <w:autoSpaceDN w:val="0"/>
        <w:adjustRightInd w:val="0"/>
        <w:jc w:val="both"/>
        <w:rPr>
          <w:rFonts w:ascii="Times New Roman" w:hAnsi="Times New Roman"/>
          <w:sz w:val="28"/>
          <w:szCs w:val="28"/>
          <w:lang w:eastAsia="lv-LV"/>
        </w:rPr>
      </w:pPr>
      <w:r w:rsidRPr="3EAF1519">
        <w:rPr>
          <w:rFonts w:ascii="Times New Roman" w:hAnsi="Times New Roman"/>
          <w:sz w:val="28"/>
          <w:szCs w:val="28"/>
          <w:lang w:eastAsia="lv-LV"/>
        </w:rPr>
        <w:t>_______________________</w:t>
      </w:r>
      <w:r>
        <w:tab/>
      </w:r>
      <w:r w:rsidRPr="3EAF1519">
        <w:rPr>
          <w:rFonts w:ascii="Times New Roman" w:hAnsi="Times New Roman"/>
          <w:sz w:val="28"/>
          <w:szCs w:val="28"/>
          <w:lang w:eastAsia="lv-LV"/>
        </w:rPr>
        <w:t>______________ __________________________</w:t>
      </w:r>
    </w:p>
    <w:p w14:paraId="272F917D" w14:textId="7C245ABE" w:rsidR="00EE7BC3" w:rsidRPr="00233E5F" w:rsidRDefault="00EE7BC3" w:rsidP="00EE7BC3">
      <w:pPr>
        <w:widowControl w:val="0"/>
        <w:tabs>
          <w:tab w:val="center" w:pos="1260"/>
          <w:tab w:val="center" w:pos="7200"/>
        </w:tabs>
        <w:autoSpaceDE w:val="0"/>
        <w:autoSpaceDN w:val="0"/>
        <w:adjustRightInd w:val="0"/>
        <w:rPr>
          <w:rFonts w:ascii="Times New Roman" w:hAnsi="Times New Roman"/>
          <w:i/>
          <w:sz w:val="26"/>
          <w:szCs w:val="26"/>
          <w:lang w:eastAsia="lv-LV"/>
        </w:rPr>
      </w:pPr>
      <w:r w:rsidRPr="00233E5F">
        <w:rPr>
          <w:rFonts w:ascii="Times New Roman" w:hAnsi="Times New Roman"/>
          <w:i/>
          <w:sz w:val="20"/>
          <w:szCs w:val="20"/>
        </w:rPr>
        <w:t>/juridiskai personai – amata nosaukums/</w:t>
      </w:r>
      <w:r w:rsidRPr="00233E5F">
        <w:rPr>
          <w:rFonts w:ascii="Times New Roman" w:hAnsi="Times New Roman"/>
          <w:i/>
          <w:sz w:val="26"/>
          <w:szCs w:val="26"/>
          <w:lang w:eastAsia="lv-LV"/>
        </w:rPr>
        <w:t xml:space="preserve">        </w:t>
      </w:r>
      <w:r w:rsidRPr="00233E5F">
        <w:rPr>
          <w:rFonts w:ascii="Times New Roman" w:hAnsi="Times New Roman"/>
          <w:i/>
          <w:sz w:val="20"/>
          <w:szCs w:val="20"/>
          <w:lang w:eastAsia="lv-LV"/>
        </w:rPr>
        <w:t>/paraksts/</w:t>
      </w:r>
      <w:r>
        <w:rPr>
          <w:rFonts w:ascii="Times New Roman" w:hAnsi="Times New Roman"/>
          <w:i/>
          <w:sz w:val="20"/>
          <w:szCs w:val="20"/>
          <w:lang w:eastAsia="lv-LV"/>
        </w:rPr>
        <w:t xml:space="preserve">                       </w:t>
      </w:r>
      <w:r w:rsidRPr="00233E5F">
        <w:rPr>
          <w:rFonts w:ascii="Times New Roman" w:hAnsi="Times New Roman"/>
          <w:i/>
          <w:sz w:val="20"/>
          <w:szCs w:val="20"/>
          <w:lang w:eastAsia="lv-LV"/>
        </w:rPr>
        <w:t xml:space="preserve"> </w:t>
      </w:r>
      <w:r>
        <w:rPr>
          <w:rFonts w:ascii="Times New Roman" w:hAnsi="Times New Roman"/>
          <w:i/>
          <w:sz w:val="20"/>
          <w:szCs w:val="20"/>
          <w:lang w:eastAsia="lv-LV"/>
        </w:rPr>
        <w:t>/</w:t>
      </w:r>
      <w:r w:rsidRPr="00233E5F">
        <w:rPr>
          <w:rFonts w:ascii="Times New Roman" w:hAnsi="Times New Roman"/>
          <w:i/>
          <w:sz w:val="20"/>
          <w:szCs w:val="20"/>
          <w:lang w:eastAsia="lv-LV"/>
        </w:rPr>
        <w:t>paraksta atšifrējums/</w:t>
      </w:r>
    </w:p>
    <w:p w14:paraId="66ED416C" w14:textId="77777777" w:rsidR="00EE7BC3" w:rsidRDefault="00EE7BC3" w:rsidP="00EE7BC3">
      <w:pPr>
        <w:jc w:val="both"/>
        <w:rPr>
          <w:rFonts w:ascii="Times New Roman" w:hAnsi="Times New Roman"/>
          <w:noProof/>
        </w:rPr>
      </w:pPr>
    </w:p>
    <w:p w14:paraId="36F3C458" w14:textId="77777777" w:rsidR="00EE7BC3" w:rsidRDefault="00EE7BC3" w:rsidP="00EE7BC3">
      <w:pPr>
        <w:jc w:val="both"/>
        <w:rPr>
          <w:rFonts w:ascii="Times New Roman" w:hAnsi="Times New Roman"/>
          <w:noProof/>
        </w:rPr>
      </w:pPr>
    </w:p>
    <w:p w14:paraId="40C04454" w14:textId="77777777" w:rsidR="00EE7BC3" w:rsidRPr="00B931BC" w:rsidRDefault="00EE7BC3" w:rsidP="00EE7BC3">
      <w:pPr>
        <w:jc w:val="both"/>
        <w:rPr>
          <w:rFonts w:ascii="Times New Roman" w:hAnsi="Times New Roman"/>
          <w:noProof/>
        </w:rPr>
      </w:pPr>
      <w:r w:rsidRPr="00B931BC">
        <w:rPr>
          <w:rFonts w:ascii="Times New Roman" w:hAnsi="Times New Roman"/>
          <w:noProof/>
        </w:rPr>
        <w:t>Ar šo es</w:t>
      </w:r>
      <w:r>
        <w:rPr>
          <w:rFonts w:ascii="Times New Roman" w:hAnsi="Times New Roman"/>
          <w:noProof/>
        </w:rPr>
        <w:t>, ____________________________________________</w:t>
      </w:r>
      <w:r w:rsidRPr="00B931BC">
        <w:rPr>
          <w:rFonts w:ascii="Times New Roman" w:hAnsi="Times New Roman"/>
          <w:noProof/>
        </w:rPr>
        <w:t>apliecinu, ka piekrītu savu personas datu</w:t>
      </w:r>
    </w:p>
    <w:p w14:paraId="2B0A149F" w14:textId="77777777" w:rsidR="00EE7BC3" w:rsidRPr="00B931BC" w:rsidRDefault="00EE7BC3" w:rsidP="00EE7BC3">
      <w:pPr>
        <w:ind w:left="567"/>
        <w:jc w:val="both"/>
        <w:rPr>
          <w:rFonts w:ascii="Times New Roman" w:hAnsi="Times New Roman"/>
          <w:i/>
          <w:noProof/>
          <w:sz w:val="20"/>
          <w:szCs w:val="20"/>
        </w:rPr>
      </w:pPr>
      <w:r w:rsidRPr="00B931BC">
        <w:rPr>
          <w:rFonts w:ascii="Times New Roman" w:hAnsi="Times New Roman"/>
          <w:noProof/>
        </w:rPr>
        <w:tab/>
      </w:r>
      <w:r w:rsidRPr="00B931BC">
        <w:rPr>
          <w:rFonts w:ascii="Times New Roman" w:hAnsi="Times New Roman"/>
          <w:noProof/>
        </w:rPr>
        <w:tab/>
      </w:r>
      <w:r w:rsidRPr="3EAF1519">
        <w:rPr>
          <w:rFonts w:ascii="Times New Roman" w:hAnsi="Times New Roman"/>
          <w:i/>
          <w:iCs/>
          <w:noProof/>
          <w:sz w:val="20"/>
          <w:szCs w:val="20"/>
        </w:rPr>
        <w:t xml:space="preserve">         /vārds, uzvārds/</w:t>
      </w:r>
    </w:p>
    <w:p w14:paraId="3CC5E3E4" w14:textId="77777777" w:rsidR="00EE7BC3" w:rsidRPr="00B931BC" w:rsidRDefault="00EE7BC3" w:rsidP="001919BC">
      <w:pPr>
        <w:spacing w:line="360" w:lineRule="auto"/>
        <w:jc w:val="both"/>
        <w:rPr>
          <w:rFonts w:ascii="Times New Roman" w:hAnsi="Times New Roman"/>
          <w:noProof/>
        </w:rPr>
      </w:pPr>
      <w:r w:rsidRPr="3EAF1519">
        <w:rPr>
          <w:rFonts w:ascii="Times New Roman" w:hAnsi="Times New Roman"/>
          <w:noProof/>
        </w:rPr>
        <w:t>Tālruņa numurs</w:t>
      </w:r>
      <w:r w:rsidRPr="00987B31">
        <w:rPr>
          <w:rFonts w:ascii="Times New Roman" w:hAnsi="Times New Roman"/>
          <w:noProof/>
        </w:rPr>
        <w:t>:___________________________________________________</w:t>
      </w:r>
    </w:p>
    <w:p w14:paraId="0EC46A4A" w14:textId="77777777" w:rsidR="00EE7BC3" w:rsidRPr="00B931BC" w:rsidRDefault="00EE7BC3" w:rsidP="001919BC">
      <w:pPr>
        <w:spacing w:line="360" w:lineRule="auto"/>
        <w:jc w:val="both"/>
        <w:rPr>
          <w:rFonts w:ascii="Times New Roman" w:hAnsi="Times New Roman"/>
          <w:noProof/>
        </w:rPr>
      </w:pPr>
      <w:r w:rsidRPr="3EAF1519">
        <w:rPr>
          <w:rFonts w:ascii="Times New Roman" w:hAnsi="Times New Roman"/>
          <w:noProof/>
        </w:rPr>
        <w:t>Elektroniskā pasta adrese: ___________________________________________</w:t>
      </w:r>
    </w:p>
    <w:p w14:paraId="29470F94" w14:textId="77777777" w:rsidR="00B542F3" w:rsidRPr="00A167FC" w:rsidRDefault="00EE7BC3" w:rsidP="00B542F3">
      <w:pPr>
        <w:spacing w:line="360" w:lineRule="auto"/>
        <w:jc w:val="both"/>
        <w:rPr>
          <w:rFonts w:ascii="Times New Roman" w:eastAsia="Times New Roman" w:hAnsi="Times New Roman" w:cs="Times New Roman"/>
          <w:noProof/>
          <w:color w:val="000000" w:themeColor="text1"/>
        </w:rPr>
      </w:pPr>
      <w:r w:rsidRPr="00EE7BC3">
        <w:rPr>
          <w:rFonts w:ascii="Times New Roman" w:eastAsia="Times New Roman" w:hAnsi="Times New Roman" w:cs="Times New Roman"/>
          <w:noProof/>
          <w:color w:val="000000" w:themeColor="text1"/>
        </w:rPr>
        <w:t xml:space="preserve">apstrādei informācijas nosūtīšanai un saziņai saskaņā ar man sniegto un </w:t>
      </w:r>
      <w:r w:rsidRPr="00EE7BC3">
        <w:rPr>
          <w:rFonts w:ascii="Times New Roman" w:eastAsia="Times New Roman" w:hAnsi="Times New Roman" w:cs="Times New Roman"/>
          <w:noProof/>
        </w:rPr>
        <w:t>Jēkabpils novada pašvaldības</w:t>
      </w:r>
      <w:r w:rsidRPr="00EE7BC3">
        <w:rPr>
          <w:rFonts w:ascii="Times New Roman" w:eastAsia="Times New Roman" w:hAnsi="Times New Roman" w:cs="Times New Roman"/>
          <w:noProof/>
          <w:color w:val="000000" w:themeColor="text1"/>
        </w:rPr>
        <w:t xml:space="preserve"> privātuma politikā iekļauto (</w:t>
      </w:r>
      <w:hyperlink r:id="rId6">
        <w:r w:rsidRPr="00EE7BC3">
          <w:rPr>
            <w:rStyle w:val="Hipersaite"/>
            <w:rFonts w:ascii="Times New Roman" w:eastAsia="Times New Roman" w:hAnsi="Times New Roman" w:cs="Times New Roman"/>
            <w:i/>
            <w:iCs/>
            <w:noProof/>
          </w:rPr>
          <w:t>www.jekabpils.lv</w:t>
        </w:r>
      </w:hyperlink>
      <w:r w:rsidRPr="00EE7BC3">
        <w:rPr>
          <w:rFonts w:ascii="Times New Roman" w:eastAsia="Times New Roman" w:hAnsi="Times New Roman" w:cs="Times New Roman"/>
          <w:i/>
          <w:iCs/>
          <w:noProof/>
          <w:color w:val="000000" w:themeColor="text1"/>
        </w:rPr>
        <w:t xml:space="preserve"> sadaļa Privātuma politika</w:t>
      </w:r>
      <w:r w:rsidRPr="00EE7BC3">
        <w:rPr>
          <w:rFonts w:ascii="Times New Roman" w:eastAsia="Times New Roman" w:hAnsi="Times New Roman" w:cs="Times New Roman"/>
          <w:noProof/>
          <w:color w:val="000000" w:themeColor="text1"/>
        </w:rPr>
        <w:t xml:space="preserve">) informāciju. </w:t>
      </w:r>
      <w:r w:rsidRPr="00A167FC">
        <w:rPr>
          <w:rFonts w:ascii="Times New Roman" w:eastAsia="Times New Roman" w:hAnsi="Times New Roman" w:cs="Times New Roman"/>
          <w:noProof/>
          <w:color w:val="000000" w:themeColor="text1"/>
        </w:rPr>
        <w:t>Esmu iepazinies ar Jēkabpils novada pašvaldības privātuma politikā iekļauto informāciju __________________________.</w:t>
      </w:r>
    </w:p>
    <w:p w14:paraId="292BEE81" w14:textId="586C311B" w:rsidR="00EE7BC3" w:rsidRPr="008E53E2" w:rsidRDefault="00B542F3" w:rsidP="00B542F3">
      <w:pPr>
        <w:spacing w:line="360" w:lineRule="auto"/>
        <w:jc w:val="both"/>
      </w:pPr>
      <w:r w:rsidRPr="00A167FC">
        <w:rPr>
          <w:rFonts w:ascii="Times New Roman" w:eastAsia="Times New Roman" w:hAnsi="Times New Roman" w:cs="Times New Roman"/>
          <w:noProof/>
          <w:color w:val="000000" w:themeColor="text1"/>
        </w:rPr>
        <w:t xml:space="preserve">                                                                                                                                   </w:t>
      </w:r>
      <w:r w:rsidR="00EE7BC3" w:rsidRPr="008E53E2">
        <w:rPr>
          <w:rFonts w:ascii="Times New Roman" w:eastAsia="Times New Roman" w:hAnsi="Times New Roman" w:cs="Times New Roman"/>
          <w:noProof/>
          <w:color w:val="000000" w:themeColor="text1"/>
        </w:rPr>
        <w:t>/paraksts/</w:t>
      </w:r>
    </w:p>
    <w:p w14:paraId="15698EE7" w14:textId="77777777" w:rsidR="00EE7BC3" w:rsidRPr="00092E17" w:rsidRDefault="00EE7BC3" w:rsidP="00EE7BC3">
      <w:pPr>
        <w:widowControl w:val="0"/>
        <w:suppressAutoHyphens/>
        <w:jc w:val="both"/>
        <w:rPr>
          <w:rFonts w:ascii="Times New Roman" w:hAnsi="Times New Roman"/>
        </w:rPr>
      </w:pPr>
      <w:r w:rsidRPr="008E53E2">
        <w:rPr>
          <w:rFonts w:ascii="Times New Roman" w:hAnsi="Times New Roman"/>
        </w:rPr>
        <w:t xml:space="preserve">Atbildi </w:t>
      </w:r>
      <w:r w:rsidRPr="008E53E2">
        <w:rPr>
          <w:rFonts w:ascii="Times New Roman" w:hAnsi="Times New Roman"/>
        </w:rPr>
        <w:fldChar w:fldCharType="begin">
          <w:ffData>
            <w:name w:val="Check36"/>
            <w:enabled/>
            <w:calcOnExit w:val="0"/>
            <w:checkBox>
              <w:sizeAuto/>
              <w:default w:val="0"/>
            </w:checkBox>
          </w:ffData>
        </w:fldChar>
      </w:r>
      <w:r w:rsidRPr="008E53E2">
        <w:rPr>
          <w:rFonts w:ascii="Times New Roman" w:hAnsi="Times New Roman"/>
        </w:rPr>
        <w:instrText xml:space="preserve"> FORMCHECKBOX </w:instrText>
      </w:r>
      <w:r w:rsidRPr="008E53E2">
        <w:rPr>
          <w:rFonts w:ascii="Times New Roman" w:hAnsi="Times New Roman"/>
        </w:rPr>
      </w:r>
      <w:r w:rsidRPr="008E53E2">
        <w:rPr>
          <w:rFonts w:ascii="Times New Roman" w:hAnsi="Times New Roman"/>
        </w:rPr>
        <w:fldChar w:fldCharType="separate"/>
      </w:r>
      <w:r w:rsidRPr="008E53E2">
        <w:rPr>
          <w:rFonts w:ascii="Times New Roman" w:hAnsi="Times New Roman"/>
        </w:rPr>
        <w:fldChar w:fldCharType="end"/>
      </w:r>
      <w:r w:rsidRPr="008E53E2">
        <w:rPr>
          <w:rFonts w:ascii="Times New Roman" w:hAnsi="Times New Roman"/>
        </w:rPr>
        <w:t xml:space="preserve">vēlos </w:t>
      </w:r>
      <w:r w:rsidRPr="008E53E2">
        <w:rPr>
          <w:rFonts w:ascii="Times New Roman" w:hAnsi="Times New Roman"/>
        </w:rPr>
        <w:fldChar w:fldCharType="begin">
          <w:ffData>
            <w:name w:val="Check36"/>
            <w:enabled/>
            <w:calcOnExit w:val="0"/>
            <w:checkBox>
              <w:sizeAuto/>
              <w:default w:val="0"/>
            </w:checkBox>
          </w:ffData>
        </w:fldChar>
      </w:r>
      <w:r w:rsidRPr="008E53E2">
        <w:rPr>
          <w:rFonts w:ascii="Times New Roman" w:hAnsi="Times New Roman"/>
        </w:rPr>
        <w:instrText xml:space="preserve"> FORMCHECKBOX </w:instrText>
      </w:r>
      <w:r w:rsidRPr="008E53E2">
        <w:rPr>
          <w:rFonts w:ascii="Times New Roman" w:hAnsi="Times New Roman"/>
        </w:rPr>
      </w:r>
      <w:r w:rsidRPr="008E53E2">
        <w:rPr>
          <w:rFonts w:ascii="Times New Roman" w:hAnsi="Times New Roman"/>
        </w:rPr>
        <w:fldChar w:fldCharType="separate"/>
      </w:r>
      <w:r w:rsidRPr="008E53E2">
        <w:rPr>
          <w:rFonts w:ascii="Times New Roman" w:hAnsi="Times New Roman"/>
        </w:rPr>
        <w:fldChar w:fldCharType="end"/>
      </w:r>
      <w:r w:rsidRPr="008E53E2">
        <w:rPr>
          <w:rFonts w:ascii="Times New Roman" w:hAnsi="Times New Roman"/>
        </w:rPr>
        <w:t>nevēlos saņemt elektroniski (bez droša elektroniskā paraksta) un bez datu šifrēšanas uz elektroniskā pasta adresi.</w:t>
      </w:r>
    </w:p>
    <w:p w14:paraId="37BF0CE6" w14:textId="0484C1DA" w:rsidR="00B87146" w:rsidRPr="00187C82" w:rsidRDefault="00B87146" w:rsidP="00EE7BC3">
      <w:pPr>
        <w:jc w:val="both"/>
        <w:rPr>
          <w:rFonts w:ascii="Times New Roman" w:eastAsia="Calibri" w:hAnsi="Times New Roman" w:cs="Times New Roman"/>
          <w:i/>
          <w:kern w:val="0"/>
          <w:sz w:val="20"/>
          <w:szCs w:val="20"/>
          <w14:ligatures w14:val="none"/>
        </w:rPr>
      </w:pPr>
    </w:p>
    <w:sectPr w:rsidR="00B87146" w:rsidRPr="00187C82" w:rsidSect="00A34415">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1D0A8" w14:textId="77777777" w:rsidR="00777199" w:rsidRDefault="00777199">
      <w:r>
        <w:separator/>
      </w:r>
    </w:p>
  </w:endnote>
  <w:endnote w:type="continuationSeparator" w:id="0">
    <w:p w14:paraId="47425D66" w14:textId="77777777" w:rsidR="00777199" w:rsidRDefault="007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FCAD" w14:textId="77777777" w:rsidR="000B40CA" w:rsidRDefault="000B40C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BB4B" w14:textId="77777777" w:rsidR="000B40CA" w:rsidRDefault="00FB3B6A">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B9DD" w14:textId="77777777" w:rsidR="000B40CA" w:rsidRDefault="000B40CA">
    <w:pPr>
      <w:pStyle w:val="Kjene"/>
      <w:jc w:val="center"/>
    </w:pPr>
  </w:p>
  <w:p w14:paraId="1A983598" w14:textId="77777777" w:rsidR="000B40CA" w:rsidRDefault="000B40CA">
    <w:pPr>
      <w:pStyle w:val="Kjene"/>
    </w:pPr>
  </w:p>
  <w:p w14:paraId="5C4CC7AE" w14:textId="77777777" w:rsidR="000B40CA" w:rsidRDefault="00FB3B6A">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0566" w14:textId="77777777" w:rsidR="00777199" w:rsidRDefault="00777199">
      <w:r>
        <w:separator/>
      </w:r>
    </w:p>
  </w:footnote>
  <w:footnote w:type="continuationSeparator" w:id="0">
    <w:p w14:paraId="5DA186D5" w14:textId="77777777" w:rsidR="00777199" w:rsidRDefault="0077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0357" w14:textId="77777777" w:rsidR="000B40CA" w:rsidRDefault="000B40C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1854" w14:textId="77777777" w:rsidR="000B40CA" w:rsidRDefault="000B40C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975C" w14:textId="77777777" w:rsidR="000B40CA" w:rsidRDefault="000B40C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15"/>
    <w:rsid w:val="00057902"/>
    <w:rsid w:val="0009080A"/>
    <w:rsid w:val="000B40CA"/>
    <w:rsid w:val="000F22ED"/>
    <w:rsid w:val="001316AA"/>
    <w:rsid w:val="00187C82"/>
    <w:rsid w:val="001919BC"/>
    <w:rsid w:val="001C0C73"/>
    <w:rsid w:val="001D0133"/>
    <w:rsid w:val="002554D4"/>
    <w:rsid w:val="002A5DE0"/>
    <w:rsid w:val="003952BE"/>
    <w:rsid w:val="00445245"/>
    <w:rsid w:val="004459FA"/>
    <w:rsid w:val="00447979"/>
    <w:rsid w:val="00487CB7"/>
    <w:rsid w:val="004D440C"/>
    <w:rsid w:val="00533D96"/>
    <w:rsid w:val="00565DEA"/>
    <w:rsid w:val="005E5919"/>
    <w:rsid w:val="00671846"/>
    <w:rsid w:val="00704235"/>
    <w:rsid w:val="00732C5E"/>
    <w:rsid w:val="00777199"/>
    <w:rsid w:val="007F61D7"/>
    <w:rsid w:val="008057DF"/>
    <w:rsid w:val="00830AAE"/>
    <w:rsid w:val="00867DF9"/>
    <w:rsid w:val="008C1A99"/>
    <w:rsid w:val="008D233C"/>
    <w:rsid w:val="008E53E2"/>
    <w:rsid w:val="009427E9"/>
    <w:rsid w:val="00987B31"/>
    <w:rsid w:val="009F63AB"/>
    <w:rsid w:val="00A167FC"/>
    <w:rsid w:val="00A34415"/>
    <w:rsid w:val="00A91F62"/>
    <w:rsid w:val="00B07297"/>
    <w:rsid w:val="00B542F3"/>
    <w:rsid w:val="00B87146"/>
    <w:rsid w:val="00BB0D5F"/>
    <w:rsid w:val="00BD3A6D"/>
    <w:rsid w:val="00C054A6"/>
    <w:rsid w:val="00C10BF9"/>
    <w:rsid w:val="00C9241B"/>
    <w:rsid w:val="00D26619"/>
    <w:rsid w:val="00DF0B31"/>
    <w:rsid w:val="00E350E9"/>
    <w:rsid w:val="00E42A36"/>
    <w:rsid w:val="00EC16E0"/>
    <w:rsid w:val="00EE308B"/>
    <w:rsid w:val="00EE7BC3"/>
    <w:rsid w:val="00FB3B6A"/>
    <w:rsid w:val="00FD1196"/>
    <w:rsid w:val="00FE4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7A0D"/>
  <w15:chartTrackingRefBased/>
  <w15:docId w15:val="{7BD2FC3B-CFFA-4B33-A5C5-E5086F67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34415"/>
    <w:pPr>
      <w:tabs>
        <w:tab w:val="center" w:pos="4153"/>
        <w:tab w:val="right" w:pos="8306"/>
      </w:tabs>
    </w:pPr>
  </w:style>
  <w:style w:type="character" w:customStyle="1" w:styleId="GalveneRakstz">
    <w:name w:val="Galvene Rakstz."/>
    <w:basedOn w:val="Noklusjumarindkopasfonts"/>
    <w:link w:val="Galvene"/>
    <w:uiPriority w:val="99"/>
    <w:semiHidden/>
    <w:rsid w:val="00A34415"/>
  </w:style>
  <w:style w:type="paragraph" w:styleId="Kjene">
    <w:name w:val="footer"/>
    <w:basedOn w:val="Parasts"/>
    <w:link w:val="KjeneRakstz"/>
    <w:uiPriority w:val="99"/>
    <w:semiHidden/>
    <w:unhideWhenUsed/>
    <w:rsid w:val="00A34415"/>
    <w:pPr>
      <w:tabs>
        <w:tab w:val="center" w:pos="4153"/>
        <w:tab w:val="right" w:pos="8306"/>
      </w:tabs>
    </w:pPr>
  </w:style>
  <w:style w:type="character" w:customStyle="1" w:styleId="KjeneRakstz">
    <w:name w:val="Kājene Rakstz."/>
    <w:basedOn w:val="Noklusjumarindkopasfonts"/>
    <w:link w:val="Kjene"/>
    <w:uiPriority w:val="99"/>
    <w:semiHidden/>
    <w:rsid w:val="00A34415"/>
  </w:style>
  <w:style w:type="table" w:styleId="Reatabula">
    <w:name w:val="Table Grid"/>
    <w:basedOn w:val="Parastatabula"/>
    <w:uiPriority w:val="39"/>
    <w:rsid w:val="0048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FD1196"/>
    <w:rPr>
      <w:color w:val="0000FF"/>
      <w:u w:val="single"/>
    </w:rPr>
  </w:style>
  <w:style w:type="paragraph" w:customStyle="1" w:styleId="tv213">
    <w:name w:val="tv213"/>
    <w:basedOn w:val="Parasts"/>
    <w:rsid w:val="008D233C"/>
    <w:pPr>
      <w:spacing w:before="100" w:beforeAutospacing="1" w:after="100" w:afterAutospacing="1"/>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2883">
      <w:bodyDiv w:val="1"/>
      <w:marLeft w:val="0"/>
      <w:marRight w:val="0"/>
      <w:marTop w:val="0"/>
      <w:marBottom w:val="0"/>
      <w:divBdr>
        <w:top w:val="none" w:sz="0" w:space="0" w:color="auto"/>
        <w:left w:val="none" w:sz="0" w:space="0" w:color="auto"/>
        <w:bottom w:val="none" w:sz="0" w:space="0" w:color="auto"/>
        <w:right w:val="none" w:sz="0" w:space="0" w:color="auto"/>
      </w:divBdr>
    </w:div>
    <w:div w:id="6469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kabpils.l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2137</Words>
  <Characters>1219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Gita Loča</cp:lastModifiedBy>
  <cp:revision>30</cp:revision>
  <dcterms:created xsi:type="dcterms:W3CDTF">2025-01-06T09:19:00Z</dcterms:created>
  <dcterms:modified xsi:type="dcterms:W3CDTF">2025-01-28T09:55:00Z</dcterms:modified>
</cp:coreProperties>
</file>