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793C" w14:textId="77777777" w:rsidR="00831E01" w:rsidRPr="00AA1ACE" w:rsidRDefault="00831E01" w:rsidP="00831E01">
      <w:pPr>
        <w:spacing w:line="240" w:lineRule="auto"/>
        <w:jc w:val="right"/>
        <w:rPr>
          <w:rFonts w:ascii="Times New Roman" w:eastAsia="Times New Roman" w:hAnsi="Times New Roman" w:cs="Times New Roman"/>
          <w:b/>
          <w:sz w:val="24"/>
          <w:szCs w:val="24"/>
        </w:rPr>
      </w:pPr>
      <w:r w:rsidRPr="00AA1ACE">
        <w:rPr>
          <w:rFonts w:ascii="Times New Roman" w:eastAsia="Times New Roman" w:hAnsi="Times New Roman" w:cs="Times New Roman"/>
          <w:sz w:val="24"/>
          <w:szCs w:val="24"/>
        </w:rPr>
        <w:t>7</w:t>
      </w:r>
      <w:r w:rsidRPr="00AA1ACE">
        <w:rPr>
          <w:rFonts w:ascii="Times New Roman" w:eastAsia="Times New Roman" w:hAnsi="Times New Roman" w:cs="Times New Roman"/>
          <w:b/>
          <w:sz w:val="24"/>
          <w:szCs w:val="24"/>
        </w:rPr>
        <w:t>. pielikums</w:t>
      </w:r>
    </w:p>
    <w:p w14:paraId="78ABEBCE" w14:textId="77777777" w:rsidR="00831E01" w:rsidRPr="00AA1ACE" w:rsidRDefault="00831E01" w:rsidP="00831E01">
      <w:pPr>
        <w:spacing w:line="240" w:lineRule="auto"/>
        <w:jc w:val="right"/>
        <w:rPr>
          <w:rFonts w:ascii="Times New Roman" w:hAnsi="Times New Roman" w:cs="Times New Roman"/>
          <w:sz w:val="24"/>
          <w:szCs w:val="24"/>
          <w:lang w:bidi="lo-LA"/>
        </w:rPr>
      </w:pPr>
      <w:r w:rsidRPr="00AA1ACE">
        <w:rPr>
          <w:rFonts w:ascii="Times New Roman" w:hAnsi="Times New Roman" w:cs="Times New Roman"/>
          <w:sz w:val="24"/>
          <w:szCs w:val="24"/>
          <w:lang w:bidi="lo-LA"/>
        </w:rPr>
        <w:t>Konkursa “</w:t>
      </w:r>
      <w:proofErr w:type="spellStart"/>
      <w:r w:rsidRPr="00AA1ACE">
        <w:rPr>
          <w:rFonts w:ascii="Times New Roman" w:hAnsi="Times New Roman" w:cs="Times New Roman"/>
          <w:sz w:val="24"/>
          <w:szCs w:val="24"/>
          <w:lang w:bidi="lo-LA"/>
        </w:rPr>
        <w:t>Remigrācijas</w:t>
      </w:r>
      <w:proofErr w:type="spellEnd"/>
      <w:r w:rsidRPr="00AA1ACE">
        <w:rPr>
          <w:rFonts w:ascii="Times New Roman" w:hAnsi="Times New Roman" w:cs="Times New Roman"/>
          <w:sz w:val="24"/>
          <w:szCs w:val="24"/>
          <w:lang w:bidi="lo-LA"/>
        </w:rPr>
        <w:t xml:space="preserve"> atbalsta pasākums –</w:t>
      </w:r>
    </w:p>
    <w:p w14:paraId="76822516" w14:textId="77777777" w:rsidR="00831E01" w:rsidRDefault="00831E01" w:rsidP="00831E01">
      <w:pPr>
        <w:spacing w:line="240" w:lineRule="auto"/>
        <w:jc w:val="right"/>
        <w:rPr>
          <w:rFonts w:ascii="Times New Roman" w:hAnsi="Times New Roman" w:cs="Times New Roman"/>
          <w:sz w:val="24"/>
          <w:szCs w:val="24"/>
          <w:lang w:bidi="lo-LA"/>
        </w:rPr>
      </w:pPr>
      <w:r w:rsidRPr="00AA1ACE">
        <w:rPr>
          <w:rFonts w:ascii="Times New Roman" w:hAnsi="Times New Roman" w:cs="Times New Roman"/>
          <w:sz w:val="24"/>
          <w:szCs w:val="24"/>
          <w:lang w:bidi="lo-LA"/>
        </w:rPr>
        <w:t xml:space="preserve"> uzņēmējdarbības atbalsts” Nolikum</w:t>
      </w:r>
      <w:r>
        <w:rPr>
          <w:rFonts w:ascii="Times New Roman" w:hAnsi="Times New Roman" w:cs="Times New Roman"/>
          <w:sz w:val="24"/>
          <w:szCs w:val="24"/>
          <w:lang w:bidi="lo-LA"/>
        </w:rPr>
        <w:t>am,</w:t>
      </w:r>
    </w:p>
    <w:p w14:paraId="79D5A284" w14:textId="77777777" w:rsidR="00831E01" w:rsidRPr="00AA1ACE" w:rsidRDefault="00831E01" w:rsidP="00831E01">
      <w:pPr>
        <w:spacing w:line="240" w:lineRule="auto"/>
        <w:jc w:val="right"/>
        <w:rPr>
          <w:rFonts w:ascii="Times New Roman" w:hAnsi="Times New Roman" w:cs="Times New Roman"/>
          <w:sz w:val="24"/>
          <w:szCs w:val="24"/>
          <w:lang w:bidi="lo-LA"/>
        </w:rPr>
      </w:pPr>
      <w:r>
        <w:rPr>
          <w:rFonts w:ascii="Times New Roman" w:hAnsi="Times New Roman" w:cs="Times New Roman"/>
          <w:sz w:val="24"/>
          <w:szCs w:val="24"/>
          <w:lang w:bidi="lo-LA"/>
        </w:rPr>
        <w:t xml:space="preserve">kas apstiprināts ar Jēkabpils novada domes  </w:t>
      </w:r>
    </w:p>
    <w:p w14:paraId="13C8A6F4" w14:textId="77777777" w:rsidR="00831E01" w:rsidRDefault="00831E01" w:rsidP="00831E01">
      <w:pPr>
        <w:spacing w:line="240" w:lineRule="auto"/>
        <w:jc w:val="right"/>
        <w:rPr>
          <w:rFonts w:ascii="Times New Roman" w:eastAsia="Times New Roman" w:hAnsi="Times New Roman" w:cs="Times New Roman"/>
          <w:sz w:val="24"/>
          <w:szCs w:val="24"/>
          <w:lang w:eastAsia="en-US"/>
        </w:rPr>
      </w:pPr>
      <w:r>
        <w:rPr>
          <w:rFonts w:ascii="Times New Roman" w:hAnsi="Times New Roman" w:cs="Times New Roman"/>
          <w:sz w:val="24"/>
          <w:szCs w:val="24"/>
          <w:lang w:bidi="lo-LA"/>
        </w:rPr>
        <w:t>28.03.2024</w:t>
      </w:r>
      <w:r w:rsidRPr="00AA1ACE">
        <w:rPr>
          <w:rFonts w:ascii="Times New Roman" w:hAnsi="Times New Roman" w:cs="Times New Roman"/>
          <w:sz w:val="24"/>
          <w:szCs w:val="24"/>
          <w:lang w:bidi="lo-LA"/>
        </w:rPr>
        <w:t xml:space="preserve">. </w:t>
      </w:r>
      <w:r>
        <w:rPr>
          <w:rFonts w:ascii="Times New Roman" w:hAnsi="Times New Roman" w:cs="Times New Roman"/>
          <w:sz w:val="24"/>
          <w:szCs w:val="24"/>
          <w:lang w:bidi="lo-LA"/>
        </w:rPr>
        <w:t xml:space="preserve">sēdes lēmumu </w:t>
      </w:r>
      <w:r w:rsidRPr="00AA1ACE">
        <w:rPr>
          <w:rFonts w:ascii="Times New Roman" w:eastAsia="Times New Roman" w:hAnsi="Times New Roman" w:cs="Times New Roman"/>
          <w:sz w:val="24"/>
          <w:szCs w:val="24"/>
          <w:lang w:eastAsia="en-US"/>
        </w:rPr>
        <w:t>Nr.</w:t>
      </w:r>
      <w:r>
        <w:rPr>
          <w:rFonts w:ascii="Times New Roman" w:eastAsia="Times New Roman" w:hAnsi="Times New Roman" w:cs="Times New Roman"/>
          <w:sz w:val="24"/>
          <w:szCs w:val="24"/>
          <w:lang w:eastAsia="en-US"/>
        </w:rPr>
        <w:t>274</w:t>
      </w:r>
    </w:p>
    <w:p w14:paraId="13B9A201" w14:textId="77777777" w:rsidR="00831E01" w:rsidRDefault="00831E01" w:rsidP="00831E01">
      <w:pPr>
        <w:spacing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AA1ACE">
        <w:rPr>
          <w:rFonts w:ascii="Times New Roman" w:eastAsia="Times New Roman" w:hAnsi="Times New Roman" w:cs="Times New Roman"/>
          <w:sz w:val="24"/>
          <w:szCs w:val="24"/>
          <w:lang w:eastAsia="en-US"/>
        </w:rPr>
        <w:t>(protokols Nr.</w:t>
      </w:r>
      <w:r>
        <w:rPr>
          <w:rFonts w:ascii="Times New Roman" w:eastAsia="Times New Roman" w:hAnsi="Times New Roman" w:cs="Times New Roman"/>
          <w:sz w:val="24"/>
          <w:szCs w:val="24"/>
          <w:lang w:eastAsia="en-US"/>
        </w:rPr>
        <w:t>6</w:t>
      </w:r>
      <w:r w:rsidRPr="00AA1AC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106</w:t>
      </w:r>
      <w:r w:rsidRPr="00AA1ACE">
        <w:rPr>
          <w:rFonts w:ascii="Times New Roman" w:eastAsia="Times New Roman" w:hAnsi="Times New Roman" w:cs="Times New Roman"/>
          <w:sz w:val="24"/>
          <w:szCs w:val="24"/>
          <w:lang w:eastAsia="en-US"/>
        </w:rPr>
        <w:t>.p.)</w:t>
      </w:r>
    </w:p>
    <w:p w14:paraId="5388BF27" w14:textId="77777777" w:rsidR="00831E01" w:rsidRPr="00AA1ACE" w:rsidRDefault="00831E01" w:rsidP="00831E01">
      <w:pPr>
        <w:spacing w:line="240" w:lineRule="auto"/>
        <w:jc w:val="right"/>
        <w:rPr>
          <w:rFonts w:ascii="Times New Roman" w:eastAsia="Times New Roman" w:hAnsi="Times New Roman" w:cs="Times New Roman"/>
          <w:sz w:val="24"/>
          <w:szCs w:val="24"/>
          <w:lang w:eastAsia="en-US"/>
        </w:rPr>
      </w:pPr>
    </w:p>
    <w:p w14:paraId="401A1D40" w14:textId="77777777" w:rsidR="00831E01" w:rsidRPr="00AA1ACE" w:rsidRDefault="00831E01" w:rsidP="00831E01">
      <w:pPr>
        <w:spacing w:line="240" w:lineRule="auto"/>
        <w:jc w:val="center"/>
        <w:rPr>
          <w:rFonts w:ascii="Times New Roman" w:eastAsia="Times New Roman" w:hAnsi="Times New Roman" w:cs="Times New Roman"/>
          <w:sz w:val="24"/>
          <w:szCs w:val="24"/>
          <w:lang w:eastAsia="lv-LV"/>
        </w:rPr>
      </w:pPr>
      <w:r w:rsidRPr="00AA1ACE">
        <w:rPr>
          <w:rFonts w:ascii="Times New Roman" w:eastAsia="Times New Roman" w:hAnsi="Times New Roman" w:cs="Times New Roman"/>
          <w:b/>
          <w:bCs/>
          <w:sz w:val="24"/>
          <w:szCs w:val="24"/>
          <w:lang w:eastAsia="lv-LV"/>
        </w:rPr>
        <w:t>Objektivitātes un informācijas neizpaušanas apliecinājums</w:t>
      </w:r>
    </w:p>
    <w:p w14:paraId="44E0F12C" w14:textId="77777777" w:rsidR="00831E01" w:rsidRPr="00AA1ACE" w:rsidRDefault="00831E01" w:rsidP="00831E01">
      <w:pPr>
        <w:spacing w:line="240" w:lineRule="auto"/>
        <w:rPr>
          <w:rFonts w:ascii="Times New Roman" w:eastAsia="Times New Roman" w:hAnsi="Times New Roman" w:cs="Times New Roman"/>
          <w:sz w:val="24"/>
          <w:szCs w:val="24"/>
          <w:lang w:eastAsia="lv-LV"/>
        </w:rPr>
      </w:pPr>
    </w:p>
    <w:p w14:paraId="0491056C" w14:textId="77777777" w:rsidR="00831E01" w:rsidRPr="00AA1ACE" w:rsidRDefault="00831E01" w:rsidP="00831E01">
      <w:pPr>
        <w:spacing w:after="120" w:line="240" w:lineRule="auto"/>
        <w:jc w:val="right"/>
        <w:rPr>
          <w:rFonts w:ascii="Times New Roman" w:eastAsia="Times New Roman" w:hAnsi="Times New Roman" w:cs="Times New Roman"/>
          <w:sz w:val="24"/>
          <w:szCs w:val="24"/>
          <w:lang w:eastAsia="lv-LV"/>
        </w:rPr>
      </w:pPr>
      <w:r w:rsidRPr="00AA1ACE">
        <w:rPr>
          <w:rFonts w:ascii="Times New Roman" w:eastAsia="Times New Roman" w:hAnsi="Times New Roman" w:cs="Times New Roman"/>
          <w:sz w:val="24"/>
          <w:szCs w:val="24"/>
          <w:lang w:eastAsia="lv-LV"/>
        </w:rPr>
        <w:t>20__. gada ____.______________</w:t>
      </w:r>
    </w:p>
    <w:p w14:paraId="4A89AAF1" w14:textId="77777777" w:rsidR="00831E01" w:rsidRPr="00AA1ACE" w:rsidRDefault="00831E01" w:rsidP="00831E01">
      <w:pPr>
        <w:spacing w:line="360" w:lineRule="auto"/>
        <w:ind w:firstLine="709"/>
        <w:jc w:val="both"/>
        <w:rPr>
          <w:rFonts w:ascii="Times New Roman" w:eastAsia="Times New Roman" w:hAnsi="Times New Roman" w:cs="Times New Roman"/>
          <w:sz w:val="24"/>
          <w:szCs w:val="24"/>
          <w:lang w:eastAsia="lv-LV"/>
        </w:rPr>
      </w:pPr>
    </w:p>
    <w:p w14:paraId="1E6FCDEC" w14:textId="77777777" w:rsidR="00831E01" w:rsidRPr="00AA1ACE" w:rsidRDefault="00831E01" w:rsidP="00831E01">
      <w:pPr>
        <w:spacing w:line="360" w:lineRule="auto"/>
        <w:ind w:firstLine="709"/>
        <w:jc w:val="both"/>
        <w:rPr>
          <w:rFonts w:ascii="Times New Roman" w:eastAsia="Times New Roman" w:hAnsi="Times New Roman" w:cs="Times New Roman"/>
          <w:sz w:val="24"/>
          <w:szCs w:val="24"/>
          <w:lang w:eastAsia="lv-LV"/>
        </w:rPr>
      </w:pPr>
      <w:r w:rsidRPr="00AA1ACE">
        <w:rPr>
          <w:rFonts w:ascii="Times New Roman" w:eastAsia="Times New Roman" w:hAnsi="Times New Roman" w:cs="Times New Roman"/>
          <w:sz w:val="24"/>
          <w:szCs w:val="24"/>
          <w:lang w:eastAsia="lv-LV"/>
        </w:rPr>
        <w:t>Es, zemāk parakstījies, ar šo apliecinu, ka nepastāv tādi apstākļi, kas liegtu pildīt Jēkabpils novada pašvaldības rīkotā Konkursa “</w:t>
      </w:r>
      <w:proofErr w:type="spellStart"/>
      <w:r w:rsidRPr="00AA1ACE">
        <w:rPr>
          <w:rFonts w:ascii="Times New Roman" w:eastAsia="Times New Roman" w:hAnsi="Times New Roman" w:cs="Times New Roman"/>
          <w:sz w:val="24"/>
          <w:szCs w:val="24"/>
          <w:lang w:eastAsia="lv-LV"/>
        </w:rPr>
        <w:t>Remigrācijas</w:t>
      </w:r>
      <w:proofErr w:type="spellEnd"/>
      <w:r w:rsidRPr="00AA1ACE">
        <w:rPr>
          <w:rFonts w:ascii="Times New Roman" w:eastAsia="Times New Roman" w:hAnsi="Times New Roman" w:cs="Times New Roman"/>
          <w:sz w:val="24"/>
          <w:szCs w:val="24"/>
          <w:lang w:eastAsia="lv-LV"/>
        </w:rPr>
        <w:t xml:space="preserve"> atbalsta pasākums – </w:t>
      </w:r>
    </w:p>
    <w:p w14:paraId="423B9F91" w14:textId="77777777" w:rsidR="00831E01" w:rsidRPr="00AA1ACE" w:rsidRDefault="00831E01" w:rsidP="00831E01">
      <w:pPr>
        <w:spacing w:line="360" w:lineRule="auto"/>
        <w:ind w:firstLine="709"/>
        <w:jc w:val="both"/>
        <w:rPr>
          <w:rFonts w:ascii="Times New Roman" w:eastAsia="Times New Roman" w:hAnsi="Times New Roman" w:cs="Times New Roman"/>
          <w:sz w:val="24"/>
          <w:szCs w:val="24"/>
          <w:lang w:eastAsia="lv-LV"/>
        </w:rPr>
      </w:pPr>
      <w:r w:rsidRPr="00AA1ACE">
        <w:rPr>
          <w:rFonts w:ascii="Times New Roman" w:eastAsia="Times New Roman" w:hAnsi="Times New Roman" w:cs="Times New Roman"/>
          <w:sz w:val="24"/>
          <w:szCs w:val="24"/>
          <w:lang w:eastAsia="lv-LV"/>
        </w:rPr>
        <w:t xml:space="preserve"> uzņēmējdarbības atbalsts Jēkabpils novadā” (turpmāk – Konkurss) vērtēšanas komisijas (turpmāk – Komisija) locekļa pienākumus gala labuma guvēju atlasē. Parakstot šo apliecinājumu, apstiprinu, ka esmu iepazinies un savā darbībā ievērošu Konkursa nolikumu un ar to saistītos normatīvos aktus.</w:t>
      </w:r>
    </w:p>
    <w:p w14:paraId="0465466F" w14:textId="77777777" w:rsidR="00831E01" w:rsidRPr="00AA1ACE" w:rsidRDefault="00831E01" w:rsidP="00831E01">
      <w:pPr>
        <w:spacing w:line="360" w:lineRule="auto"/>
        <w:ind w:firstLine="709"/>
        <w:jc w:val="both"/>
        <w:rPr>
          <w:rFonts w:ascii="Times New Roman" w:eastAsia="Times New Roman" w:hAnsi="Times New Roman" w:cs="Times New Roman"/>
          <w:sz w:val="24"/>
          <w:szCs w:val="24"/>
          <w:lang w:eastAsia="lv-LV"/>
        </w:rPr>
      </w:pPr>
      <w:r w:rsidRPr="00AA1ACE">
        <w:rPr>
          <w:rFonts w:ascii="Times New Roman" w:eastAsia="Times New Roman" w:hAnsi="Times New Roman" w:cs="Times New Roman"/>
          <w:sz w:val="24"/>
          <w:szCs w:val="24"/>
          <w:lang w:eastAsia="lv-LV"/>
        </w:rPr>
        <w:t>Es apņemos pildīt savus pienākumus godīgi un rūpīgi, kā arī apliecinu, ka nav tādu faktu vai apstākļu, kuru dēļ varētu uzskatīt, ka es būtu ieinteresēts kāda Pretendenta izvēlē vai darbībā vai ka es atrastos interešu konflikta situācijā attiecībā uz tiem. Ja vērtēšanas procesā izrādīsies, ka šādi apstākļi pastāv vai ir izveidojušies, es nekavējoties informēšu par to Komisiju un nepiedalīšos lēmumu pieņemšanā saistībā ar minētajām personām.</w:t>
      </w:r>
    </w:p>
    <w:p w14:paraId="3C4BD21D" w14:textId="77777777" w:rsidR="00831E01" w:rsidRPr="00AA1ACE" w:rsidRDefault="00831E01" w:rsidP="00831E01">
      <w:pPr>
        <w:spacing w:line="360" w:lineRule="auto"/>
        <w:ind w:firstLine="709"/>
        <w:jc w:val="both"/>
        <w:rPr>
          <w:rFonts w:ascii="Times New Roman" w:eastAsia="Times New Roman" w:hAnsi="Times New Roman" w:cs="Times New Roman"/>
          <w:sz w:val="24"/>
          <w:szCs w:val="24"/>
          <w:lang w:eastAsia="lv-LV"/>
        </w:rPr>
      </w:pPr>
      <w:r w:rsidRPr="00AA1ACE">
        <w:rPr>
          <w:rFonts w:ascii="Times New Roman" w:eastAsia="Times New Roman" w:hAnsi="Times New Roman" w:cs="Times New Roman"/>
          <w:sz w:val="24"/>
          <w:szCs w:val="24"/>
          <w:lang w:eastAsia="lv-LV"/>
        </w:rPr>
        <w:t>  Es apņemos neizpaust trešajām personām informāciju un dokumentus, kas man kļuvuši pieejami pildot Komisijas locekļa pienākumus izņemot informāciju, kas ir vispārpieejama saskaņā ar Informācijas atklātības likumu, kā arī apņemos lietot minētos dokumentus un informāciju tikai Komisijas locekļa pienākumu pildīšanai. Tāpat arī apņemos neizpaust minēto informāciju nevienam Komisijas loceklim vai citai personai, kamēr šī persona nebūs parakstījusi šo apliecinājumu un apņēmusies ievērot tajā minētos noteikumus. Es pilnībā apzinos, ka, neievērojot šajā apliecinājumā rakstīto, man būs jāpārtrauc pildīt Komisijas locekļa pienākumi un es tikšu saukts pie likumā noteiktās atbildības.</w:t>
      </w:r>
    </w:p>
    <w:p w14:paraId="43C86871" w14:textId="77777777" w:rsidR="00831E01" w:rsidRPr="00AA1ACE" w:rsidRDefault="00831E01" w:rsidP="00831E01">
      <w:pPr>
        <w:spacing w:after="240" w:line="240" w:lineRule="auto"/>
        <w:rPr>
          <w:rFonts w:ascii="Times New Roman" w:eastAsia="Times New Roman" w:hAnsi="Times New Roman" w:cs="Times New Roman"/>
          <w:sz w:val="24"/>
          <w:szCs w:val="24"/>
          <w:lang w:eastAsia="lv-LV"/>
        </w:rPr>
      </w:pPr>
      <w:r w:rsidRPr="00AA1ACE">
        <w:rPr>
          <w:rFonts w:ascii="Times New Roman" w:eastAsia="Times New Roman" w:hAnsi="Times New Roman" w:cs="Times New Roman"/>
          <w:sz w:val="24"/>
          <w:szCs w:val="24"/>
          <w:lang w:eastAsia="lv-LV"/>
        </w:rPr>
        <w:br/>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63"/>
        <w:gridCol w:w="50"/>
        <w:gridCol w:w="977"/>
        <w:gridCol w:w="50"/>
        <w:gridCol w:w="50"/>
      </w:tblGrid>
      <w:tr w:rsidR="00831E01" w:rsidRPr="00AA1ACE" w14:paraId="6D11D4CF" w14:textId="77777777" w:rsidTr="00301375">
        <w:tc>
          <w:tcPr>
            <w:tcW w:w="3363" w:type="dxa"/>
            <w:tcBorders>
              <w:top w:val="single" w:sz="4" w:space="0" w:color="000000"/>
            </w:tcBorders>
            <w:hideMark/>
          </w:tcPr>
          <w:p w14:paraId="7A5BA2F2" w14:textId="77777777" w:rsidR="00831E01" w:rsidRPr="00AA1ACE" w:rsidRDefault="00831E01" w:rsidP="00301375">
            <w:pPr>
              <w:spacing w:after="120" w:line="0" w:lineRule="atLeast"/>
              <w:jc w:val="center"/>
              <w:rPr>
                <w:rFonts w:ascii="Times New Roman" w:eastAsia="Times New Roman" w:hAnsi="Times New Roman" w:cs="Times New Roman"/>
                <w:sz w:val="24"/>
                <w:szCs w:val="24"/>
                <w:lang w:eastAsia="lv-LV"/>
              </w:rPr>
            </w:pPr>
            <w:r w:rsidRPr="00AA1ACE">
              <w:rPr>
                <w:rFonts w:ascii="Times New Roman" w:eastAsia="Times New Roman" w:hAnsi="Times New Roman" w:cs="Times New Roman"/>
                <w:sz w:val="24"/>
                <w:szCs w:val="24"/>
                <w:lang w:eastAsia="lv-LV"/>
              </w:rPr>
              <w:t>(Komisijas locekļa vārds, uzvārds)</w:t>
            </w:r>
          </w:p>
        </w:tc>
        <w:tc>
          <w:tcPr>
            <w:tcW w:w="36" w:type="dxa"/>
            <w:vAlign w:val="center"/>
            <w:hideMark/>
          </w:tcPr>
          <w:p w14:paraId="28870D56" w14:textId="77777777" w:rsidR="00831E01" w:rsidRPr="00AA1ACE" w:rsidRDefault="00831E01" w:rsidP="00301375">
            <w:pPr>
              <w:spacing w:line="240" w:lineRule="auto"/>
              <w:rPr>
                <w:rFonts w:ascii="Times New Roman" w:eastAsia="Times New Roman" w:hAnsi="Times New Roman" w:cs="Times New Roman"/>
                <w:sz w:val="1"/>
                <w:szCs w:val="24"/>
                <w:lang w:eastAsia="lv-LV"/>
              </w:rPr>
            </w:pPr>
          </w:p>
        </w:tc>
        <w:tc>
          <w:tcPr>
            <w:tcW w:w="977" w:type="dxa"/>
            <w:tcBorders>
              <w:top w:val="single" w:sz="4" w:space="0" w:color="000000"/>
            </w:tcBorders>
            <w:hideMark/>
          </w:tcPr>
          <w:p w14:paraId="6017539D" w14:textId="77777777" w:rsidR="00831E01" w:rsidRPr="00AA1ACE" w:rsidRDefault="00831E01" w:rsidP="00301375">
            <w:pPr>
              <w:spacing w:after="120" w:line="0" w:lineRule="atLeast"/>
              <w:jc w:val="center"/>
              <w:rPr>
                <w:rFonts w:ascii="Times New Roman" w:eastAsia="Times New Roman" w:hAnsi="Times New Roman" w:cs="Times New Roman"/>
                <w:sz w:val="24"/>
                <w:szCs w:val="24"/>
                <w:lang w:eastAsia="lv-LV"/>
              </w:rPr>
            </w:pPr>
            <w:r w:rsidRPr="00AA1ACE">
              <w:rPr>
                <w:rFonts w:ascii="Times New Roman" w:eastAsia="Times New Roman" w:hAnsi="Times New Roman" w:cs="Times New Roman"/>
                <w:sz w:val="24"/>
                <w:szCs w:val="24"/>
                <w:lang w:eastAsia="lv-LV"/>
              </w:rPr>
              <w:t>(paraksts)</w:t>
            </w:r>
          </w:p>
        </w:tc>
        <w:tc>
          <w:tcPr>
            <w:tcW w:w="36" w:type="dxa"/>
            <w:vAlign w:val="center"/>
            <w:hideMark/>
          </w:tcPr>
          <w:p w14:paraId="79EF90CA" w14:textId="77777777" w:rsidR="00831E01" w:rsidRPr="00AA1ACE" w:rsidRDefault="00831E01" w:rsidP="00301375">
            <w:pPr>
              <w:spacing w:line="240" w:lineRule="auto"/>
              <w:rPr>
                <w:rFonts w:ascii="Times New Roman" w:eastAsia="Times New Roman" w:hAnsi="Times New Roman" w:cs="Times New Roman"/>
                <w:sz w:val="1"/>
                <w:szCs w:val="24"/>
                <w:lang w:eastAsia="lv-LV"/>
              </w:rPr>
            </w:pPr>
          </w:p>
        </w:tc>
        <w:tc>
          <w:tcPr>
            <w:tcW w:w="50" w:type="dxa"/>
            <w:tcBorders>
              <w:top w:val="single" w:sz="4" w:space="0" w:color="000000"/>
            </w:tcBorders>
            <w:hideMark/>
          </w:tcPr>
          <w:p w14:paraId="76927EA7" w14:textId="77777777" w:rsidR="00831E01" w:rsidRPr="00AA1ACE" w:rsidRDefault="00831E01" w:rsidP="00301375">
            <w:pPr>
              <w:spacing w:line="240" w:lineRule="auto"/>
              <w:rPr>
                <w:rFonts w:ascii="Times New Roman" w:eastAsia="Times New Roman" w:hAnsi="Times New Roman" w:cs="Times New Roman"/>
                <w:sz w:val="1"/>
                <w:szCs w:val="24"/>
                <w:lang w:eastAsia="lv-LV"/>
              </w:rPr>
            </w:pPr>
          </w:p>
        </w:tc>
      </w:tr>
    </w:tbl>
    <w:p w14:paraId="601E0B0C" w14:textId="77777777" w:rsidR="00831E01" w:rsidRPr="00AA1ACE" w:rsidRDefault="00831E01" w:rsidP="00831E01">
      <w:pPr>
        <w:spacing w:line="240" w:lineRule="auto"/>
        <w:rPr>
          <w:rFonts w:ascii="Times New Roman" w:eastAsia="Times New Roman" w:hAnsi="Times New Roman" w:cs="Times New Roman"/>
          <w:sz w:val="24"/>
          <w:szCs w:val="24"/>
        </w:rPr>
      </w:pPr>
    </w:p>
    <w:p w14:paraId="7B9AC351" w14:textId="77777777" w:rsidR="00831E01" w:rsidRPr="00AA1ACE" w:rsidRDefault="00831E01" w:rsidP="00831E01">
      <w:pPr>
        <w:spacing w:line="240" w:lineRule="auto"/>
        <w:rPr>
          <w:rFonts w:ascii="Times New Roman" w:eastAsia="Times New Roman" w:hAnsi="Times New Roman" w:cs="Times New Roman"/>
          <w:b/>
          <w:sz w:val="24"/>
          <w:szCs w:val="24"/>
        </w:rPr>
      </w:pPr>
    </w:p>
    <w:p w14:paraId="7B43F335" w14:textId="77777777" w:rsidR="00831E01" w:rsidRPr="00AA1ACE" w:rsidRDefault="00831E01" w:rsidP="00831E01">
      <w:pPr>
        <w:tabs>
          <w:tab w:val="left" w:pos="1008"/>
        </w:tabs>
        <w:spacing w:line="240" w:lineRule="auto"/>
        <w:rPr>
          <w:rFonts w:ascii="Times New Roman" w:eastAsia="Times New Roman" w:hAnsi="Times New Roman" w:cs="Times New Roman"/>
          <w:sz w:val="20"/>
          <w:szCs w:val="20"/>
        </w:rPr>
      </w:pPr>
    </w:p>
    <w:p w14:paraId="78D630F6" w14:textId="77777777" w:rsidR="00831E01" w:rsidRPr="00AA1ACE" w:rsidRDefault="00831E01" w:rsidP="00831E01">
      <w:pPr>
        <w:spacing w:line="240" w:lineRule="auto"/>
        <w:rPr>
          <w:rFonts w:ascii="Times New Roman" w:eastAsia="Times New Roman" w:hAnsi="Times New Roman" w:cs="Times New Roman"/>
          <w:sz w:val="24"/>
          <w:szCs w:val="24"/>
        </w:rPr>
      </w:pPr>
    </w:p>
    <w:p w14:paraId="4C213F2F" w14:textId="77777777" w:rsidR="00831E01" w:rsidRPr="00AA1ACE" w:rsidRDefault="00831E01" w:rsidP="00831E01">
      <w:pPr>
        <w:rPr>
          <w:rFonts w:ascii="Times New Roman" w:hAnsi="Times New Roman" w:cs="Times New Roman"/>
        </w:rPr>
      </w:pPr>
    </w:p>
    <w:p w14:paraId="2E4B03CA" w14:textId="77777777" w:rsidR="004C2065" w:rsidRDefault="004C2065"/>
    <w:sectPr w:rsidR="004C2065" w:rsidSect="00831E0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01"/>
    <w:rsid w:val="00485C50"/>
    <w:rsid w:val="004C2065"/>
    <w:rsid w:val="00831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E912"/>
  <w15:chartTrackingRefBased/>
  <w15:docId w15:val="{43E268FE-4724-4B2F-80F4-8F06FB34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1E01"/>
    <w:pPr>
      <w:spacing w:after="0" w:line="276" w:lineRule="auto"/>
    </w:pPr>
    <w:rPr>
      <w:rFonts w:ascii="Arial" w:eastAsia="Arial" w:hAnsi="Arial" w:cs="Arial"/>
      <w:kern w:val="0"/>
      <w:lang w:eastAsia="en-GB"/>
      <w14:ligatures w14:val="none"/>
    </w:rPr>
  </w:style>
  <w:style w:type="paragraph" w:styleId="Virsraksts1">
    <w:name w:val="heading 1"/>
    <w:basedOn w:val="Parasts"/>
    <w:next w:val="Parasts"/>
    <w:link w:val="Virsraksts1Rakstz"/>
    <w:uiPriority w:val="9"/>
    <w:qFormat/>
    <w:rsid w:val="00831E0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831E0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831E0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831E01"/>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Virsraksts5">
    <w:name w:val="heading 5"/>
    <w:basedOn w:val="Parasts"/>
    <w:next w:val="Parasts"/>
    <w:link w:val="Virsraksts5Rakstz"/>
    <w:uiPriority w:val="9"/>
    <w:semiHidden/>
    <w:unhideWhenUsed/>
    <w:qFormat/>
    <w:rsid w:val="00831E01"/>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Virsraksts6">
    <w:name w:val="heading 6"/>
    <w:basedOn w:val="Parasts"/>
    <w:next w:val="Parasts"/>
    <w:link w:val="Virsraksts6Rakstz"/>
    <w:uiPriority w:val="9"/>
    <w:semiHidden/>
    <w:unhideWhenUsed/>
    <w:qFormat/>
    <w:rsid w:val="00831E01"/>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Virsraksts7">
    <w:name w:val="heading 7"/>
    <w:basedOn w:val="Parasts"/>
    <w:next w:val="Parasts"/>
    <w:link w:val="Virsraksts7Rakstz"/>
    <w:uiPriority w:val="9"/>
    <w:semiHidden/>
    <w:unhideWhenUsed/>
    <w:qFormat/>
    <w:rsid w:val="00831E01"/>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Virsraksts8">
    <w:name w:val="heading 8"/>
    <w:basedOn w:val="Parasts"/>
    <w:next w:val="Parasts"/>
    <w:link w:val="Virsraksts8Rakstz"/>
    <w:uiPriority w:val="9"/>
    <w:semiHidden/>
    <w:unhideWhenUsed/>
    <w:qFormat/>
    <w:rsid w:val="00831E01"/>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Virsraksts9">
    <w:name w:val="heading 9"/>
    <w:basedOn w:val="Parasts"/>
    <w:next w:val="Parasts"/>
    <w:link w:val="Virsraksts9Rakstz"/>
    <w:uiPriority w:val="9"/>
    <w:semiHidden/>
    <w:unhideWhenUsed/>
    <w:qFormat/>
    <w:rsid w:val="00831E01"/>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31E0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31E0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31E0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31E0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31E0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31E0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31E0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31E0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31E0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31E0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831E0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31E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831E0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31E01"/>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tsRakstz">
    <w:name w:val="Citāts Rakstz."/>
    <w:basedOn w:val="Noklusjumarindkopasfonts"/>
    <w:link w:val="Citts"/>
    <w:uiPriority w:val="29"/>
    <w:rsid w:val="00831E01"/>
    <w:rPr>
      <w:i/>
      <w:iCs/>
      <w:color w:val="404040" w:themeColor="text1" w:themeTint="BF"/>
    </w:rPr>
  </w:style>
  <w:style w:type="paragraph" w:styleId="Sarakstarindkopa">
    <w:name w:val="List Paragraph"/>
    <w:basedOn w:val="Parasts"/>
    <w:uiPriority w:val="34"/>
    <w:qFormat/>
    <w:rsid w:val="00831E01"/>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vsizclums">
    <w:name w:val="Intense Emphasis"/>
    <w:basedOn w:val="Noklusjumarindkopasfonts"/>
    <w:uiPriority w:val="21"/>
    <w:qFormat/>
    <w:rsid w:val="00831E01"/>
    <w:rPr>
      <w:i/>
      <w:iCs/>
      <w:color w:val="2F5496" w:themeColor="accent1" w:themeShade="BF"/>
    </w:rPr>
  </w:style>
  <w:style w:type="paragraph" w:styleId="Intensvscitts">
    <w:name w:val="Intense Quote"/>
    <w:basedOn w:val="Parasts"/>
    <w:next w:val="Parasts"/>
    <w:link w:val="IntensvscittsRakstz"/>
    <w:uiPriority w:val="30"/>
    <w:qFormat/>
    <w:rsid w:val="00831E0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vscittsRakstz">
    <w:name w:val="Intensīvs citāts Rakstz."/>
    <w:basedOn w:val="Noklusjumarindkopasfonts"/>
    <w:link w:val="Intensvscitts"/>
    <w:uiPriority w:val="30"/>
    <w:rsid w:val="00831E01"/>
    <w:rPr>
      <w:i/>
      <w:iCs/>
      <w:color w:val="2F5496" w:themeColor="accent1" w:themeShade="BF"/>
    </w:rPr>
  </w:style>
  <w:style w:type="character" w:styleId="Intensvaatsauce">
    <w:name w:val="Intense Reference"/>
    <w:basedOn w:val="Noklusjumarindkopasfonts"/>
    <w:uiPriority w:val="32"/>
    <w:qFormat/>
    <w:rsid w:val="00831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702</Characters>
  <Application>Microsoft Office Word</Application>
  <DocSecurity>0</DocSecurity>
  <Lines>5</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Gerasimova</dc:creator>
  <cp:keywords/>
  <dc:description/>
  <cp:lastModifiedBy>Natālija Gerasimova</cp:lastModifiedBy>
  <cp:revision>1</cp:revision>
  <dcterms:created xsi:type="dcterms:W3CDTF">2024-04-04T08:44:00Z</dcterms:created>
  <dcterms:modified xsi:type="dcterms:W3CDTF">2024-04-04T08:51:00Z</dcterms:modified>
</cp:coreProperties>
</file>