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7B17" w14:textId="77777777" w:rsidR="005B1CDC" w:rsidRPr="008E4F01" w:rsidRDefault="005B1CDC" w:rsidP="00A35B03">
      <w:pPr>
        <w:widowControl w:val="0"/>
        <w:tabs>
          <w:tab w:val="left" w:pos="142"/>
          <w:tab w:val="left" w:pos="3555"/>
        </w:tabs>
        <w:ind w:right="43"/>
        <w:jc w:val="both"/>
        <w:rPr>
          <w:rFonts w:eastAsia="Lucida Sans Unicode"/>
          <w:lang w:val="lv-LV"/>
        </w:rPr>
      </w:pPr>
    </w:p>
    <w:p w14:paraId="3FD0FB45" w14:textId="586C3BEF" w:rsidR="005B1CDC" w:rsidRPr="008E4F01" w:rsidRDefault="00E04EDE" w:rsidP="00A35B03">
      <w:pPr>
        <w:jc w:val="right"/>
      </w:pPr>
      <w:r w:rsidRPr="008E4F01">
        <w:t>4</w:t>
      </w:r>
      <w:r w:rsidR="005B1CDC" w:rsidRPr="008E4F01">
        <w:t xml:space="preserve">.pielikums pie </w:t>
      </w:r>
    </w:p>
    <w:p w14:paraId="4F445EB5" w14:textId="7F30E974" w:rsidR="005B1CDC" w:rsidRPr="008E4F01" w:rsidRDefault="006968B9" w:rsidP="00A35B03">
      <w:pPr>
        <w:jc w:val="right"/>
      </w:pPr>
      <w:r>
        <w:t>19</w:t>
      </w:r>
      <w:r w:rsidR="005B1CDC" w:rsidRPr="008E4F01">
        <w:t>.0</w:t>
      </w:r>
      <w:r>
        <w:t>8</w:t>
      </w:r>
      <w:r w:rsidR="005B1CDC" w:rsidRPr="008E4F01">
        <w:t xml:space="preserve">.2021. Jēkabpils novada domes </w:t>
      </w:r>
    </w:p>
    <w:p w14:paraId="4CB51573" w14:textId="34490C43" w:rsidR="00B146D0" w:rsidRPr="008E4F01" w:rsidRDefault="00B146D0" w:rsidP="00A35B03">
      <w:pPr>
        <w:jc w:val="right"/>
      </w:pPr>
      <w:r w:rsidRPr="008E4F01">
        <w:t>Lēmuma Nr.</w:t>
      </w:r>
      <w:r w:rsidR="00DD2418" w:rsidRPr="008E4F01">
        <w:t>127</w:t>
      </w:r>
    </w:p>
    <w:p w14:paraId="274F45BA" w14:textId="77777777" w:rsidR="001379C0" w:rsidRPr="008E4F01" w:rsidRDefault="001379C0" w:rsidP="00A35B03">
      <w:pPr>
        <w:widowControl w:val="0"/>
        <w:jc w:val="right"/>
        <w:rPr>
          <w:rFonts w:eastAsia="Lucida Sans Unicode" w:cs="Tahoma"/>
        </w:rPr>
      </w:pPr>
    </w:p>
    <w:p w14:paraId="1BBF6BD7" w14:textId="701D18DA" w:rsidR="005B1CDC" w:rsidRPr="008E4F01" w:rsidRDefault="005B1CDC" w:rsidP="00A35B03">
      <w:pPr>
        <w:widowControl w:val="0"/>
        <w:jc w:val="right"/>
        <w:rPr>
          <w:rFonts w:eastAsia="Lucida Sans Unicode" w:cs="Tahoma"/>
        </w:rPr>
      </w:pPr>
      <w:r w:rsidRPr="008E4F01">
        <w:rPr>
          <w:rFonts w:eastAsia="Lucida Sans Unicode" w:cs="Tahoma"/>
        </w:rPr>
        <w:t>APSTIPRINĀTS</w:t>
      </w:r>
    </w:p>
    <w:p w14:paraId="1998D260" w14:textId="6EDA7073" w:rsidR="005B1CDC" w:rsidRPr="008E4F01" w:rsidRDefault="005B1CDC" w:rsidP="00A35B03">
      <w:pPr>
        <w:widowControl w:val="0"/>
        <w:jc w:val="right"/>
        <w:rPr>
          <w:rFonts w:eastAsia="Lucida Sans Unicode" w:cs="Tahoma"/>
        </w:rPr>
      </w:pPr>
      <w:r w:rsidRPr="008E4F01">
        <w:rPr>
          <w:rFonts w:eastAsia="Lucida Sans Unicode" w:cs="Tahoma"/>
        </w:rPr>
        <w:t xml:space="preserve">ar Jēkabpils </w:t>
      </w:r>
      <w:r w:rsidR="00B146D0" w:rsidRPr="008E4F01">
        <w:rPr>
          <w:rFonts w:eastAsia="Lucida Sans Unicode" w:cs="Tahoma"/>
        </w:rPr>
        <w:t>novada</w:t>
      </w:r>
      <w:r w:rsidRPr="008E4F01">
        <w:rPr>
          <w:rFonts w:eastAsia="Lucida Sans Unicode" w:cs="Tahoma"/>
        </w:rPr>
        <w:t xml:space="preserve"> domes</w:t>
      </w:r>
    </w:p>
    <w:p w14:paraId="16CB7A5B" w14:textId="38F60051" w:rsidR="005B1CDC" w:rsidRPr="008E4F01" w:rsidRDefault="00DD2418" w:rsidP="00A35B03">
      <w:pPr>
        <w:widowControl w:val="0"/>
        <w:jc w:val="right"/>
      </w:pPr>
      <w:r w:rsidRPr="008E4F01">
        <w:rPr>
          <w:rFonts w:eastAsia="Lucida Sans Unicode" w:cs="Tahoma"/>
        </w:rPr>
        <w:t>19.08</w:t>
      </w:r>
      <w:r w:rsidR="005B1CDC" w:rsidRPr="008E4F01">
        <w:rPr>
          <w:rFonts w:eastAsia="Lucida Sans Unicode" w:cs="Tahoma"/>
        </w:rPr>
        <w:t>.2021. lēmumu Nr.</w:t>
      </w:r>
      <w:r w:rsidRPr="008E4F01">
        <w:rPr>
          <w:rFonts w:eastAsia="Lucida Sans Unicode"/>
        </w:rPr>
        <w:t>127</w:t>
      </w:r>
    </w:p>
    <w:p w14:paraId="1721A17E" w14:textId="7851BB87" w:rsidR="005B1CDC" w:rsidRPr="008E4F01" w:rsidRDefault="005B1CDC" w:rsidP="00A35B03">
      <w:pPr>
        <w:widowControl w:val="0"/>
        <w:jc w:val="right"/>
        <w:rPr>
          <w:rFonts w:eastAsia="Lucida Sans Unicode"/>
        </w:rPr>
      </w:pPr>
      <w:r w:rsidRPr="008E4F01">
        <w:rPr>
          <w:rFonts w:eastAsia="Lucida Sans Unicode"/>
        </w:rPr>
        <w:t>(protokols Nr.</w:t>
      </w:r>
      <w:r w:rsidR="00DD2418" w:rsidRPr="008E4F01">
        <w:rPr>
          <w:rFonts w:eastAsia="Lucida Sans Unicode"/>
        </w:rPr>
        <w:t>6</w:t>
      </w:r>
      <w:r w:rsidRPr="008E4F01">
        <w:rPr>
          <w:rFonts w:eastAsia="Lucida Sans Unicode"/>
        </w:rPr>
        <w:t xml:space="preserve">, </w:t>
      </w:r>
      <w:r w:rsidR="00DD2418" w:rsidRPr="008E4F01">
        <w:rPr>
          <w:rFonts w:eastAsia="Lucida Sans Unicode"/>
        </w:rPr>
        <w:t>54</w:t>
      </w:r>
      <w:r w:rsidRPr="008E4F01">
        <w:rPr>
          <w:rFonts w:eastAsia="Lucida Sans Unicode"/>
        </w:rPr>
        <w:t>.§)</w:t>
      </w:r>
    </w:p>
    <w:p w14:paraId="003D2D9A" w14:textId="77777777" w:rsidR="005B1CDC" w:rsidRPr="008E4F01" w:rsidRDefault="005B1CDC" w:rsidP="00A35B03">
      <w:pPr>
        <w:widowControl w:val="0"/>
        <w:jc w:val="both"/>
        <w:rPr>
          <w:rFonts w:eastAsia="Lucida Sans Unicode" w:cs="Tahoma"/>
        </w:rPr>
      </w:pPr>
    </w:p>
    <w:p w14:paraId="4C2EFF3F" w14:textId="77777777" w:rsidR="005B1CDC" w:rsidRPr="008E4F01" w:rsidRDefault="005B1CDC" w:rsidP="00A35B03">
      <w:pPr>
        <w:widowControl w:val="0"/>
        <w:tabs>
          <w:tab w:val="right" w:pos="9000"/>
        </w:tabs>
        <w:jc w:val="center"/>
        <w:rPr>
          <w:rFonts w:eastAsia="Lucida Sans Unicode" w:cs="Tahoma"/>
          <w:b/>
          <w:sz w:val="28"/>
          <w:szCs w:val="28"/>
          <w:lang w:val="lv-LV"/>
        </w:rPr>
      </w:pPr>
    </w:p>
    <w:p w14:paraId="47A9181E" w14:textId="77777777" w:rsidR="002D4936" w:rsidRPr="008E4F01" w:rsidRDefault="002D4936" w:rsidP="002D4936">
      <w:pPr>
        <w:widowControl w:val="0"/>
        <w:tabs>
          <w:tab w:val="right" w:pos="9000"/>
        </w:tabs>
        <w:suppressAutoHyphens/>
        <w:jc w:val="center"/>
        <w:rPr>
          <w:rFonts w:eastAsia="Lucida Sans Unicode" w:cs="Tahoma"/>
          <w:b/>
          <w:lang w:val="lv-LV"/>
        </w:rPr>
      </w:pPr>
      <w:r w:rsidRPr="008E4F01">
        <w:rPr>
          <w:rFonts w:eastAsia="Lucida Sans Unicode" w:cs="Tahoma"/>
          <w:b/>
          <w:lang w:val="lv-LV"/>
        </w:rPr>
        <w:t xml:space="preserve">Jēkabpils novada </w:t>
      </w:r>
    </w:p>
    <w:p w14:paraId="4202EDCD" w14:textId="52A7BD39" w:rsidR="005B1CDC" w:rsidRPr="008E4F01" w:rsidRDefault="006B6616" w:rsidP="00A35B03">
      <w:pPr>
        <w:widowControl w:val="0"/>
        <w:tabs>
          <w:tab w:val="right" w:pos="9000"/>
        </w:tabs>
        <w:jc w:val="center"/>
        <w:rPr>
          <w:lang w:val="lv-LV"/>
        </w:rPr>
      </w:pPr>
      <w:r w:rsidRPr="008E4F01">
        <w:rPr>
          <w:rFonts w:eastAsia="Lucida Sans Unicode" w:cs="Tahoma"/>
          <w:b/>
          <w:lang w:val="lv-LV"/>
        </w:rPr>
        <w:t>Jēkabpils p</w:t>
      </w:r>
      <w:r w:rsidR="005B1CDC" w:rsidRPr="008E4F01">
        <w:rPr>
          <w:rFonts w:eastAsia="Lucida Sans Unicode" w:cs="Tahoma"/>
          <w:b/>
          <w:lang w:val="lv-LV"/>
        </w:rPr>
        <w:t xml:space="preserve">irmsskolas izglītības iestādes “Zvaigznīte” </w:t>
      </w:r>
      <w:r w:rsidR="005B1CDC" w:rsidRPr="008E4F01">
        <w:rPr>
          <w:b/>
          <w:lang w:val="lv-LV"/>
        </w:rPr>
        <w:t>nolikums</w:t>
      </w:r>
    </w:p>
    <w:p w14:paraId="0569AA1E" w14:textId="77777777" w:rsidR="005B1CDC" w:rsidRPr="008E4F01" w:rsidRDefault="005B1CDC" w:rsidP="00A35B03">
      <w:pPr>
        <w:pStyle w:val="msonormalcxspmiddle"/>
        <w:spacing w:before="0" w:after="0"/>
        <w:jc w:val="right"/>
      </w:pPr>
    </w:p>
    <w:p w14:paraId="2732C504" w14:textId="77777777" w:rsidR="001379C0" w:rsidRPr="008E4F01" w:rsidRDefault="001379C0" w:rsidP="00A35B03">
      <w:pPr>
        <w:pStyle w:val="msonormalcxspmiddle"/>
        <w:spacing w:before="0" w:after="0"/>
        <w:jc w:val="right"/>
        <w:rPr>
          <w:i/>
          <w:sz w:val="22"/>
          <w:szCs w:val="22"/>
        </w:rPr>
      </w:pPr>
      <w:bookmarkStart w:id="0" w:name="_Hlk78903244"/>
      <w:r w:rsidRPr="008E4F01">
        <w:rPr>
          <w:i/>
          <w:sz w:val="22"/>
          <w:szCs w:val="22"/>
        </w:rPr>
        <w:t xml:space="preserve">Izdots saskaņā ar </w:t>
      </w:r>
    </w:p>
    <w:p w14:paraId="61BCF920" w14:textId="77777777" w:rsidR="001379C0" w:rsidRPr="008E4F01" w:rsidRDefault="001379C0" w:rsidP="00A35B03">
      <w:pPr>
        <w:jc w:val="right"/>
        <w:rPr>
          <w:i/>
          <w:sz w:val="22"/>
          <w:szCs w:val="22"/>
          <w:lang w:val="lv-LV"/>
        </w:rPr>
      </w:pPr>
      <w:r w:rsidRPr="008E4F01">
        <w:rPr>
          <w:i/>
          <w:sz w:val="22"/>
          <w:szCs w:val="22"/>
          <w:lang w:val="lv-LV"/>
        </w:rPr>
        <w:t>Izglītības likuma 22.panta pirmo un otro daļu</w:t>
      </w:r>
    </w:p>
    <w:p w14:paraId="29AE3630" w14:textId="77777777" w:rsidR="001379C0" w:rsidRPr="008E4F01" w:rsidRDefault="001379C0" w:rsidP="00A35B03">
      <w:pPr>
        <w:jc w:val="right"/>
        <w:rPr>
          <w:i/>
          <w:sz w:val="22"/>
          <w:szCs w:val="22"/>
          <w:lang w:val="lv-LV"/>
        </w:rPr>
      </w:pPr>
      <w:r w:rsidRPr="008E4F01">
        <w:rPr>
          <w:i/>
          <w:sz w:val="22"/>
          <w:szCs w:val="22"/>
          <w:lang w:val="lv-LV"/>
        </w:rPr>
        <w:t>Vispārējās izglītības likuma 8. un  9.pantu</w:t>
      </w:r>
    </w:p>
    <w:bookmarkEnd w:id="0"/>
    <w:p w14:paraId="3F2BDAC8" w14:textId="77777777" w:rsidR="00A13A8A" w:rsidRPr="008E4F01" w:rsidRDefault="00A13A8A" w:rsidP="00A35B03">
      <w:pPr>
        <w:jc w:val="both"/>
        <w:rPr>
          <w:lang w:val="lv-LV"/>
        </w:rPr>
      </w:pPr>
    </w:p>
    <w:p w14:paraId="1074F2F7" w14:textId="77777777" w:rsidR="00A13A8A" w:rsidRPr="008E4F01" w:rsidRDefault="00A13A8A" w:rsidP="00A35B03">
      <w:pPr>
        <w:widowControl w:val="0"/>
        <w:numPr>
          <w:ilvl w:val="0"/>
          <w:numId w:val="1"/>
        </w:numPr>
        <w:autoSpaceDE w:val="0"/>
        <w:autoSpaceDN w:val="0"/>
        <w:adjustRightInd w:val="0"/>
        <w:jc w:val="center"/>
        <w:rPr>
          <w:b/>
          <w:spacing w:val="2"/>
          <w:lang w:val="lv-LV"/>
        </w:rPr>
      </w:pPr>
      <w:r w:rsidRPr="008E4F01">
        <w:rPr>
          <w:b/>
          <w:spacing w:val="2"/>
          <w:lang w:val="lv-LV"/>
        </w:rPr>
        <w:t>Vispārīgie noteikumi</w:t>
      </w:r>
    </w:p>
    <w:p w14:paraId="7199AC11" w14:textId="63C22057" w:rsidR="00A13A8A" w:rsidRPr="008E4F01" w:rsidRDefault="005B1CDC" w:rsidP="00A35B03">
      <w:pPr>
        <w:widowControl w:val="0"/>
        <w:numPr>
          <w:ilvl w:val="1"/>
          <w:numId w:val="1"/>
        </w:numPr>
        <w:tabs>
          <w:tab w:val="clear" w:pos="720"/>
          <w:tab w:val="left" w:pos="567"/>
        </w:tabs>
        <w:autoSpaceDE w:val="0"/>
        <w:autoSpaceDN w:val="0"/>
        <w:adjustRightInd w:val="0"/>
        <w:ind w:left="567" w:hanging="567"/>
        <w:jc w:val="both"/>
        <w:rPr>
          <w:spacing w:val="-16"/>
          <w:lang w:val="lv-LV"/>
        </w:rPr>
      </w:pPr>
      <w:r w:rsidRPr="008E4F01">
        <w:rPr>
          <w:spacing w:val="2"/>
          <w:lang w:val="lv-LV"/>
        </w:rPr>
        <w:t>P</w:t>
      </w:r>
      <w:r w:rsidR="00A13A8A" w:rsidRPr="008E4F01">
        <w:rPr>
          <w:spacing w:val="2"/>
          <w:lang w:val="lv-LV"/>
        </w:rPr>
        <w:t>irmsskolas izglītības iestāde "</w:t>
      </w:r>
      <w:r w:rsidR="00A13A8A" w:rsidRPr="008E4F01">
        <w:rPr>
          <w:lang w:val="lv-LV"/>
        </w:rPr>
        <w:t>Zvaigznīte</w:t>
      </w:r>
      <w:r w:rsidR="00A13A8A" w:rsidRPr="008E4F01">
        <w:rPr>
          <w:spacing w:val="2"/>
          <w:lang w:val="lv-LV"/>
        </w:rPr>
        <w:t xml:space="preserve">" (turpmāk tekstā – </w:t>
      </w:r>
      <w:r w:rsidRPr="008E4F01">
        <w:rPr>
          <w:spacing w:val="2"/>
          <w:lang w:val="lv-LV"/>
        </w:rPr>
        <w:t>Iestāde</w:t>
      </w:r>
      <w:r w:rsidR="00A13A8A" w:rsidRPr="008E4F01">
        <w:rPr>
          <w:spacing w:val="2"/>
          <w:lang w:val="lv-LV"/>
        </w:rPr>
        <w:t xml:space="preserve">) ir Jēkabpils </w:t>
      </w:r>
      <w:r w:rsidRPr="008E4F01">
        <w:rPr>
          <w:spacing w:val="2"/>
          <w:lang w:val="lv-LV"/>
        </w:rPr>
        <w:t xml:space="preserve">novada </w:t>
      </w:r>
      <w:r w:rsidRPr="008E4F01">
        <w:rPr>
          <w:spacing w:val="1"/>
          <w:lang w:val="lv-LV"/>
        </w:rPr>
        <w:t>domes</w:t>
      </w:r>
      <w:r w:rsidR="00A13A8A" w:rsidRPr="008E4F01">
        <w:rPr>
          <w:spacing w:val="1"/>
          <w:lang w:val="lv-LV"/>
        </w:rPr>
        <w:t xml:space="preserve"> (turpmāk tekstā – Dibinātājs) dibināta </w:t>
      </w:r>
      <w:r w:rsidR="00A13A8A" w:rsidRPr="008E4F01">
        <w:rPr>
          <w:lang w:val="lv-LV"/>
        </w:rPr>
        <w:t xml:space="preserve">un pakļautībā esoša </w:t>
      </w:r>
      <w:r w:rsidR="00A13A8A" w:rsidRPr="008E4F01">
        <w:rPr>
          <w:spacing w:val="2"/>
          <w:lang w:val="lv-LV"/>
        </w:rPr>
        <w:t>pirmsskolas</w:t>
      </w:r>
      <w:r w:rsidR="00A13A8A" w:rsidRPr="008E4F01">
        <w:rPr>
          <w:lang w:val="lv-LV"/>
        </w:rPr>
        <w:t xml:space="preserve"> izglītības </w:t>
      </w:r>
      <w:r w:rsidR="00A13A8A" w:rsidRPr="008E4F01">
        <w:rPr>
          <w:spacing w:val="1"/>
          <w:lang w:val="lv-LV"/>
        </w:rPr>
        <w:t>iestāde, kura īsteno</w:t>
      </w:r>
      <w:r w:rsidR="00A13A8A" w:rsidRPr="008E4F01">
        <w:rPr>
          <w:lang w:val="lv-LV"/>
        </w:rPr>
        <w:t xml:space="preserve"> pirmsskolas izglītības programmas.</w:t>
      </w:r>
    </w:p>
    <w:p w14:paraId="2F6B0D2D" w14:textId="7FE95129" w:rsidR="00A13A8A" w:rsidRPr="008E4F01" w:rsidRDefault="005B1CDC" w:rsidP="00A35B03">
      <w:pPr>
        <w:widowControl w:val="0"/>
        <w:numPr>
          <w:ilvl w:val="1"/>
          <w:numId w:val="1"/>
        </w:numPr>
        <w:tabs>
          <w:tab w:val="clear" w:pos="720"/>
          <w:tab w:val="left" w:pos="567"/>
        </w:tabs>
        <w:autoSpaceDE w:val="0"/>
        <w:autoSpaceDN w:val="0"/>
        <w:adjustRightInd w:val="0"/>
        <w:ind w:left="567" w:hanging="567"/>
        <w:jc w:val="both"/>
        <w:rPr>
          <w:spacing w:val="-16"/>
          <w:lang w:val="lv-LV"/>
        </w:rPr>
      </w:pPr>
      <w:r w:rsidRPr="008E4F01">
        <w:rPr>
          <w:lang w:val="lv-LV"/>
        </w:rPr>
        <w:t>Iestādes</w:t>
      </w:r>
      <w:r w:rsidR="00A13A8A" w:rsidRPr="008E4F01">
        <w:rPr>
          <w:lang w:val="lv-LV"/>
        </w:rPr>
        <w:t xml:space="preserve"> darbības tiesiskais pamats ir Izglītības likums, Vispārējās izglītības likums, citi normatīvie akti, kā arī šis nolikums.</w:t>
      </w:r>
    </w:p>
    <w:p w14:paraId="73FDB7B9" w14:textId="2975D765" w:rsidR="005B1CDC" w:rsidRPr="008E4F01" w:rsidRDefault="005B1CDC" w:rsidP="00A35B03">
      <w:pPr>
        <w:numPr>
          <w:ilvl w:val="1"/>
          <w:numId w:val="1"/>
        </w:numPr>
        <w:tabs>
          <w:tab w:val="left" w:pos="567"/>
        </w:tabs>
        <w:ind w:left="567" w:hanging="567"/>
        <w:rPr>
          <w:lang w:val="lv-LV"/>
        </w:rPr>
      </w:pPr>
      <w:r w:rsidRPr="008E4F01">
        <w:rPr>
          <w:lang w:val="lv-LV"/>
        </w:rPr>
        <w:t>Iestāde ir pastarpinātās pārvaldes iestāde, kurai ir savs zīmogs un veidlapa.</w:t>
      </w:r>
    </w:p>
    <w:p w14:paraId="2CB99624" w14:textId="77777777" w:rsidR="005B1CDC" w:rsidRPr="008E4F01" w:rsidRDefault="005B1CDC" w:rsidP="00A35B03">
      <w:pPr>
        <w:widowControl w:val="0"/>
        <w:numPr>
          <w:ilvl w:val="1"/>
          <w:numId w:val="1"/>
        </w:numPr>
        <w:tabs>
          <w:tab w:val="clear" w:pos="720"/>
          <w:tab w:val="left" w:pos="567"/>
        </w:tabs>
        <w:autoSpaceDE w:val="0"/>
        <w:autoSpaceDN w:val="0"/>
        <w:adjustRightInd w:val="0"/>
        <w:ind w:left="567" w:hanging="567"/>
        <w:jc w:val="both"/>
        <w:rPr>
          <w:spacing w:val="2"/>
          <w:lang w:val="lv-LV"/>
        </w:rPr>
      </w:pPr>
      <w:r w:rsidRPr="008E4F01">
        <w:rPr>
          <w:rFonts w:cs="Tahoma"/>
          <w:bCs/>
          <w:lang w:val="lv-LV"/>
        </w:rPr>
        <w:t>Iestādes</w:t>
      </w:r>
      <w:r w:rsidR="008200C9" w:rsidRPr="008E4F01">
        <w:rPr>
          <w:rFonts w:cs="Tahoma"/>
          <w:bCs/>
          <w:lang w:val="lv-LV"/>
        </w:rPr>
        <w:t xml:space="preserve"> adrese ir Meža iela 12, Jēkabpils, </w:t>
      </w:r>
      <w:r w:rsidRPr="008E4F01">
        <w:rPr>
          <w:rFonts w:cs="Tahoma"/>
          <w:bCs/>
          <w:lang w:val="lv-LV"/>
        </w:rPr>
        <w:t xml:space="preserve">Jēkabpils novads, </w:t>
      </w:r>
      <w:r w:rsidR="008200C9" w:rsidRPr="008E4F01">
        <w:rPr>
          <w:rFonts w:cs="Tahoma"/>
          <w:bCs/>
          <w:lang w:val="lv-LV"/>
        </w:rPr>
        <w:t>LV-5201</w:t>
      </w:r>
      <w:r w:rsidRPr="008E4F01">
        <w:rPr>
          <w:rFonts w:cs="Tahoma"/>
          <w:bCs/>
          <w:lang w:val="lv-LV"/>
        </w:rPr>
        <w:t>.</w:t>
      </w:r>
    </w:p>
    <w:p w14:paraId="517151E2" w14:textId="77777777" w:rsidR="005B1CDC" w:rsidRPr="008E4F01" w:rsidRDefault="005B1CDC" w:rsidP="00A35B03">
      <w:pPr>
        <w:widowControl w:val="0"/>
        <w:numPr>
          <w:ilvl w:val="1"/>
          <w:numId w:val="1"/>
        </w:numPr>
        <w:tabs>
          <w:tab w:val="clear" w:pos="720"/>
          <w:tab w:val="left" w:pos="567"/>
        </w:tabs>
        <w:autoSpaceDE w:val="0"/>
        <w:autoSpaceDN w:val="0"/>
        <w:adjustRightInd w:val="0"/>
        <w:ind w:left="567" w:hanging="567"/>
        <w:jc w:val="both"/>
        <w:rPr>
          <w:spacing w:val="2"/>
          <w:lang w:val="lv-LV"/>
        </w:rPr>
      </w:pPr>
      <w:r w:rsidRPr="008E4F01">
        <w:rPr>
          <w:rFonts w:cs="Tahoma"/>
          <w:bCs/>
          <w:lang w:val="lv-LV"/>
        </w:rPr>
        <w:t>Iestādes</w:t>
      </w:r>
      <w:r w:rsidR="008200C9" w:rsidRPr="008E4F01">
        <w:rPr>
          <w:rFonts w:cs="Tahoma"/>
          <w:bCs/>
          <w:lang w:val="lv-LV"/>
        </w:rPr>
        <w:t xml:space="preserve"> izglītības programmas īsteno šādās adresēs:</w:t>
      </w:r>
    </w:p>
    <w:p w14:paraId="6440C851" w14:textId="0547F536" w:rsidR="005B1CDC" w:rsidRPr="008E4F01" w:rsidRDefault="008200C9" w:rsidP="00A35B03">
      <w:pPr>
        <w:widowControl w:val="0"/>
        <w:numPr>
          <w:ilvl w:val="1"/>
          <w:numId w:val="10"/>
        </w:numPr>
        <w:tabs>
          <w:tab w:val="left" w:pos="567"/>
        </w:tabs>
        <w:autoSpaceDE w:val="0"/>
        <w:autoSpaceDN w:val="0"/>
        <w:adjustRightInd w:val="0"/>
        <w:ind w:left="567" w:hanging="567"/>
        <w:jc w:val="both"/>
        <w:rPr>
          <w:spacing w:val="2"/>
          <w:lang w:val="lv-LV"/>
        </w:rPr>
      </w:pPr>
      <w:r w:rsidRPr="008E4F01">
        <w:rPr>
          <w:rFonts w:cs="Tahoma"/>
          <w:bCs/>
          <w:lang w:val="lv-LV"/>
        </w:rPr>
        <w:t xml:space="preserve">Meža iela 12, Jēkabpils, </w:t>
      </w:r>
      <w:r w:rsidR="000E70A2" w:rsidRPr="008E4F01">
        <w:rPr>
          <w:rFonts w:cs="Tahoma"/>
          <w:bCs/>
          <w:lang w:val="lv-LV"/>
        </w:rPr>
        <w:t xml:space="preserve">Jēkabpils novads, </w:t>
      </w:r>
      <w:r w:rsidRPr="008E4F01">
        <w:rPr>
          <w:rFonts w:cs="Tahoma"/>
          <w:bCs/>
          <w:lang w:val="lv-LV"/>
        </w:rPr>
        <w:t>LV-5201;</w:t>
      </w:r>
    </w:p>
    <w:p w14:paraId="7810F682" w14:textId="0A911200" w:rsidR="008200C9" w:rsidRPr="008E4F01" w:rsidRDefault="008200C9" w:rsidP="00A35B03">
      <w:pPr>
        <w:widowControl w:val="0"/>
        <w:numPr>
          <w:ilvl w:val="1"/>
          <w:numId w:val="10"/>
        </w:numPr>
        <w:tabs>
          <w:tab w:val="left" w:pos="567"/>
        </w:tabs>
        <w:autoSpaceDE w:val="0"/>
        <w:autoSpaceDN w:val="0"/>
        <w:adjustRightInd w:val="0"/>
        <w:ind w:left="567" w:hanging="567"/>
        <w:jc w:val="both"/>
        <w:rPr>
          <w:spacing w:val="2"/>
          <w:lang w:val="lv-LV"/>
        </w:rPr>
      </w:pPr>
      <w:r w:rsidRPr="008E4F01">
        <w:rPr>
          <w:rFonts w:cs="Tahoma"/>
          <w:bCs/>
          <w:lang w:val="lv-LV"/>
        </w:rPr>
        <w:t>Jaunā iela 43, Jēkabpils,</w:t>
      </w:r>
      <w:r w:rsidR="000E70A2" w:rsidRPr="008E4F01">
        <w:rPr>
          <w:rFonts w:cs="Tahoma"/>
          <w:bCs/>
          <w:lang w:val="lv-LV"/>
        </w:rPr>
        <w:t xml:space="preserve"> Jēkabpils novads,</w:t>
      </w:r>
      <w:r w:rsidRPr="008E4F01">
        <w:rPr>
          <w:rFonts w:cs="Tahoma"/>
          <w:bCs/>
          <w:lang w:val="lv-LV"/>
        </w:rPr>
        <w:t xml:space="preserve"> LV-5201</w:t>
      </w:r>
      <w:r w:rsidR="005B1CDC" w:rsidRPr="008E4F01">
        <w:rPr>
          <w:rFonts w:cs="Tahoma"/>
          <w:bCs/>
          <w:i/>
          <w:lang w:val="lv-LV"/>
        </w:rPr>
        <w:t>.</w:t>
      </w:r>
    </w:p>
    <w:p w14:paraId="4706EE73" w14:textId="77777777" w:rsidR="005B1CDC" w:rsidRPr="008E4F01" w:rsidRDefault="005B1CDC" w:rsidP="00A35B03">
      <w:pPr>
        <w:numPr>
          <w:ilvl w:val="0"/>
          <w:numId w:val="10"/>
        </w:numPr>
        <w:tabs>
          <w:tab w:val="left" w:pos="567"/>
        </w:tabs>
        <w:ind w:left="567" w:hanging="567"/>
        <w:rPr>
          <w:spacing w:val="2"/>
          <w:lang w:val="lv-LV"/>
        </w:rPr>
      </w:pPr>
      <w:r w:rsidRPr="008E4F01">
        <w:rPr>
          <w:spacing w:val="2"/>
          <w:lang w:val="lv-LV"/>
        </w:rPr>
        <w:t>Dibinātāja adrese ir Brīvības iela 120, Jēkabpils, Jēkabpils novads, LV-5201.</w:t>
      </w:r>
    </w:p>
    <w:p w14:paraId="3DCDC799" w14:textId="77777777" w:rsidR="00A13A8A" w:rsidRPr="008E4F01" w:rsidRDefault="00A13A8A" w:rsidP="00A35B03">
      <w:pPr>
        <w:jc w:val="both"/>
        <w:rPr>
          <w:spacing w:val="2"/>
          <w:lang w:val="lv-LV"/>
        </w:rPr>
      </w:pPr>
    </w:p>
    <w:p w14:paraId="1A31B33B" w14:textId="4C7B7A7C" w:rsidR="005B1CDC" w:rsidRPr="008E4F01" w:rsidRDefault="00F956B0" w:rsidP="00A35B03">
      <w:pPr>
        <w:widowControl w:val="0"/>
        <w:numPr>
          <w:ilvl w:val="0"/>
          <w:numId w:val="1"/>
        </w:numPr>
        <w:tabs>
          <w:tab w:val="clear" w:pos="1080"/>
          <w:tab w:val="num" w:pos="0"/>
        </w:tabs>
        <w:autoSpaceDE w:val="0"/>
        <w:autoSpaceDN w:val="0"/>
        <w:adjustRightInd w:val="0"/>
        <w:ind w:left="0" w:hanging="142"/>
        <w:jc w:val="center"/>
        <w:rPr>
          <w:b/>
          <w:bCs/>
          <w:spacing w:val="1"/>
          <w:lang w:val="lv-LV"/>
        </w:rPr>
      </w:pPr>
      <w:r w:rsidRPr="008E4F01">
        <w:rPr>
          <w:b/>
          <w:bCs/>
          <w:spacing w:val="1"/>
          <w:lang w:val="lv-LV"/>
        </w:rPr>
        <w:t>Iestādes darbības mērķi, pamatvirziens un uzdevumi</w:t>
      </w:r>
    </w:p>
    <w:p w14:paraId="786B6773" w14:textId="77777777" w:rsidR="00F956B0" w:rsidRPr="008E4F01" w:rsidRDefault="005B1CDC" w:rsidP="00A35B03">
      <w:pPr>
        <w:widowControl w:val="0"/>
        <w:numPr>
          <w:ilvl w:val="0"/>
          <w:numId w:val="10"/>
        </w:numPr>
        <w:autoSpaceDE w:val="0"/>
        <w:autoSpaceDN w:val="0"/>
        <w:adjustRightInd w:val="0"/>
        <w:ind w:left="709" w:hanging="709"/>
        <w:jc w:val="both"/>
        <w:rPr>
          <w:spacing w:val="1"/>
          <w:lang w:val="lv-LV"/>
        </w:rPr>
      </w:pPr>
      <w:r w:rsidRPr="008E4F01">
        <w:rPr>
          <w:spacing w:val="1"/>
          <w:lang w:val="lv-LV"/>
        </w:rPr>
        <w:t>Iestādes darbības pamatvirziens ir izglītojoša un audzinoša darbība.</w:t>
      </w:r>
    </w:p>
    <w:p w14:paraId="034CE527" w14:textId="77777777" w:rsidR="00F956B0" w:rsidRPr="008E4F01" w:rsidRDefault="005B1CDC" w:rsidP="00A35B03">
      <w:pPr>
        <w:widowControl w:val="0"/>
        <w:numPr>
          <w:ilvl w:val="0"/>
          <w:numId w:val="10"/>
        </w:numPr>
        <w:autoSpaceDE w:val="0"/>
        <w:autoSpaceDN w:val="0"/>
        <w:adjustRightInd w:val="0"/>
        <w:ind w:left="709" w:hanging="709"/>
        <w:jc w:val="both"/>
        <w:rPr>
          <w:spacing w:val="1"/>
          <w:lang w:val="lv-LV"/>
        </w:rPr>
      </w:pPr>
      <w:r w:rsidRPr="008E4F01">
        <w:rPr>
          <w:spacing w:val="1"/>
          <w:lang w:val="lv-LV"/>
        </w:rPr>
        <w:t xml:space="preserve">Iestādes mērķi ir: </w:t>
      </w:r>
    </w:p>
    <w:p w14:paraId="77A84793" w14:textId="77777777" w:rsidR="00F956B0" w:rsidRPr="008E4F01" w:rsidRDefault="005B1CDC" w:rsidP="00A35B03">
      <w:pPr>
        <w:widowControl w:val="0"/>
        <w:numPr>
          <w:ilvl w:val="1"/>
          <w:numId w:val="10"/>
        </w:numPr>
        <w:autoSpaceDE w:val="0"/>
        <w:autoSpaceDN w:val="0"/>
        <w:adjustRightInd w:val="0"/>
        <w:ind w:left="709" w:hanging="709"/>
        <w:jc w:val="both"/>
        <w:rPr>
          <w:spacing w:val="1"/>
          <w:lang w:val="lv-LV"/>
        </w:rPr>
      </w:pPr>
      <w:r w:rsidRPr="008E4F01">
        <w:rPr>
          <w:spacing w:val="1"/>
          <w:lang w:val="lv-LV"/>
        </w:rPr>
        <w:t>organizēt un īstenot mācību un audzināšanas procesu, lai nodrošinātu valsts pirmsskolas izglītības vadlīnijās noteikto mērķu sasniegšanu;</w:t>
      </w:r>
    </w:p>
    <w:p w14:paraId="1D141317" w14:textId="77777777" w:rsidR="00F956B0" w:rsidRPr="008E4F01" w:rsidRDefault="005B1CDC" w:rsidP="00A35B03">
      <w:pPr>
        <w:widowControl w:val="0"/>
        <w:numPr>
          <w:ilvl w:val="1"/>
          <w:numId w:val="10"/>
        </w:numPr>
        <w:autoSpaceDE w:val="0"/>
        <w:autoSpaceDN w:val="0"/>
        <w:adjustRightInd w:val="0"/>
        <w:ind w:left="709" w:hanging="709"/>
        <w:jc w:val="both"/>
        <w:rPr>
          <w:spacing w:val="1"/>
          <w:lang w:val="lv-LV"/>
        </w:rPr>
      </w:pPr>
      <w:r w:rsidRPr="008E4F01">
        <w:rPr>
          <w:spacing w:val="1"/>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214E09F2" w14:textId="77777777" w:rsidR="00F956B0" w:rsidRPr="008E4F01" w:rsidRDefault="005B1CDC" w:rsidP="00A35B03">
      <w:pPr>
        <w:widowControl w:val="0"/>
        <w:numPr>
          <w:ilvl w:val="0"/>
          <w:numId w:val="10"/>
        </w:numPr>
        <w:autoSpaceDE w:val="0"/>
        <w:autoSpaceDN w:val="0"/>
        <w:adjustRightInd w:val="0"/>
        <w:ind w:left="709" w:hanging="709"/>
        <w:jc w:val="both"/>
        <w:rPr>
          <w:spacing w:val="1"/>
          <w:lang w:val="lv-LV"/>
        </w:rPr>
      </w:pPr>
      <w:r w:rsidRPr="008E4F01">
        <w:rPr>
          <w:spacing w:val="1"/>
          <w:lang w:val="lv-LV"/>
        </w:rPr>
        <w:t>Iestādes uzdevumi ir:</w:t>
      </w:r>
    </w:p>
    <w:p w14:paraId="1395442D"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bookmarkStart w:id="1" w:name="_Hlk78903896"/>
      <w:r w:rsidRPr="008E4F01">
        <w:rPr>
          <w:rFonts w:ascii="Times New Roman" w:hAnsi="Times New Roman"/>
          <w:sz w:val="24"/>
          <w:szCs w:val="24"/>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60653901"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veidot bērnā "Es" apziņu, kuras pamatā ir bērna rīcības, darbības, jūtu, vēlmju un interešu apzināšanās, spēju izaugsme aktīvā darbībā, ievērojot vispārcilvēciskās vērtības;</w:t>
      </w:r>
    </w:p>
    <w:p w14:paraId="2648C038"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sekmēt izglītojamā fizisko spēju attīstību un kustību apguvi;</w:t>
      </w:r>
    </w:p>
    <w:p w14:paraId="5002EA8D"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sekmēt izglītojamā pašapziņas veidošanos, spēju un interešu apzināšanos, jūtu un gribas attīstību, veicinot izglītojamā pilnveidošanos par garīgi, emocionāli un fiziski attīstītu personību;</w:t>
      </w:r>
    </w:p>
    <w:p w14:paraId="1AED04A2"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lastRenderedPageBreak/>
        <w:t>veidot izglītojamā pamatiemaņas patstāvīgi mācīties un pilnveidoties, kā arī veicināt izglītojamā izziņas darbības un zinātkāres attīstību, nodrošinot zināšanu un prasmju apguvi;</w:t>
      </w:r>
    </w:p>
    <w:p w14:paraId="11D7736D"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sekmēt izglītojamā saskarsmes un sadarbības prasmju attīstību;</w:t>
      </w:r>
    </w:p>
    <w:p w14:paraId="1173D565"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8E4F01">
        <w:rPr>
          <w:rFonts w:ascii="Times New Roman" w:hAnsi="Times New Roman"/>
          <w:sz w:val="24"/>
          <w:szCs w:val="24"/>
        </w:rPr>
        <w:softHyphen/>
        <w:t>principiem un audzināt krietnus, godprātīgus, atbildīgus cilvēkus – Latvijas patriotus;</w:t>
      </w:r>
    </w:p>
    <w:p w14:paraId="23CE5165"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sadarboties ar izglītojamā vecākiem vai citiem izglītojamā likumiskajiem pārstāvjiem (turpmāk – vecāki), lai nodrošinātu izglītojamā sagatavošu pamatizglītības ieguves uzsākšanai;</w:t>
      </w:r>
    </w:p>
    <w:p w14:paraId="3D155108"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nodrošināt izglītības programmas īstenošanā un izglītības satura apguvē nepieciešamos mācību līdzekļus;</w:t>
      </w:r>
    </w:p>
    <w:p w14:paraId="75D2625D"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 xml:space="preserve">racionāli un efektīvi izmantot izglītībai atvēlētos finanšu, </w:t>
      </w:r>
      <w:r w:rsidRPr="008E4F01">
        <w:rPr>
          <w:rFonts w:ascii="Times New Roman" w:hAnsi="Times New Roman"/>
          <w:iCs/>
          <w:sz w:val="24"/>
          <w:szCs w:val="24"/>
        </w:rPr>
        <w:t xml:space="preserve">materiālos un personāla </w:t>
      </w:r>
      <w:r w:rsidRPr="008E4F01">
        <w:rPr>
          <w:rFonts w:ascii="Times New Roman" w:hAnsi="Times New Roman"/>
          <w:sz w:val="24"/>
          <w:szCs w:val="24"/>
        </w:rPr>
        <w:t>resursus;</w:t>
      </w:r>
    </w:p>
    <w:p w14:paraId="23148E69" w14:textId="77777777" w:rsidR="00646D4B" w:rsidRPr="008E4F01" w:rsidRDefault="00646D4B"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pilda citus normatīvajos aktos noteiktos uzdevumus.</w:t>
      </w:r>
    </w:p>
    <w:p w14:paraId="66A81919" w14:textId="77777777" w:rsidR="00646D4B" w:rsidRPr="008E4F01" w:rsidRDefault="00646D4B" w:rsidP="00A35B03">
      <w:pPr>
        <w:pStyle w:val="ListParagraph"/>
        <w:numPr>
          <w:ilvl w:val="0"/>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Iestāde nodrošina oficiālās statistikas veidlapu (atbilstoši normatīvajos aktos par oficiālās statistikas veidlapu paraugiem izglītības jomā noteiktajam)  aizpildīšanu un iesniegšanu, un nodrošina Izglītības iestāžu reģistrā norādāmās informācijas aktualizēšanu atbilstoši Ministru kabineta noteikumiem par Valsts izglītības informācijas sistēmas saturu, uzturēšanas un aktualizācijas kārtību.</w:t>
      </w:r>
    </w:p>
    <w:bookmarkEnd w:id="1"/>
    <w:p w14:paraId="1F937778" w14:textId="77777777" w:rsidR="005B1CDC" w:rsidRPr="008E4F01" w:rsidRDefault="005B1CDC" w:rsidP="00A35B03">
      <w:pPr>
        <w:widowControl w:val="0"/>
        <w:autoSpaceDE w:val="0"/>
        <w:autoSpaceDN w:val="0"/>
        <w:adjustRightInd w:val="0"/>
        <w:ind w:left="360"/>
        <w:jc w:val="both"/>
        <w:rPr>
          <w:spacing w:val="1"/>
          <w:lang w:val="lv-LV"/>
        </w:rPr>
      </w:pPr>
    </w:p>
    <w:p w14:paraId="3C8E8011" w14:textId="77777777" w:rsidR="00F956B0" w:rsidRPr="008E4F01" w:rsidRDefault="00F956B0" w:rsidP="00A35B03">
      <w:pPr>
        <w:jc w:val="center"/>
        <w:rPr>
          <w:b/>
          <w:szCs w:val="20"/>
          <w:lang w:val="lv-LV"/>
        </w:rPr>
      </w:pPr>
      <w:r w:rsidRPr="008E4F01">
        <w:rPr>
          <w:b/>
          <w:szCs w:val="20"/>
          <w:lang w:val="lv-LV"/>
        </w:rPr>
        <w:t>III. Iestādē īstenojamās izglītības programmas</w:t>
      </w:r>
    </w:p>
    <w:p w14:paraId="7A2EAD7B" w14:textId="795896A5" w:rsidR="00F956B0" w:rsidRPr="008E4F01" w:rsidRDefault="00F956B0" w:rsidP="00A35B03">
      <w:pPr>
        <w:pStyle w:val="ListParagraph"/>
        <w:numPr>
          <w:ilvl w:val="0"/>
          <w:numId w:val="10"/>
        </w:numPr>
        <w:tabs>
          <w:tab w:val="left" w:pos="709"/>
        </w:tabs>
        <w:spacing w:after="0" w:line="240" w:lineRule="auto"/>
        <w:ind w:left="709" w:hanging="709"/>
        <w:jc w:val="both"/>
        <w:rPr>
          <w:rFonts w:ascii="Times New Roman" w:hAnsi="Times New Roman"/>
          <w:sz w:val="24"/>
          <w:szCs w:val="24"/>
        </w:rPr>
      </w:pPr>
      <w:r w:rsidRPr="008E4F01">
        <w:rPr>
          <w:rFonts w:ascii="Times New Roman" w:hAnsi="Times New Roman"/>
          <w:sz w:val="24"/>
          <w:szCs w:val="24"/>
        </w:rPr>
        <w:t>Iestāde īsteno šādas licencētas pirmsskolas izglītības programmas:</w:t>
      </w:r>
    </w:p>
    <w:p w14:paraId="7D44FB5F" w14:textId="14A02796" w:rsidR="00F956B0" w:rsidRPr="008E4F01" w:rsidRDefault="00F956B0" w:rsidP="00A35B03">
      <w:pPr>
        <w:widowControl w:val="0"/>
        <w:numPr>
          <w:ilvl w:val="1"/>
          <w:numId w:val="10"/>
        </w:numPr>
        <w:tabs>
          <w:tab w:val="left" w:pos="709"/>
        </w:tabs>
        <w:autoSpaceDE w:val="0"/>
        <w:autoSpaceDN w:val="0"/>
        <w:adjustRightInd w:val="0"/>
        <w:ind w:left="709" w:hanging="709"/>
        <w:jc w:val="both"/>
        <w:rPr>
          <w:spacing w:val="-15"/>
          <w:lang w:val="lv-LV"/>
        </w:rPr>
      </w:pPr>
      <w:r w:rsidRPr="008E4F01">
        <w:rPr>
          <w:lang w:val="lv-LV"/>
        </w:rPr>
        <w:t>pirmsskolas izglītības programma</w:t>
      </w:r>
      <w:r w:rsidR="006345B8" w:rsidRPr="008E4F01">
        <w:rPr>
          <w:lang w:val="lv-LV"/>
        </w:rPr>
        <w:t>;</w:t>
      </w:r>
      <w:r w:rsidRPr="008E4F01">
        <w:rPr>
          <w:lang w:val="lv-LV"/>
        </w:rPr>
        <w:t xml:space="preserve"> </w:t>
      </w:r>
      <w:r w:rsidR="006345B8" w:rsidRPr="008E4F01">
        <w:rPr>
          <w:lang w:val="lv-LV"/>
        </w:rPr>
        <w:t xml:space="preserve"> </w:t>
      </w:r>
    </w:p>
    <w:p w14:paraId="08192B9E" w14:textId="6F47C4C9" w:rsidR="006345B8" w:rsidRPr="008E4F01" w:rsidRDefault="006345B8" w:rsidP="006345B8">
      <w:pPr>
        <w:rPr>
          <w:lang w:val="lv-LV"/>
        </w:rPr>
      </w:pPr>
      <w:r w:rsidRPr="008E4F01">
        <w:rPr>
          <w:lang w:val="lv-LV"/>
        </w:rPr>
        <w:t>11.2.   speciālās pirmsskolas izglītības programma izglītojamajiem ar jauk</w:t>
      </w:r>
      <w:r w:rsidR="00437368" w:rsidRPr="008E4F01">
        <w:rPr>
          <w:lang w:val="lv-LV"/>
        </w:rPr>
        <w:t>t</w:t>
      </w:r>
      <w:r w:rsidRPr="008E4F01">
        <w:rPr>
          <w:lang w:val="lv-LV"/>
        </w:rPr>
        <w:t xml:space="preserve">iem attīstības traucējumiem;  </w:t>
      </w:r>
    </w:p>
    <w:p w14:paraId="4E9F7283" w14:textId="5DF42CAC" w:rsidR="006345B8" w:rsidRPr="008E4F01" w:rsidRDefault="006345B8" w:rsidP="006345B8">
      <w:pPr>
        <w:rPr>
          <w:spacing w:val="-15"/>
          <w:lang w:val="lv-LV"/>
        </w:rPr>
      </w:pPr>
      <w:r w:rsidRPr="008E4F01">
        <w:rPr>
          <w:lang w:val="lv-LV"/>
        </w:rPr>
        <w:t>11.3.  speciālās pirmsskolas izglītības programma izglītojamajiem ar garīgās attīstības traucējumiem.</w:t>
      </w:r>
    </w:p>
    <w:p w14:paraId="6336BCF4" w14:textId="77777777" w:rsidR="00E063A9" w:rsidRPr="008E4F01" w:rsidRDefault="00E063A9" w:rsidP="00A35B03">
      <w:pPr>
        <w:pStyle w:val="ListParagraph"/>
        <w:numPr>
          <w:ilvl w:val="0"/>
          <w:numId w:val="10"/>
        </w:numPr>
        <w:tabs>
          <w:tab w:val="left" w:pos="709"/>
        </w:tabs>
        <w:spacing w:after="0" w:line="240" w:lineRule="auto"/>
        <w:ind w:left="709" w:hanging="709"/>
        <w:jc w:val="both"/>
        <w:rPr>
          <w:rFonts w:ascii="Times New Roman" w:hAnsi="Times New Roman"/>
          <w:sz w:val="28"/>
          <w:szCs w:val="28"/>
        </w:rPr>
      </w:pPr>
      <w:bookmarkStart w:id="2" w:name="_Hlk78903956"/>
      <w:r w:rsidRPr="008E4F01">
        <w:rPr>
          <w:rFonts w:ascii="Times New Roman" w:hAnsi="Times New Roman"/>
          <w:sz w:val="24"/>
          <w:szCs w:val="24"/>
        </w:rPr>
        <w:t>Iestāde var patstāvīgi īstenot interešu izglītības programmas un citas izglītības programmas atbilstoši normatīvajos aktos noteiktajam un ņemot vērā Dibinātāja piešķirto finansējumu.</w:t>
      </w:r>
    </w:p>
    <w:bookmarkEnd w:id="2"/>
    <w:p w14:paraId="05E05F2D" w14:textId="77777777" w:rsidR="00F956B0" w:rsidRPr="008E4F01" w:rsidRDefault="00F956B0" w:rsidP="00A35B03">
      <w:pPr>
        <w:pStyle w:val="ListParagraph"/>
        <w:tabs>
          <w:tab w:val="left" w:pos="709"/>
        </w:tabs>
        <w:spacing w:after="0" w:line="240" w:lineRule="auto"/>
        <w:ind w:left="0"/>
        <w:jc w:val="both"/>
        <w:rPr>
          <w:b/>
          <w:szCs w:val="20"/>
        </w:rPr>
      </w:pPr>
    </w:p>
    <w:p w14:paraId="5169CC71" w14:textId="150F4540" w:rsidR="00F956B0" w:rsidRPr="008E4F01" w:rsidRDefault="00F956B0" w:rsidP="00A35B03">
      <w:pPr>
        <w:pStyle w:val="ListParagraph"/>
        <w:tabs>
          <w:tab w:val="left" w:pos="709"/>
        </w:tabs>
        <w:spacing w:after="0" w:line="240" w:lineRule="auto"/>
        <w:ind w:left="0"/>
        <w:jc w:val="center"/>
        <w:rPr>
          <w:rFonts w:ascii="Times New Roman" w:hAnsi="Times New Roman"/>
          <w:sz w:val="24"/>
          <w:szCs w:val="24"/>
        </w:rPr>
      </w:pPr>
      <w:r w:rsidRPr="008E4F01">
        <w:rPr>
          <w:rFonts w:ascii="Times New Roman" w:hAnsi="Times New Roman"/>
          <w:b/>
          <w:sz w:val="24"/>
          <w:szCs w:val="24"/>
        </w:rPr>
        <w:t>IV. Izglītības procesa organizācija</w:t>
      </w:r>
    </w:p>
    <w:p w14:paraId="13EAF483" w14:textId="77777777" w:rsidR="00F956B0" w:rsidRPr="008E4F01" w:rsidRDefault="00A13A8A" w:rsidP="00A35B03">
      <w:pPr>
        <w:numPr>
          <w:ilvl w:val="0"/>
          <w:numId w:val="10"/>
        </w:numPr>
        <w:ind w:left="709" w:hanging="709"/>
        <w:jc w:val="both"/>
        <w:rPr>
          <w:bCs/>
          <w:spacing w:val="-26"/>
          <w:lang w:val="lv-LV"/>
        </w:rPr>
      </w:pPr>
      <w:r w:rsidRPr="008E4F01">
        <w:rPr>
          <w:spacing w:val="1"/>
          <w:lang w:val="lv-LV"/>
        </w:rPr>
        <w:t xml:space="preserve">PII </w:t>
      </w:r>
      <w:r w:rsidRPr="008E4F01">
        <w:rPr>
          <w:lang w:val="lv-LV"/>
        </w:rPr>
        <w:t>izglītības satura apguve pamatā tiek organizēta rotaļu, spēļu un rotaļnodarbību veidā. Rotaļnodarbības var notikt vienlaikus visā grupā, apakšgrupās vai arī individuāli.</w:t>
      </w:r>
    </w:p>
    <w:p w14:paraId="5C29F204" w14:textId="77777777" w:rsidR="00F956B0" w:rsidRPr="008E4F01" w:rsidRDefault="00A13A8A" w:rsidP="00A35B03">
      <w:pPr>
        <w:numPr>
          <w:ilvl w:val="0"/>
          <w:numId w:val="10"/>
        </w:numPr>
        <w:ind w:left="709" w:hanging="709"/>
        <w:jc w:val="both"/>
        <w:rPr>
          <w:bCs/>
          <w:spacing w:val="-26"/>
          <w:lang w:val="lv-LV"/>
        </w:rPr>
      </w:pPr>
      <w:r w:rsidRPr="008E4F01">
        <w:rPr>
          <w:lang w:val="lv-LV"/>
        </w:rPr>
        <w:t>Pirmsskolas izglītības programmas apguve bērnam nodrošina:</w:t>
      </w:r>
    </w:p>
    <w:p w14:paraId="79BA97D9" w14:textId="77777777" w:rsidR="00F956B0" w:rsidRPr="008E4F01" w:rsidRDefault="00A13A8A" w:rsidP="00A35B03">
      <w:pPr>
        <w:numPr>
          <w:ilvl w:val="1"/>
          <w:numId w:val="10"/>
        </w:numPr>
        <w:ind w:left="709" w:hanging="709"/>
        <w:jc w:val="both"/>
        <w:rPr>
          <w:bCs/>
          <w:spacing w:val="-26"/>
          <w:lang w:val="lv-LV"/>
        </w:rPr>
      </w:pPr>
      <w:r w:rsidRPr="008E4F01">
        <w:rPr>
          <w:lang w:val="lv-LV"/>
        </w:rPr>
        <w:t>individualitātes veidošanos;</w:t>
      </w:r>
    </w:p>
    <w:p w14:paraId="0DD9687A" w14:textId="77777777" w:rsidR="00F956B0" w:rsidRPr="008E4F01" w:rsidRDefault="00A13A8A" w:rsidP="00A35B03">
      <w:pPr>
        <w:numPr>
          <w:ilvl w:val="1"/>
          <w:numId w:val="10"/>
        </w:numPr>
        <w:ind w:left="709" w:hanging="709"/>
        <w:jc w:val="both"/>
        <w:rPr>
          <w:bCs/>
          <w:spacing w:val="-26"/>
          <w:lang w:val="lv-LV"/>
        </w:rPr>
      </w:pPr>
      <w:r w:rsidRPr="008E4F01">
        <w:rPr>
          <w:lang w:val="lv-LV"/>
        </w:rPr>
        <w:t>garīgo, fizisko un sociālo attīstību;</w:t>
      </w:r>
    </w:p>
    <w:p w14:paraId="7E727FA9" w14:textId="77777777" w:rsidR="00F956B0" w:rsidRPr="008E4F01" w:rsidRDefault="00A13A8A" w:rsidP="00A35B03">
      <w:pPr>
        <w:numPr>
          <w:ilvl w:val="1"/>
          <w:numId w:val="10"/>
        </w:numPr>
        <w:ind w:left="709" w:hanging="709"/>
        <w:jc w:val="both"/>
        <w:rPr>
          <w:bCs/>
          <w:spacing w:val="-26"/>
          <w:lang w:val="lv-LV"/>
        </w:rPr>
      </w:pPr>
      <w:r w:rsidRPr="008E4F01">
        <w:rPr>
          <w:lang w:val="lv-LV"/>
        </w:rPr>
        <w:t>iniciatīvas, zinātkāres, patstāvības un radošās darbības attīstību</w:t>
      </w:r>
      <w:r w:rsidR="00F956B0" w:rsidRPr="008E4F01">
        <w:rPr>
          <w:lang w:val="lv-LV"/>
        </w:rPr>
        <w:t>;</w:t>
      </w:r>
    </w:p>
    <w:p w14:paraId="426615B8" w14:textId="77777777" w:rsidR="00F956B0" w:rsidRPr="008E4F01" w:rsidRDefault="00A13A8A" w:rsidP="00A35B03">
      <w:pPr>
        <w:numPr>
          <w:ilvl w:val="1"/>
          <w:numId w:val="10"/>
        </w:numPr>
        <w:ind w:left="709" w:hanging="709"/>
        <w:jc w:val="both"/>
        <w:rPr>
          <w:bCs/>
          <w:spacing w:val="-26"/>
          <w:lang w:val="lv-LV"/>
        </w:rPr>
      </w:pPr>
      <w:r w:rsidRPr="008E4F01">
        <w:rPr>
          <w:lang w:val="lv-LV"/>
        </w:rPr>
        <w:t>veselības nostiprināšanu;</w:t>
      </w:r>
    </w:p>
    <w:p w14:paraId="6693C0ED" w14:textId="77777777" w:rsidR="00F956B0" w:rsidRPr="008E4F01" w:rsidRDefault="00A13A8A" w:rsidP="00A35B03">
      <w:pPr>
        <w:numPr>
          <w:ilvl w:val="1"/>
          <w:numId w:val="10"/>
        </w:numPr>
        <w:ind w:left="709" w:hanging="709"/>
        <w:jc w:val="both"/>
        <w:rPr>
          <w:bCs/>
          <w:spacing w:val="-26"/>
          <w:lang w:val="lv-LV"/>
        </w:rPr>
      </w:pPr>
      <w:r w:rsidRPr="008E4F01">
        <w:rPr>
          <w:lang w:val="lv-LV"/>
        </w:rPr>
        <w:t>psiholoģisko sagatavošanu pamatizglītības uzsākšanai</w:t>
      </w:r>
      <w:r w:rsidR="00F956B0" w:rsidRPr="008E4F01">
        <w:rPr>
          <w:lang w:val="lv-LV"/>
        </w:rPr>
        <w:t>;</w:t>
      </w:r>
    </w:p>
    <w:p w14:paraId="51903A5E" w14:textId="77777777" w:rsidR="00F956B0" w:rsidRPr="008E4F01" w:rsidRDefault="00A13A8A" w:rsidP="00A35B03">
      <w:pPr>
        <w:numPr>
          <w:ilvl w:val="1"/>
          <w:numId w:val="10"/>
        </w:numPr>
        <w:ind w:left="709" w:hanging="709"/>
        <w:jc w:val="both"/>
        <w:rPr>
          <w:bCs/>
          <w:spacing w:val="-26"/>
          <w:lang w:val="lv-LV"/>
        </w:rPr>
      </w:pPr>
      <w:r w:rsidRPr="008E4F01">
        <w:rPr>
          <w:lang w:val="lv-LV"/>
        </w:rPr>
        <w:t>valsts valodas lietošanas pamatiemaņu apguvi.</w:t>
      </w:r>
    </w:p>
    <w:p w14:paraId="543C639A" w14:textId="77777777" w:rsidR="00F956B0" w:rsidRPr="008E4F01" w:rsidRDefault="00F956B0" w:rsidP="00A35B03">
      <w:pPr>
        <w:pStyle w:val="ListParagraph"/>
        <w:numPr>
          <w:ilvl w:val="0"/>
          <w:numId w:val="10"/>
        </w:numPr>
        <w:tabs>
          <w:tab w:val="left" w:pos="709"/>
        </w:tabs>
        <w:spacing w:after="0" w:line="240" w:lineRule="auto"/>
        <w:ind w:left="709" w:hanging="709"/>
        <w:jc w:val="both"/>
        <w:rPr>
          <w:rFonts w:ascii="Times New Roman" w:hAnsi="Times New Roman"/>
          <w:sz w:val="24"/>
          <w:szCs w:val="24"/>
        </w:rPr>
      </w:pPr>
      <w:r w:rsidRPr="008E4F01">
        <w:rPr>
          <w:rFonts w:ascii="Times New Roman" w:hAnsi="Times New Roman"/>
          <w:sz w:val="24"/>
          <w:szCs w:val="24"/>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14:paraId="2BC5E409" w14:textId="77777777" w:rsidR="00F956B0" w:rsidRPr="008E4F01" w:rsidRDefault="00F956B0" w:rsidP="00A35B03">
      <w:pPr>
        <w:pStyle w:val="ListParagraph"/>
        <w:numPr>
          <w:ilvl w:val="0"/>
          <w:numId w:val="10"/>
        </w:numPr>
        <w:tabs>
          <w:tab w:val="left" w:pos="709"/>
        </w:tabs>
        <w:spacing w:after="0" w:line="240" w:lineRule="auto"/>
        <w:ind w:left="709" w:hanging="709"/>
        <w:jc w:val="both"/>
        <w:rPr>
          <w:rFonts w:ascii="Times New Roman" w:hAnsi="Times New Roman"/>
          <w:sz w:val="24"/>
          <w:szCs w:val="24"/>
        </w:rPr>
      </w:pPr>
      <w:r w:rsidRPr="008E4F01">
        <w:rPr>
          <w:rFonts w:ascii="Times New Roman" w:hAnsi="Times New Roman"/>
          <w:sz w:val="24"/>
          <w:szCs w:val="24"/>
          <w:lang w:eastAsia="en-US"/>
        </w:rPr>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14:paraId="61CA05FC" w14:textId="71A76E17" w:rsidR="00F956B0" w:rsidRPr="008E4F01" w:rsidRDefault="00F956B0" w:rsidP="00A35B03">
      <w:pPr>
        <w:pStyle w:val="ListParagraph"/>
        <w:numPr>
          <w:ilvl w:val="0"/>
          <w:numId w:val="10"/>
        </w:numPr>
        <w:tabs>
          <w:tab w:val="left" w:pos="709"/>
        </w:tabs>
        <w:spacing w:after="0" w:line="240" w:lineRule="auto"/>
        <w:ind w:left="709" w:hanging="709"/>
        <w:jc w:val="both"/>
        <w:rPr>
          <w:rFonts w:ascii="Times New Roman" w:hAnsi="Times New Roman"/>
          <w:sz w:val="24"/>
          <w:szCs w:val="24"/>
        </w:rPr>
      </w:pPr>
      <w:r w:rsidRPr="008E4F01">
        <w:rPr>
          <w:rFonts w:ascii="Times New Roman" w:hAnsi="Times New Roman"/>
          <w:sz w:val="24"/>
          <w:szCs w:val="24"/>
        </w:rPr>
        <w:lastRenderedPageBreak/>
        <w:t xml:space="preserve">Pēc pirmsskolas izglītības satura apguves par izglītojamo sasniegumiem (zināšanām, prasmēm un attieksmēm atbilstoši plānotajiem rezultātiem) rakstiski informē viņa vecākus. Pirmsskolas izglītības programmas apguvi apliecina </w:t>
      </w:r>
      <w:r w:rsidR="001556F9" w:rsidRPr="008E4F01">
        <w:rPr>
          <w:rFonts w:ascii="Times New Roman" w:hAnsi="Times New Roman"/>
          <w:sz w:val="24"/>
          <w:szCs w:val="24"/>
        </w:rPr>
        <w:t>I</w:t>
      </w:r>
      <w:r w:rsidRPr="008E4F01">
        <w:rPr>
          <w:rFonts w:ascii="Times New Roman" w:hAnsi="Times New Roman"/>
          <w:sz w:val="24"/>
          <w:szCs w:val="24"/>
        </w:rPr>
        <w:t xml:space="preserve">estādes izdota </w:t>
      </w:r>
      <w:smartTag w:uri="schemas-tilde-lv/tildestengine" w:element="veidnes">
        <w:smartTagPr>
          <w:attr w:name="text" w:val="izziņa"/>
          <w:attr w:name="baseform" w:val="izziņa"/>
          <w:attr w:name="id" w:val="-1"/>
        </w:smartTagPr>
        <w:r w:rsidRPr="008E4F01">
          <w:rPr>
            <w:rFonts w:ascii="Times New Roman" w:hAnsi="Times New Roman"/>
            <w:sz w:val="24"/>
            <w:szCs w:val="24"/>
          </w:rPr>
          <w:t>izziņa</w:t>
        </w:r>
      </w:smartTag>
      <w:r w:rsidRPr="008E4F01">
        <w:rPr>
          <w:rFonts w:ascii="Times New Roman" w:hAnsi="Times New Roman"/>
          <w:sz w:val="24"/>
          <w:szCs w:val="24"/>
        </w:rPr>
        <w:t>.</w:t>
      </w:r>
    </w:p>
    <w:p w14:paraId="1E5470C9" w14:textId="4C318201" w:rsidR="00F956B0" w:rsidRPr="008E4F01" w:rsidRDefault="00F956B0" w:rsidP="00A35B03">
      <w:pPr>
        <w:pStyle w:val="ListParagraph"/>
        <w:numPr>
          <w:ilvl w:val="0"/>
          <w:numId w:val="10"/>
        </w:numPr>
        <w:tabs>
          <w:tab w:val="left" w:pos="709"/>
        </w:tabs>
        <w:spacing w:after="0" w:line="240" w:lineRule="auto"/>
        <w:ind w:left="709" w:hanging="709"/>
        <w:jc w:val="both"/>
        <w:rPr>
          <w:rFonts w:ascii="Times New Roman" w:hAnsi="Times New Roman"/>
          <w:sz w:val="24"/>
          <w:szCs w:val="24"/>
        </w:rPr>
      </w:pPr>
      <w:r w:rsidRPr="008E4F01">
        <w:rPr>
          <w:rFonts w:ascii="Times New Roman" w:hAnsi="Times New Roman"/>
          <w:sz w:val="24"/>
          <w:szCs w:val="24"/>
          <w:lang w:eastAsia="en-US"/>
        </w:rPr>
        <w:t xml:space="preserve">Izglītojamo uzņemšanas kārtību nosaka </w:t>
      </w:r>
      <w:r w:rsidR="001556F9" w:rsidRPr="008E4F01">
        <w:rPr>
          <w:rFonts w:ascii="Times New Roman" w:hAnsi="Times New Roman"/>
          <w:sz w:val="24"/>
          <w:szCs w:val="24"/>
          <w:lang w:eastAsia="en-US"/>
        </w:rPr>
        <w:t>D</w:t>
      </w:r>
      <w:r w:rsidRPr="008E4F01">
        <w:rPr>
          <w:rFonts w:ascii="Times New Roman" w:hAnsi="Times New Roman"/>
          <w:sz w:val="24"/>
          <w:szCs w:val="24"/>
          <w:lang w:eastAsia="en-US"/>
        </w:rPr>
        <w:t xml:space="preserve">ibinātājs normatīvajos aktos noteiktajā kārtībā. </w:t>
      </w:r>
    </w:p>
    <w:p w14:paraId="0F7C6962" w14:textId="071C2ABD" w:rsidR="00F956B0" w:rsidRPr="008E4F01" w:rsidRDefault="00F956B0" w:rsidP="00A35B03">
      <w:pPr>
        <w:pStyle w:val="ListParagraph"/>
        <w:numPr>
          <w:ilvl w:val="0"/>
          <w:numId w:val="10"/>
        </w:numPr>
        <w:tabs>
          <w:tab w:val="left" w:pos="709"/>
        </w:tabs>
        <w:spacing w:after="0" w:line="240" w:lineRule="auto"/>
        <w:ind w:left="709" w:hanging="709"/>
        <w:jc w:val="both"/>
        <w:rPr>
          <w:rFonts w:ascii="Times New Roman" w:hAnsi="Times New Roman"/>
          <w:sz w:val="24"/>
          <w:szCs w:val="24"/>
        </w:rPr>
      </w:pPr>
      <w:r w:rsidRPr="008E4F01">
        <w:rPr>
          <w:rFonts w:ascii="Times New Roman" w:hAnsi="Times New Roman"/>
          <w:sz w:val="24"/>
          <w:szCs w:val="24"/>
        </w:rPr>
        <w:t xml:space="preserve">Iestādes vadītājs, ievērojot vecāku pieprasījumu un </w:t>
      </w:r>
      <w:r w:rsidR="001556F9" w:rsidRPr="008E4F01">
        <w:rPr>
          <w:rFonts w:ascii="Times New Roman" w:hAnsi="Times New Roman"/>
          <w:sz w:val="24"/>
          <w:szCs w:val="24"/>
        </w:rPr>
        <w:t>D</w:t>
      </w:r>
      <w:r w:rsidRPr="008E4F01">
        <w:rPr>
          <w:rFonts w:ascii="Times New Roman" w:hAnsi="Times New Roman"/>
          <w:sz w:val="24"/>
          <w:szCs w:val="24"/>
        </w:rPr>
        <w:t>ibinātāja noteikto izglītojamo uzņemšanas kārtību, komplektē grupas (pēc izglītojamo vecumiem, skaita, darba laika u.c. kritērijiem) saskaņā ar normatīvajos aktos noteiktajām higiēnas un drošības prasībām.</w:t>
      </w:r>
    </w:p>
    <w:p w14:paraId="1AF669E1" w14:textId="77777777" w:rsidR="00A13A8A" w:rsidRPr="008E4F01" w:rsidRDefault="00A13A8A" w:rsidP="00A35B03">
      <w:pPr>
        <w:rPr>
          <w:bCs/>
          <w:spacing w:val="-26"/>
          <w:lang w:val="lv-LV"/>
        </w:rPr>
      </w:pPr>
    </w:p>
    <w:p w14:paraId="6BA8F29C" w14:textId="77777777" w:rsidR="005B0184" w:rsidRPr="008E4F01" w:rsidRDefault="005B0184" w:rsidP="00A35B03">
      <w:pPr>
        <w:jc w:val="center"/>
        <w:rPr>
          <w:b/>
          <w:lang w:val="lv-LV"/>
        </w:rPr>
      </w:pPr>
      <w:r w:rsidRPr="008E4F01">
        <w:rPr>
          <w:b/>
          <w:lang w:val="lv-LV"/>
        </w:rPr>
        <w:t xml:space="preserve">V. Izglītojamo tiesības un pienākumi </w:t>
      </w:r>
    </w:p>
    <w:p w14:paraId="29FBB2E8" w14:textId="399AFFEB" w:rsidR="005B0184" w:rsidRPr="008E4F01" w:rsidRDefault="005B0184" w:rsidP="00A35B03">
      <w:pPr>
        <w:pStyle w:val="ListParagraph"/>
        <w:numPr>
          <w:ilvl w:val="0"/>
          <w:numId w:val="10"/>
        </w:numPr>
        <w:tabs>
          <w:tab w:val="left" w:pos="1276"/>
        </w:tabs>
        <w:spacing w:after="0" w:line="240" w:lineRule="auto"/>
        <w:ind w:left="646" w:hanging="646"/>
        <w:jc w:val="both"/>
        <w:rPr>
          <w:rFonts w:ascii="Times New Roman" w:hAnsi="Times New Roman"/>
          <w:sz w:val="24"/>
          <w:szCs w:val="24"/>
        </w:rPr>
      </w:pPr>
      <w:r w:rsidRPr="008E4F01">
        <w:rPr>
          <w:rFonts w:ascii="Times New Roman" w:hAnsi="Times New Roman"/>
          <w:sz w:val="24"/>
          <w:szCs w:val="24"/>
        </w:rPr>
        <w:t>Izglītojamo tiesība</w:t>
      </w:r>
      <w:r w:rsidRPr="008E4F01">
        <w:rPr>
          <w:rFonts w:ascii="Times New Roman" w:hAnsi="Times New Roman"/>
          <w:bCs/>
          <w:sz w:val="24"/>
          <w:szCs w:val="24"/>
        </w:rPr>
        <w:t>s, pienākumi un atbildība noteikta Izglītības likumā, Bērnu tiesību aizsardzības likumā, citos ārējos normatīvajos aktus, šajā nolikumā un iestādes iekšējos normatīvajos aktos.</w:t>
      </w:r>
    </w:p>
    <w:p w14:paraId="380B2953" w14:textId="77777777" w:rsidR="005B0184" w:rsidRPr="008E4F01" w:rsidRDefault="005B0184" w:rsidP="00A35B03">
      <w:pPr>
        <w:pStyle w:val="ListParagraph"/>
        <w:numPr>
          <w:ilvl w:val="0"/>
          <w:numId w:val="10"/>
        </w:numPr>
        <w:tabs>
          <w:tab w:val="left" w:pos="1276"/>
        </w:tabs>
        <w:spacing w:after="0" w:line="240" w:lineRule="auto"/>
        <w:ind w:left="646" w:hanging="646"/>
        <w:jc w:val="both"/>
        <w:rPr>
          <w:rFonts w:ascii="Times New Roman" w:hAnsi="Times New Roman"/>
          <w:sz w:val="24"/>
          <w:szCs w:val="20"/>
        </w:rPr>
      </w:pPr>
      <w:r w:rsidRPr="008E4F01">
        <w:rPr>
          <w:rFonts w:ascii="Times New Roman" w:hAnsi="Times New Roman"/>
          <w:sz w:val="24"/>
          <w:szCs w:val="24"/>
        </w:rPr>
        <w:t>Izglītojamajam ir tiesības:</w:t>
      </w:r>
    </w:p>
    <w:p w14:paraId="1F3D3417"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izglītošanās procesā izmantot izglītības iestādes telpas, mācību līdzekļus;</w:t>
      </w:r>
    </w:p>
    <w:p w14:paraId="0A040F28"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saņemt profilaktisko veselības aprūpi un pirmo medicīnisko palīdzību izglītības iestādē un tās organizētajos pasākumos;</w:t>
      </w:r>
    </w:p>
    <w:p w14:paraId="58C618DE"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uz personiskās mantas aizsardzību izglītības iestādē;</w:t>
      </w:r>
    </w:p>
    <w:p w14:paraId="42B4E459"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uz dzīvībai un veselībai drošiem apstākļiem izglītības iestādē un tās organizētajos pasākumos;</w:t>
      </w:r>
    </w:p>
    <w:p w14:paraId="30A91328"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mācību un audzināšanas procesā brīvi izteikt un aizstāvēt savas domas un uzskatus;</w:t>
      </w:r>
    </w:p>
    <w:p w14:paraId="6150C3CA"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saņemt informāciju par visiem ar izglītošanos saistītiem jautājumiem.</w:t>
      </w:r>
    </w:p>
    <w:p w14:paraId="7274098D" w14:textId="77777777" w:rsidR="005B0184" w:rsidRPr="008E4F01" w:rsidRDefault="005B0184" w:rsidP="00A35B03">
      <w:pPr>
        <w:pStyle w:val="ListParagraph"/>
        <w:numPr>
          <w:ilvl w:val="0"/>
          <w:numId w:val="10"/>
        </w:numPr>
        <w:tabs>
          <w:tab w:val="left" w:pos="1276"/>
        </w:tabs>
        <w:spacing w:after="0" w:line="240" w:lineRule="auto"/>
        <w:ind w:left="709" w:hanging="709"/>
        <w:jc w:val="both"/>
        <w:rPr>
          <w:rFonts w:ascii="Times New Roman" w:hAnsi="Times New Roman"/>
          <w:sz w:val="24"/>
          <w:szCs w:val="24"/>
        </w:rPr>
      </w:pPr>
      <w:r w:rsidRPr="008E4F01">
        <w:rPr>
          <w:rFonts w:ascii="Times New Roman" w:hAnsi="Times New Roman"/>
          <w:sz w:val="24"/>
          <w:szCs w:val="24"/>
        </w:rPr>
        <w:t>Izglītojamā pienākumi ir:</w:t>
      </w:r>
    </w:p>
    <w:p w14:paraId="689F5903"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ievērot izglītības iestādes nolikumu, iekšējos kārtības noteikumus;</w:t>
      </w:r>
    </w:p>
    <w:p w14:paraId="4426AC6B"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mācīties atbilstoši savai fiziskajai un garīgajai attīstībai;</w:t>
      </w:r>
    </w:p>
    <w:p w14:paraId="1AB16708"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ar cieņu izturēties pret valsti un sabiedrību.</w:t>
      </w:r>
    </w:p>
    <w:p w14:paraId="22CA4F70" w14:textId="77777777" w:rsidR="005B0184" w:rsidRPr="008E4F01" w:rsidRDefault="005B0184" w:rsidP="00A35B03">
      <w:pPr>
        <w:pStyle w:val="ListParagraph"/>
        <w:numPr>
          <w:ilvl w:val="0"/>
          <w:numId w:val="10"/>
        </w:numPr>
        <w:spacing w:after="0" w:line="240" w:lineRule="auto"/>
        <w:ind w:left="709" w:hanging="709"/>
        <w:jc w:val="both"/>
        <w:rPr>
          <w:rFonts w:ascii="Times New Roman" w:hAnsi="Times New Roman"/>
          <w:sz w:val="24"/>
          <w:szCs w:val="24"/>
        </w:rPr>
      </w:pPr>
      <w:bookmarkStart w:id="3" w:name="_Hlk78904583"/>
      <w:r w:rsidRPr="008E4F01">
        <w:rPr>
          <w:rFonts w:ascii="Times New Roman" w:hAnsi="Times New Roman"/>
          <w:sz w:val="24"/>
          <w:szCs w:val="24"/>
        </w:rPr>
        <w:t>Iestāde nodrošina izglītojamo tiesību ievērošanu, tostarp sadarbojoties ar citām institūcijām bērnu tiesību aizsardzības jomā.</w:t>
      </w:r>
    </w:p>
    <w:bookmarkEnd w:id="3"/>
    <w:p w14:paraId="465631A3" w14:textId="77777777" w:rsidR="005B0184" w:rsidRPr="008E4F01" w:rsidRDefault="005B0184" w:rsidP="00A35B03">
      <w:pPr>
        <w:pStyle w:val="ListParagraph"/>
        <w:spacing w:after="0" w:line="240" w:lineRule="auto"/>
        <w:ind w:left="709" w:hanging="709"/>
        <w:jc w:val="both"/>
        <w:rPr>
          <w:szCs w:val="20"/>
        </w:rPr>
      </w:pPr>
    </w:p>
    <w:p w14:paraId="73BB0BA9" w14:textId="77777777" w:rsidR="005B0184" w:rsidRPr="008E4F01" w:rsidRDefault="005B0184" w:rsidP="00A35B03">
      <w:pPr>
        <w:jc w:val="center"/>
        <w:rPr>
          <w:b/>
          <w:lang w:val="lv-LV"/>
        </w:rPr>
      </w:pPr>
      <w:r w:rsidRPr="008E4F01">
        <w:rPr>
          <w:b/>
          <w:lang w:val="lv-LV"/>
        </w:rPr>
        <w:t>VI. Pedagogu un citu darbinieku tiesības un pienākumi</w:t>
      </w:r>
    </w:p>
    <w:p w14:paraId="4F294E43" w14:textId="77777777"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Iestādi vada vadītājs, kuru pieņem darbā un atbrīvo no darba Dibinātājs normatīvajos aktos noteiktā kārtībā.</w:t>
      </w:r>
    </w:p>
    <w:p w14:paraId="7EAC38E7" w14:textId="77777777"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Par vadītāju ir tiesīga strādāt persona, kuras izglītība un kvalifikācija atbilst normatīvajos aktos noteiktajām prasībām.</w:t>
      </w:r>
    </w:p>
    <w:p w14:paraId="300FEA95" w14:textId="57FE7ACD"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 xml:space="preserve">Vadītāja tiesības, pienākumi un atbildība noteikta Izglītības likumā, Vispārējās izglītības likumā, Bērnu tiesību aizsardzības likumā, Darba likumā, šajā nolikumā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8E4F01">
          <w:rPr>
            <w:bCs/>
          </w:rPr>
          <w:t>līgums</w:t>
        </w:r>
      </w:smartTag>
      <w:r w:rsidRPr="008E4F01">
        <w:rPr>
          <w:bCs/>
        </w:rPr>
        <w:t xml:space="preserve"> un amata apraksts.</w:t>
      </w:r>
    </w:p>
    <w:p w14:paraId="6DA728EC" w14:textId="77777777"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Iestādes vadītāja tiesības ir:</w:t>
      </w:r>
    </w:p>
    <w:p w14:paraId="4A67DB5A" w14:textId="77777777" w:rsidR="000437EE" w:rsidRPr="008E4F01" w:rsidRDefault="000437EE"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iesniegt Dibinātājam priekšlikumus Iestādes pedagogu un tehnisko darbinieku štatu vienību skaitam;</w:t>
      </w:r>
    </w:p>
    <w:p w14:paraId="5CFAE1E8" w14:textId="77777777" w:rsidR="003A5295" w:rsidRPr="008E4F01" w:rsidRDefault="00D436E1" w:rsidP="00FA3FE5">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 xml:space="preserve">atbilstoši Dibinātāja lēmumiem, nosaka Iestādes struktūru, apstiprina struktūrvienību </w:t>
      </w:r>
      <w:r w:rsidR="003A5295" w:rsidRPr="008E4F01">
        <w:rPr>
          <w:bCs/>
        </w:rPr>
        <w:t>nolikumus, saskaņojot ar iestādes “Jēkabpils novada administratīvā pārvalde” Juridisko nodaļu;</w:t>
      </w:r>
    </w:p>
    <w:p w14:paraId="00B06CE0" w14:textId="164E82C1" w:rsidR="005B0184" w:rsidRPr="008E4F01" w:rsidRDefault="005B0184" w:rsidP="00FA3FE5">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pieņemt darbā un atlaist no darba darbiniekus (t.sk. pedagogus), slēgt darba līgumus, apstiprināt darbinieku (t.sk. pedagogu) amata aprakstus normatīvajos aktos noteiktā kārtībā;</w:t>
      </w:r>
    </w:p>
    <w:p w14:paraId="0B4D7863"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iesniegt priekšlikumus par darbinieku (t.sk. pedagogu) darba samaksu;</w:t>
      </w:r>
    </w:p>
    <w:p w14:paraId="36102B7C"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saņemt darba samaksu un ikgadējo atvaļinājumu atbilstoši normatīvo aktu prasībām.</w:t>
      </w:r>
    </w:p>
    <w:p w14:paraId="2560F7E5"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slēgt darba koplīgumus Dibinātāja noteiktajā kārtībā atbilstoši normatīvo aktu prasībām;</w:t>
      </w:r>
    </w:p>
    <w:p w14:paraId="1412E50F"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deleģēt pedagogiem un citiem iestādes darbiniekiem konkrētu uzdevumu veikšanu;</w:t>
      </w:r>
    </w:p>
    <w:p w14:paraId="33EA3443" w14:textId="44694D60"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lastRenderedPageBreak/>
        <w:t xml:space="preserve">pieņemt lēmumu par telpu </w:t>
      </w:r>
      <w:r w:rsidR="00A35B03" w:rsidRPr="008E4F01">
        <w:t>Meža iela 12</w:t>
      </w:r>
      <w:r w:rsidRPr="008E4F01">
        <w:t xml:space="preserve">, </w:t>
      </w:r>
      <w:r w:rsidRPr="008E4F01">
        <w:rPr>
          <w:rFonts w:eastAsia="Lucida Sans Unicode"/>
        </w:rPr>
        <w:t>Jēkabpil</w:t>
      </w:r>
      <w:r w:rsidR="00A35B03" w:rsidRPr="008E4F01">
        <w:rPr>
          <w:rFonts w:eastAsia="Lucida Sans Unicode"/>
        </w:rPr>
        <w:t>s, Jēkabpils novads un Jaunā iela 43, Jēkabpils, Jēkabpils novads</w:t>
      </w:r>
      <w:r w:rsidRPr="008E4F01">
        <w:t xml:space="preserve"> iznomāšanu </w:t>
      </w:r>
      <w:r w:rsidRPr="008E4F01">
        <w:rPr>
          <w:bCs/>
        </w:rPr>
        <w:t>interešu izglītības programmu īstenošanai Iestādē</w:t>
      </w:r>
      <w:r w:rsidRPr="008E4F01">
        <w:t xml:space="preserve"> un </w:t>
      </w:r>
      <w:r w:rsidRPr="008E4F01">
        <w:rPr>
          <w:bCs/>
        </w:rPr>
        <w:t>slēgt nomas līgumus;</w:t>
      </w:r>
    </w:p>
    <w:p w14:paraId="3AE3B094" w14:textId="77777777" w:rsidR="005B0184" w:rsidRPr="008E4F01" w:rsidRDefault="005B0184" w:rsidP="00A35B03">
      <w:pPr>
        <w:widowControl w:val="0"/>
        <w:numPr>
          <w:ilvl w:val="1"/>
          <w:numId w:val="10"/>
        </w:numPr>
        <w:autoSpaceDE w:val="0"/>
        <w:autoSpaceDN w:val="0"/>
        <w:adjustRightInd w:val="0"/>
        <w:ind w:left="709" w:hanging="709"/>
        <w:jc w:val="both"/>
        <w:rPr>
          <w:lang w:val="lv-LV"/>
        </w:rPr>
      </w:pPr>
      <w:r w:rsidRPr="008E4F01">
        <w:rPr>
          <w:rFonts w:cs="Tahoma"/>
          <w:bCs/>
          <w:lang w:val="lv-LV"/>
        </w:rPr>
        <w:t xml:space="preserve">apstiprināt norakstīšanas aktus par ilgtermiņa aktīvu (izņemot nekustamo īpašumu), kuru atlikusī vērtība ir līdz 1500 </w:t>
      </w:r>
      <w:r w:rsidRPr="008E4F01">
        <w:rPr>
          <w:rFonts w:cs="Tahoma"/>
          <w:bCs/>
          <w:i/>
          <w:lang w:val="lv-LV"/>
        </w:rPr>
        <w:t xml:space="preserve">euro </w:t>
      </w:r>
      <w:r w:rsidRPr="008E4F01">
        <w:rPr>
          <w:rFonts w:cs="Tahoma"/>
          <w:bCs/>
          <w:lang w:val="lv-LV"/>
        </w:rPr>
        <w:t>(izņemot bibliotēku krājumus) norakstīšanu;</w:t>
      </w:r>
    </w:p>
    <w:p w14:paraId="4BF9E71F"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bCs/>
        </w:rPr>
        <w:t>bez īpaša pilnvarojuma pārstāvēt Iestādi valsts, pašvaldību iestādēs, sabiedriskajās organizācijās, tiesā;</w:t>
      </w:r>
    </w:p>
    <w:p w14:paraId="4D24636F"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t>noteikt vadītāja vietnieku skaitu, saskaņojot to ar Dibinātāju.</w:t>
      </w:r>
    </w:p>
    <w:p w14:paraId="080764A2" w14:textId="77777777"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Iestādes vadītāja pienākumi ir:</w:t>
      </w:r>
    </w:p>
    <w:p w14:paraId="1EAC3D05" w14:textId="77777777" w:rsidR="005B0184" w:rsidRPr="008E4F01" w:rsidRDefault="005B0184" w:rsidP="00A35B03">
      <w:pPr>
        <w:numPr>
          <w:ilvl w:val="1"/>
          <w:numId w:val="10"/>
        </w:numPr>
        <w:tabs>
          <w:tab w:val="left" w:pos="1418"/>
        </w:tabs>
        <w:ind w:left="709" w:hanging="709"/>
        <w:jc w:val="both"/>
        <w:rPr>
          <w:lang w:val="lv-LV"/>
        </w:rPr>
      </w:pPr>
      <w:r w:rsidRPr="008E4F01">
        <w:rPr>
          <w:lang w:val="lv-LV"/>
        </w:rPr>
        <w:t>nodrošināt izglītības programmu īstenošanu;</w:t>
      </w:r>
    </w:p>
    <w:p w14:paraId="50ADBC10"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nodrošināt Iestādes darbību un uzdevumu izpildi;</w:t>
      </w:r>
    </w:p>
    <w:p w14:paraId="34148416"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nodrošināt bērnu dzīvības un veselības aizsardzību Iestādē;</w:t>
      </w:r>
    </w:p>
    <w:p w14:paraId="121C0468" w14:textId="77777777" w:rsidR="005B0184" w:rsidRPr="008E4F01" w:rsidRDefault="005B0184" w:rsidP="00A35B03">
      <w:pPr>
        <w:numPr>
          <w:ilvl w:val="1"/>
          <w:numId w:val="10"/>
        </w:numPr>
        <w:tabs>
          <w:tab w:val="left" w:pos="1418"/>
        </w:tabs>
        <w:ind w:left="709" w:hanging="709"/>
        <w:jc w:val="both"/>
        <w:rPr>
          <w:lang w:val="lv-LV"/>
        </w:rPr>
      </w:pPr>
      <w:r w:rsidRPr="008E4F01">
        <w:rPr>
          <w:lang w:val="lv-LV"/>
        </w:rPr>
        <w:t>nodrošināt normatīvo aktu ievērošanu Iestādē;</w:t>
      </w:r>
    </w:p>
    <w:p w14:paraId="57E1B709"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nodrošināt Iestādi ar pedagogiem</w:t>
      </w:r>
      <w:r w:rsidRPr="008E4F01">
        <w:rPr>
          <w:spacing w:val="-1"/>
          <w:lang w:val="lv-LV"/>
        </w:rPr>
        <w:t>;</w:t>
      </w:r>
    </w:p>
    <w:p w14:paraId="0937C963" w14:textId="77777777" w:rsidR="005B0184" w:rsidRPr="008E4F01" w:rsidRDefault="005B0184" w:rsidP="00A35B03">
      <w:pPr>
        <w:numPr>
          <w:ilvl w:val="1"/>
          <w:numId w:val="10"/>
        </w:numPr>
        <w:tabs>
          <w:tab w:val="left" w:pos="1418"/>
        </w:tabs>
        <w:ind w:left="709" w:hanging="709"/>
        <w:jc w:val="both"/>
        <w:rPr>
          <w:lang w:val="lv-LV"/>
        </w:rPr>
      </w:pPr>
      <w:r w:rsidRPr="008E4F01">
        <w:rPr>
          <w:spacing w:val="2"/>
          <w:lang w:val="lv-LV"/>
        </w:rPr>
        <w:t>nodrošināt finanšu un materiālo līdzekļu racionālu izmantošanu;</w:t>
      </w:r>
    </w:p>
    <w:p w14:paraId="3C358AC5" w14:textId="77777777" w:rsidR="005B0184" w:rsidRPr="008E4F01" w:rsidRDefault="005B0184" w:rsidP="00A35B03">
      <w:pPr>
        <w:numPr>
          <w:ilvl w:val="1"/>
          <w:numId w:val="10"/>
        </w:numPr>
        <w:tabs>
          <w:tab w:val="left" w:pos="1418"/>
        </w:tabs>
        <w:ind w:left="709" w:hanging="709"/>
        <w:jc w:val="both"/>
        <w:rPr>
          <w:lang w:val="lv-LV"/>
        </w:rPr>
      </w:pPr>
      <w:r w:rsidRPr="008E4F01">
        <w:rPr>
          <w:spacing w:val="2"/>
          <w:lang w:val="lv-LV"/>
        </w:rPr>
        <w:t>izstrādāt Iestādes iekšējos normatīvos aktus;</w:t>
      </w:r>
    </w:p>
    <w:p w14:paraId="6D197D0F" w14:textId="77777777" w:rsidR="005B0184" w:rsidRPr="008E4F01" w:rsidRDefault="005B0184" w:rsidP="00A35B03">
      <w:pPr>
        <w:numPr>
          <w:ilvl w:val="1"/>
          <w:numId w:val="10"/>
        </w:numPr>
        <w:tabs>
          <w:tab w:val="left" w:pos="1418"/>
        </w:tabs>
        <w:ind w:left="709" w:hanging="709"/>
        <w:jc w:val="both"/>
        <w:rPr>
          <w:lang w:val="lv-LV"/>
        </w:rPr>
      </w:pPr>
      <w:r w:rsidRPr="008E4F01">
        <w:rPr>
          <w:spacing w:val="4"/>
          <w:lang w:val="lv-LV"/>
        </w:rPr>
        <w:t xml:space="preserve">radīt apstākļus bērnu garīgai, intelektuālai, fiziskai aktivitātei, personības </w:t>
      </w:r>
      <w:r w:rsidRPr="008E4F01">
        <w:rPr>
          <w:lang w:val="lv-LV"/>
        </w:rPr>
        <w:t>attīstībai;</w:t>
      </w:r>
    </w:p>
    <w:p w14:paraId="05DF8BF5" w14:textId="77777777" w:rsidR="005B0184" w:rsidRPr="008E4F01" w:rsidRDefault="005B0184" w:rsidP="00A35B03">
      <w:pPr>
        <w:numPr>
          <w:ilvl w:val="1"/>
          <w:numId w:val="10"/>
        </w:numPr>
        <w:tabs>
          <w:tab w:val="left" w:pos="1418"/>
        </w:tabs>
        <w:ind w:left="709" w:hanging="709"/>
        <w:jc w:val="both"/>
        <w:rPr>
          <w:lang w:val="lv-LV"/>
        </w:rPr>
      </w:pPr>
      <w:r w:rsidRPr="008E4F01">
        <w:rPr>
          <w:lang w:val="lv-LV"/>
        </w:rPr>
        <w:t xml:space="preserve">sekmēt un veicināt grupu nodrošinājumu ar mācību līdzekļiem, rotaļlietām, </w:t>
      </w:r>
      <w:r w:rsidRPr="008E4F01">
        <w:rPr>
          <w:spacing w:val="6"/>
          <w:lang w:val="lv-LV"/>
        </w:rPr>
        <w:t xml:space="preserve">kas veido aktīvu, pedagoģiski un psiholoģiski pamatotu vidi bērnu </w:t>
      </w:r>
      <w:r w:rsidRPr="008E4F01">
        <w:rPr>
          <w:spacing w:val="1"/>
          <w:lang w:val="lv-LV"/>
        </w:rPr>
        <w:t>vispusīgai harmoniskai attīstībai;</w:t>
      </w:r>
    </w:p>
    <w:p w14:paraId="6C08F1DF" w14:textId="77777777" w:rsidR="005B0184" w:rsidRPr="008E4F01" w:rsidRDefault="005B0184" w:rsidP="00A35B03">
      <w:pPr>
        <w:numPr>
          <w:ilvl w:val="1"/>
          <w:numId w:val="10"/>
        </w:numPr>
        <w:tabs>
          <w:tab w:val="left" w:pos="1418"/>
        </w:tabs>
        <w:ind w:left="709" w:hanging="709"/>
        <w:jc w:val="both"/>
        <w:rPr>
          <w:lang w:val="lv-LV"/>
        </w:rPr>
      </w:pPr>
      <w:r w:rsidRPr="008E4F01">
        <w:rPr>
          <w:spacing w:val="5"/>
          <w:lang w:val="lv-LV"/>
        </w:rPr>
        <w:t xml:space="preserve">organizēt Iestādes saimniecisko darbību, bērnu ēdināšanu un medicīnisko </w:t>
      </w:r>
      <w:r w:rsidRPr="008E4F01">
        <w:rPr>
          <w:spacing w:val="-1"/>
          <w:lang w:val="lv-LV"/>
        </w:rPr>
        <w:t>aprūpi;</w:t>
      </w:r>
    </w:p>
    <w:p w14:paraId="2E33D6DF"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nodrošināt sanitāri higiēnisko prasību, darba aizsardzības un ugunsdrošības</w:t>
      </w:r>
      <w:r w:rsidRPr="008E4F01">
        <w:rPr>
          <w:lang w:val="lv-LV"/>
        </w:rPr>
        <w:t xml:space="preserve"> </w:t>
      </w:r>
      <w:r w:rsidRPr="008E4F01">
        <w:rPr>
          <w:spacing w:val="2"/>
          <w:lang w:val="lv-LV"/>
        </w:rPr>
        <w:t>normu ievērošanu;</w:t>
      </w:r>
    </w:p>
    <w:p w14:paraId="15C7015B"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nodrošināt Iestādes un tās apkārtnes uzturēšanu kārtībā;</w:t>
      </w:r>
    </w:p>
    <w:p w14:paraId="0E8BB975"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sniegt pārskatus par Iestādes darbību pēc Dibinātāja pieprasījuma;</w:t>
      </w:r>
    </w:p>
    <w:p w14:paraId="2156763A"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izstrādāt Iestādes darbinieku amata pienākumus;</w:t>
      </w:r>
    </w:p>
    <w:p w14:paraId="0D0255CE"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izstrādāt Iestādes nolikumu;</w:t>
      </w:r>
    </w:p>
    <w:p w14:paraId="2DA2854C" w14:textId="77777777" w:rsidR="005B0184" w:rsidRPr="008E4F01" w:rsidRDefault="005B0184" w:rsidP="00A35B03">
      <w:pPr>
        <w:numPr>
          <w:ilvl w:val="1"/>
          <w:numId w:val="10"/>
        </w:numPr>
        <w:tabs>
          <w:tab w:val="left" w:pos="1418"/>
        </w:tabs>
        <w:ind w:left="709" w:hanging="709"/>
        <w:jc w:val="both"/>
        <w:rPr>
          <w:lang w:val="lv-LV"/>
        </w:rPr>
      </w:pPr>
      <w:r w:rsidRPr="008E4F01">
        <w:rPr>
          <w:spacing w:val="1"/>
          <w:lang w:val="lv-LV"/>
        </w:rPr>
        <w:t>sagatavo un iesniedz Dibinātajam Iestādes budžeta pieprasījumu nākošajam gadam;</w:t>
      </w:r>
    </w:p>
    <w:p w14:paraId="4EE076B2" w14:textId="77777777" w:rsidR="005B0184" w:rsidRPr="008E4F01" w:rsidRDefault="005B0184" w:rsidP="00A35B03">
      <w:pPr>
        <w:numPr>
          <w:ilvl w:val="1"/>
          <w:numId w:val="10"/>
        </w:numPr>
        <w:tabs>
          <w:tab w:val="left" w:pos="1418"/>
        </w:tabs>
        <w:ind w:left="709" w:hanging="709"/>
        <w:jc w:val="both"/>
        <w:rPr>
          <w:lang w:val="lv-LV"/>
        </w:rPr>
      </w:pPr>
      <w:r w:rsidRPr="008E4F01">
        <w:rPr>
          <w:bCs/>
          <w:lang w:val="lv-LV"/>
        </w:rPr>
        <w:t>pildīt normatīvajos aktos noteiktos darba devēja pienākumus.</w:t>
      </w:r>
    </w:p>
    <w:p w14:paraId="14366C73" w14:textId="70BD489C"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Iestādes pedagogu tiesības, pienākumi un atbildība noteikta Izglītības likumā, Vispārējās izglītības likumā, Bērnu tiesību aizsardzības likumā,  Darba likumā, šajā nolikumā un citos normatīvajos aktos. Ped</w:t>
      </w:r>
      <w:r w:rsidRPr="008E4F01">
        <w:t xml:space="preserve">agoga </w:t>
      </w:r>
      <w:r w:rsidRPr="008E4F01">
        <w:rPr>
          <w:bCs/>
        </w:rPr>
        <w:t xml:space="preserve">tiesības, pienākumus un atbildību precizē darba </w:t>
      </w:r>
      <w:smartTag w:uri="schemas-tilde-lv/tildestengine" w:element="veidnes">
        <w:smartTagPr>
          <w:attr w:name="id" w:val="-1"/>
          <w:attr w:name="baseform" w:val="līgums"/>
          <w:attr w:name="text" w:val="līgums"/>
        </w:smartTagPr>
        <w:r w:rsidRPr="008E4F01">
          <w:rPr>
            <w:bCs/>
          </w:rPr>
          <w:t>līgums</w:t>
        </w:r>
      </w:smartTag>
      <w:r w:rsidRPr="008E4F01">
        <w:rPr>
          <w:bCs/>
        </w:rPr>
        <w:t xml:space="preserve"> un amata apraksts.</w:t>
      </w:r>
    </w:p>
    <w:p w14:paraId="06EB2CD5" w14:textId="77777777"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Pedagoga tiesības:</w:t>
      </w:r>
    </w:p>
    <w:p w14:paraId="07238B93"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spacing w:val="2"/>
        </w:rPr>
        <w:t>izstrādāt pirmsskolas izglītības programmas;</w:t>
      </w:r>
    </w:p>
    <w:p w14:paraId="79AE2F9C"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spacing w:val="2"/>
        </w:rPr>
        <w:t>izstrādāt mācību priekšmetu programmas;</w:t>
      </w:r>
    </w:p>
    <w:p w14:paraId="2A657021"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spacing w:val="1"/>
        </w:rPr>
        <w:t>saņemt pedagoģiskajam darbam nepieciešamo materiālo nodrošinājumu;</w:t>
      </w:r>
    </w:p>
    <w:p w14:paraId="108B7097" w14:textId="77777777" w:rsidR="005B0184" w:rsidRPr="008E4F01" w:rsidRDefault="005B0184" w:rsidP="00A35B03">
      <w:pPr>
        <w:pStyle w:val="msonormalcxspmiddle"/>
        <w:numPr>
          <w:ilvl w:val="1"/>
          <w:numId w:val="10"/>
        </w:numPr>
        <w:suppressAutoHyphens w:val="0"/>
        <w:autoSpaceDN/>
        <w:spacing w:before="0" w:after="0"/>
        <w:ind w:left="709" w:hanging="709"/>
        <w:contextualSpacing/>
        <w:jc w:val="both"/>
        <w:textAlignment w:val="auto"/>
        <w:rPr>
          <w:bCs/>
        </w:rPr>
      </w:pPr>
      <w:r w:rsidRPr="008E4F01">
        <w:rPr>
          <w:spacing w:val="2"/>
        </w:rPr>
        <w:t>izteikt priekšlikumus iestādes attīstībai, iekšējās kārtības nodrošināšanai.</w:t>
      </w:r>
    </w:p>
    <w:p w14:paraId="506B1916" w14:textId="77777777" w:rsidR="005B0184" w:rsidRPr="008E4F01" w:rsidRDefault="005B0184" w:rsidP="00A35B03">
      <w:pPr>
        <w:pStyle w:val="msonormalcxspmiddle"/>
        <w:numPr>
          <w:ilvl w:val="0"/>
          <w:numId w:val="10"/>
        </w:numPr>
        <w:tabs>
          <w:tab w:val="left" w:pos="1276"/>
        </w:tabs>
        <w:suppressAutoHyphens w:val="0"/>
        <w:autoSpaceDN/>
        <w:spacing w:before="0" w:after="0"/>
        <w:ind w:left="709" w:hanging="709"/>
        <w:contextualSpacing/>
        <w:jc w:val="both"/>
        <w:textAlignment w:val="auto"/>
        <w:rPr>
          <w:bCs/>
        </w:rPr>
      </w:pPr>
      <w:r w:rsidRPr="008E4F01">
        <w:rPr>
          <w:bCs/>
        </w:rPr>
        <w:t>Pedagoga pienākumi:</w:t>
      </w:r>
    </w:p>
    <w:p w14:paraId="37AE3EBA"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radoši un atbildīgi piedalīties izglītības programmu īstenošanā;</w:t>
      </w:r>
    </w:p>
    <w:p w14:paraId="32A94854"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pacing w:val="1"/>
          <w:sz w:val="24"/>
          <w:szCs w:val="24"/>
        </w:rPr>
        <w:t>atbildēt par bērna dzīvību un veselību, bērnam atrodoties iestādē un neatstāt bērnus bez uzraudzības;</w:t>
      </w:r>
    </w:p>
    <w:p w14:paraId="2348816E"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pacing w:val="1"/>
          <w:sz w:val="24"/>
          <w:szCs w:val="24"/>
        </w:rPr>
      </w:pPr>
      <w:r w:rsidRPr="008E4F01">
        <w:rPr>
          <w:rFonts w:ascii="Times New Roman" w:hAnsi="Times New Roman"/>
          <w:spacing w:val="1"/>
          <w:sz w:val="24"/>
          <w:szCs w:val="24"/>
        </w:rPr>
        <w:t>ja nepieciešams, sniegt bērnam pirmo medicīnisko palīdzību;</w:t>
      </w:r>
    </w:p>
    <w:p w14:paraId="2F9A144E"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sz w:val="24"/>
          <w:szCs w:val="24"/>
        </w:rPr>
      </w:pPr>
      <w:r w:rsidRPr="008E4F01">
        <w:rPr>
          <w:rFonts w:ascii="Times New Roman" w:hAnsi="Times New Roman"/>
          <w:sz w:val="24"/>
          <w:szCs w:val="24"/>
        </w:rPr>
        <w:t>savlaicīgi informēt iestādes medicīniskos darbiniekus un vecākus (aizbildni) par izmaiņām bērna veselības stāvoklī;</w:t>
      </w:r>
    </w:p>
    <w:p w14:paraId="4509C8C8"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plānot savu pedagoģisko darbu saskaņā ar pirmsskolas izglītības programmu;</w:t>
      </w:r>
    </w:p>
    <w:p w14:paraId="23686F55"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īstenot izglītības programmu sadarbībā ar ģimeni;</w:t>
      </w:r>
    </w:p>
    <w:p w14:paraId="7883DF13"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ievērot pedagogu profesionālās ētikas normas;</w:t>
      </w:r>
    </w:p>
    <w:p w14:paraId="7611DBE0"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nodrošināt bērnu iespējas īstenot savas tiesības Iestādē;</w:t>
      </w:r>
    </w:p>
    <w:p w14:paraId="262D29DF"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organizēt svētkus, pasākumus, jautros brīžus;</w:t>
      </w:r>
    </w:p>
    <w:p w14:paraId="2DAC0F7A"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atbildēt par attīstošās materiālās bāzes izveidi un pilnveidošanu grupās;</w:t>
      </w:r>
    </w:p>
    <w:p w14:paraId="3CDA8F64"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pastāvīgi pilnveidot savu izglītību un profesionālo meistarību;</w:t>
      </w:r>
    </w:p>
    <w:p w14:paraId="27BBC187"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lastRenderedPageBreak/>
        <w:t>ievērot bērna tiesības;</w:t>
      </w:r>
    </w:p>
    <w:p w14:paraId="68FC157B"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regulāri konsultēt bērnu vecākus (aizbildnis) par bērna attīstību, sniegt rekomendācijas par bērna izglītošanu ģimenē;</w:t>
      </w:r>
    </w:p>
    <w:p w14:paraId="29D10DCA"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regulāri organizēt vecāku sapulces (pēc nepieciešamības);</w:t>
      </w:r>
    </w:p>
    <w:p w14:paraId="3D5E082B" w14:textId="77777777" w:rsidR="005B0184" w:rsidRPr="008E4F01" w:rsidRDefault="005B0184" w:rsidP="00A35B03">
      <w:pPr>
        <w:pStyle w:val="ListParagraph"/>
        <w:numPr>
          <w:ilvl w:val="1"/>
          <w:numId w:val="10"/>
        </w:numPr>
        <w:spacing w:after="0" w:line="240" w:lineRule="auto"/>
        <w:ind w:left="709" w:hanging="709"/>
        <w:jc w:val="both"/>
        <w:rPr>
          <w:rFonts w:ascii="Times New Roman" w:hAnsi="Times New Roman"/>
          <w:bCs/>
          <w:sz w:val="24"/>
          <w:szCs w:val="24"/>
        </w:rPr>
      </w:pPr>
      <w:r w:rsidRPr="008E4F01">
        <w:rPr>
          <w:rFonts w:ascii="Times New Roman" w:hAnsi="Times New Roman"/>
          <w:bCs/>
          <w:sz w:val="24"/>
          <w:szCs w:val="24"/>
        </w:rPr>
        <w:t>pedagogs atbild par savu darbu, tā metodēm, paņēmieniem un rezultātiem.</w:t>
      </w:r>
    </w:p>
    <w:p w14:paraId="5B6C1D5B" w14:textId="77777777" w:rsidR="005B0184" w:rsidRPr="008E4F01" w:rsidRDefault="005B0184" w:rsidP="00A35B03">
      <w:pPr>
        <w:pStyle w:val="ListParagraph"/>
        <w:numPr>
          <w:ilvl w:val="0"/>
          <w:numId w:val="10"/>
        </w:numPr>
        <w:tabs>
          <w:tab w:val="left" w:pos="1276"/>
        </w:tabs>
        <w:spacing w:after="0" w:line="240" w:lineRule="auto"/>
        <w:ind w:left="709" w:hanging="709"/>
        <w:jc w:val="both"/>
        <w:rPr>
          <w:rFonts w:ascii="Times New Roman" w:hAnsi="Times New Roman"/>
          <w:sz w:val="24"/>
        </w:rPr>
      </w:pPr>
      <w:r w:rsidRPr="008E4F01">
        <w:rPr>
          <w:rFonts w:ascii="Times New Roman" w:hAnsi="Times New Roman"/>
          <w:bCs/>
          <w:sz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8E4F01">
          <w:rPr>
            <w:rFonts w:ascii="Times New Roman" w:hAnsi="Times New Roman"/>
            <w:bCs/>
            <w:sz w:val="24"/>
          </w:rPr>
          <w:t>līgums</w:t>
        </w:r>
      </w:smartTag>
      <w:r w:rsidRPr="008E4F01">
        <w:rPr>
          <w:rFonts w:ascii="Times New Roman" w:hAnsi="Times New Roman"/>
          <w:bCs/>
          <w:sz w:val="24"/>
        </w:rPr>
        <w:t xml:space="preserve"> un amata apraksts.</w:t>
      </w:r>
    </w:p>
    <w:p w14:paraId="76D8817F" w14:textId="77777777" w:rsidR="00A13A8A" w:rsidRPr="008E4F01" w:rsidRDefault="00A13A8A" w:rsidP="00A35B03">
      <w:pPr>
        <w:jc w:val="both"/>
        <w:rPr>
          <w:lang w:val="lv-LV"/>
        </w:rPr>
      </w:pPr>
    </w:p>
    <w:p w14:paraId="32F494F3" w14:textId="585E7B5F" w:rsidR="00E42F91" w:rsidRPr="008E4F01" w:rsidRDefault="00E42F91" w:rsidP="00A35B03">
      <w:pPr>
        <w:widowControl w:val="0"/>
        <w:numPr>
          <w:ilvl w:val="0"/>
          <w:numId w:val="13"/>
        </w:numPr>
        <w:autoSpaceDE w:val="0"/>
        <w:autoSpaceDN w:val="0"/>
        <w:adjustRightInd w:val="0"/>
        <w:jc w:val="center"/>
        <w:rPr>
          <w:spacing w:val="-11"/>
          <w:lang w:val="lv-LV"/>
        </w:rPr>
      </w:pPr>
      <w:r w:rsidRPr="008E4F01">
        <w:rPr>
          <w:b/>
          <w:lang w:val="lv-LV"/>
        </w:rPr>
        <w:t>Iestādes pašpārvaldes izveidošanas kārtība un kompetence</w:t>
      </w:r>
    </w:p>
    <w:p w14:paraId="41AE16E9" w14:textId="77777777" w:rsidR="0036146B" w:rsidRPr="008E4F01" w:rsidRDefault="0036146B" w:rsidP="009F080B">
      <w:pPr>
        <w:pStyle w:val="ListParagraph"/>
        <w:numPr>
          <w:ilvl w:val="0"/>
          <w:numId w:val="10"/>
        </w:numPr>
        <w:tabs>
          <w:tab w:val="left" w:pos="1276"/>
        </w:tabs>
        <w:spacing w:after="0" w:line="240" w:lineRule="auto"/>
        <w:ind w:hanging="644"/>
        <w:jc w:val="both"/>
        <w:rPr>
          <w:rFonts w:ascii="Times New Roman" w:hAnsi="Times New Roman"/>
          <w:sz w:val="24"/>
        </w:rPr>
      </w:pPr>
      <w:r w:rsidRPr="008E4F01">
        <w:rPr>
          <w:rFonts w:ascii="Times New Roman" w:hAnsi="Times New Roman"/>
          <w:sz w:val="24"/>
        </w:rPr>
        <w:t>Vadītājam ir pienākums nodrošināt iestādes padomes izveidošanu un darbību.</w:t>
      </w:r>
    </w:p>
    <w:p w14:paraId="4EB1B84B" w14:textId="77777777" w:rsidR="0036146B" w:rsidRPr="008E4F01" w:rsidRDefault="0036146B" w:rsidP="009F080B">
      <w:pPr>
        <w:pStyle w:val="ListParagraph"/>
        <w:numPr>
          <w:ilvl w:val="0"/>
          <w:numId w:val="10"/>
        </w:numPr>
        <w:tabs>
          <w:tab w:val="left" w:pos="1276"/>
        </w:tabs>
        <w:spacing w:after="0" w:line="240" w:lineRule="auto"/>
        <w:ind w:hanging="644"/>
        <w:jc w:val="both"/>
        <w:rPr>
          <w:rFonts w:ascii="Times New Roman" w:hAnsi="Times New Roman"/>
          <w:sz w:val="24"/>
        </w:rPr>
      </w:pPr>
      <w:r w:rsidRPr="008E4F01">
        <w:rPr>
          <w:rFonts w:ascii="Times New Roman" w:hAnsi="Times New Roman"/>
          <w:sz w:val="24"/>
        </w:rPr>
        <w:t>Iestādes padomes kompetenci nosaka Izglītības likums, un tā darbojas saskaņā ar iestādes padomes darbību reglamentējošu normatīvo aktu, ko, saskaņojot ar vadītāju, izdod padome.</w:t>
      </w:r>
    </w:p>
    <w:p w14:paraId="12F7F24F" w14:textId="77777777" w:rsidR="0036146B" w:rsidRPr="008E4F01" w:rsidRDefault="0036146B" w:rsidP="009F080B">
      <w:pPr>
        <w:pStyle w:val="ListParagraph"/>
        <w:numPr>
          <w:ilvl w:val="0"/>
          <w:numId w:val="10"/>
        </w:numPr>
        <w:tabs>
          <w:tab w:val="left" w:pos="1276"/>
        </w:tabs>
        <w:spacing w:after="0" w:line="240" w:lineRule="auto"/>
        <w:ind w:hanging="644"/>
        <w:jc w:val="both"/>
        <w:rPr>
          <w:rFonts w:ascii="Times New Roman" w:hAnsi="Times New Roman"/>
          <w:sz w:val="24"/>
        </w:rPr>
      </w:pPr>
      <w:r w:rsidRPr="008E4F01">
        <w:rPr>
          <w:rFonts w:ascii="Times New Roman" w:hAnsi="Times New Roman"/>
          <w:sz w:val="24"/>
        </w:rPr>
        <w:t>Lai risinātu jautājumus, kas saistīti ar izglītojamo interesēm Iestādē un līdzdarbotos Iestādes darba organizēšanā un mācību procesa pilnveidē, iestādes padome ir tiesīga veidot interešu grupas un institūcijas, tajās iesaistos vecākus. Šādi veidoto institūciju un interešu grupu darbību nosaka iestādes padomes apstiprināts reglaments. Padome nodrošina veidot interešu grupu un institūciju darbības tiesiskumu.</w:t>
      </w:r>
    </w:p>
    <w:p w14:paraId="0507053C" w14:textId="5E9A9D08" w:rsidR="00A13A8A" w:rsidRPr="008E4F01" w:rsidRDefault="00E42F91" w:rsidP="009F080B">
      <w:pPr>
        <w:widowControl w:val="0"/>
        <w:numPr>
          <w:ilvl w:val="0"/>
          <w:numId w:val="10"/>
        </w:numPr>
        <w:autoSpaceDE w:val="0"/>
        <w:autoSpaceDN w:val="0"/>
        <w:adjustRightInd w:val="0"/>
        <w:ind w:hanging="644"/>
        <w:jc w:val="both"/>
        <w:rPr>
          <w:spacing w:val="-11"/>
          <w:lang w:val="lv-LV"/>
        </w:rPr>
      </w:pPr>
      <w:r w:rsidRPr="008E4F01">
        <w:rPr>
          <w:lang w:val="lv-LV"/>
        </w:rPr>
        <w:t>Iestādes</w:t>
      </w:r>
      <w:r w:rsidR="00A13A8A" w:rsidRPr="008E4F01">
        <w:rPr>
          <w:lang w:val="lv-LV"/>
        </w:rPr>
        <w:t xml:space="preserve"> padomes sastāvā ietilpst:</w:t>
      </w:r>
    </w:p>
    <w:p w14:paraId="79607B3B" w14:textId="7443DF6D" w:rsidR="00A13A8A" w:rsidRPr="008E4F01" w:rsidRDefault="00E42F91" w:rsidP="009F080B">
      <w:pPr>
        <w:widowControl w:val="0"/>
        <w:numPr>
          <w:ilvl w:val="1"/>
          <w:numId w:val="10"/>
        </w:numPr>
        <w:autoSpaceDE w:val="0"/>
        <w:autoSpaceDN w:val="0"/>
        <w:adjustRightInd w:val="0"/>
        <w:ind w:left="644" w:hanging="644"/>
        <w:jc w:val="both"/>
        <w:rPr>
          <w:spacing w:val="-11"/>
          <w:lang w:val="lv-LV"/>
        </w:rPr>
      </w:pPr>
      <w:r w:rsidRPr="008E4F01">
        <w:rPr>
          <w:lang w:val="lv-LV"/>
        </w:rPr>
        <w:t>Iestādes</w:t>
      </w:r>
      <w:r w:rsidR="00A13A8A" w:rsidRPr="008E4F01">
        <w:rPr>
          <w:lang w:val="lv-LV"/>
        </w:rPr>
        <w:t xml:space="preserve"> vadītājs;</w:t>
      </w:r>
    </w:p>
    <w:p w14:paraId="05646C41" w14:textId="62DA5DFF" w:rsidR="00A13A8A" w:rsidRPr="008E4F01" w:rsidRDefault="006345B8" w:rsidP="009F080B">
      <w:pPr>
        <w:widowControl w:val="0"/>
        <w:numPr>
          <w:ilvl w:val="1"/>
          <w:numId w:val="10"/>
        </w:numPr>
        <w:autoSpaceDE w:val="0"/>
        <w:autoSpaceDN w:val="0"/>
        <w:adjustRightInd w:val="0"/>
        <w:ind w:left="644" w:hanging="644"/>
        <w:jc w:val="both"/>
        <w:rPr>
          <w:spacing w:val="-11"/>
          <w:lang w:val="lv-LV"/>
        </w:rPr>
      </w:pPr>
      <w:r w:rsidRPr="008E4F01">
        <w:rPr>
          <w:lang w:val="lv-LV"/>
        </w:rPr>
        <w:t>4</w:t>
      </w:r>
      <w:r w:rsidR="00A13A8A" w:rsidRPr="008E4F01">
        <w:rPr>
          <w:lang w:val="lv-LV"/>
        </w:rPr>
        <w:t xml:space="preserve"> pedagogu pārstāvji;</w:t>
      </w:r>
    </w:p>
    <w:p w14:paraId="7899BE78" w14:textId="133C5ACB" w:rsidR="00A13A8A" w:rsidRPr="008E4F01" w:rsidRDefault="00672E36" w:rsidP="00A35B03">
      <w:pPr>
        <w:widowControl w:val="0"/>
        <w:numPr>
          <w:ilvl w:val="1"/>
          <w:numId w:val="10"/>
        </w:numPr>
        <w:autoSpaceDE w:val="0"/>
        <w:autoSpaceDN w:val="0"/>
        <w:adjustRightInd w:val="0"/>
        <w:ind w:left="709" w:hanging="709"/>
        <w:jc w:val="both"/>
        <w:rPr>
          <w:spacing w:val="-11"/>
          <w:lang w:val="lv-LV"/>
        </w:rPr>
      </w:pPr>
      <w:r w:rsidRPr="008E4F01">
        <w:rPr>
          <w:lang w:val="lv-LV"/>
        </w:rPr>
        <w:t>pašvaldības pārstāvis</w:t>
      </w:r>
      <w:r w:rsidR="00E42F91" w:rsidRPr="008E4F01">
        <w:rPr>
          <w:i/>
          <w:lang w:val="lv-LV"/>
        </w:rPr>
        <w:t>;</w:t>
      </w:r>
    </w:p>
    <w:p w14:paraId="3D2CFF06" w14:textId="4B7DA895" w:rsidR="00A13A8A" w:rsidRPr="008E4F01" w:rsidRDefault="006345B8" w:rsidP="00A35B03">
      <w:pPr>
        <w:widowControl w:val="0"/>
        <w:numPr>
          <w:ilvl w:val="1"/>
          <w:numId w:val="10"/>
        </w:numPr>
        <w:autoSpaceDE w:val="0"/>
        <w:autoSpaceDN w:val="0"/>
        <w:adjustRightInd w:val="0"/>
        <w:ind w:left="709" w:hanging="709"/>
        <w:jc w:val="both"/>
        <w:rPr>
          <w:spacing w:val="-11"/>
          <w:lang w:val="lv-LV"/>
        </w:rPr>
      </w:pPr>
      <w:r w:rsidRPr="008E4F01">
        <w:rPr>
          <w:lang w:val="lv-LV"/>
        </w:rPr>
        <w:t>8</w:t>
      </w:r>
      <w:r w:rsidR="00A13A8A" w:rsidRPr="008E4F01">
        <w:rPr>
          <w:lang w:val="lv-LV"/>
        </w:rPr>
        <w:t xml:space="preserve"> vecāku pārstāvji.</w:t>
      </w:r>
    </w:p>
    <w:p w14:paraId="024065B8" w14:textId="6CF2BD77" w:rsidR="00A13A8A" w:rsidRPr="008E4F01" w:rsidRDefault="00E42F91" w:rsidP="00A35B03">
      <w:pPr>
        <w:widowControl w:val="0"/>
        <w:numPr>
          <w:ilvl w:val="0"/>
          <w:numId w:val="10"/>
        </w:numPr>
        <w:autoSpaceDE w:val="0"/>
        <w:autoSpaceDN w:val="0"/>
        <w:adjustRightInd w:val="0"/>
        <w:ind w:left="709" w:hanging="709"/>
        <w:jc w:val="both"/>
        <w:rPr>
          <w:spacing w:val="-11"/>
          <w:lang w:val="lv-LV"/>
        </w:rPr>
      </w:pPr>
      <w:r w:rsidRPr="008E4F01">
        <w:rPr>
          <w:spacing w:val="-11"/>
          <w:lang w:val="lv-LV"/>
        </w:rPr>
        <w:t>Iestādes</w:t>
      </w:r>
      <w:r w:rsidR="00A13A8A" w:rsidRPr="008E4F01">
        <w:rPr>
          <w:spacing w:val="-11"/>
          <w:lang w:val="lv-LV"/>
        </w:rPr>
        <w:t xml:space="preserve"> padomes vadītāju ievēlē </w:t>
      </w:r>
      <w:r w:rsidR="00A13A8A" w:rsidRPr="008E4F01">
        <w:rPr>
          <w:lang w:val="lv-LV"/>
        </w:rPr>
        <w:t xml:space="preserve">tieši un aizklāti balsojot </w:t>
      </w:r>
      <w:r w:rsidRPr="008E4F01">
        <w:rPr>
          <w:lang w:val="lv-LV"/>
        </w:rPr>
        <w:t>Iestādes</w:t>
      </w:r>
      <w:r w:rsidR="00A13A8A" w:rsidRPr="008E4F01">
        <w:rPr>
          <w:lang w:val="lv-LV"/>
        </w:rPr>
        <w:t xml:space="preserve"> </w:t>
      </w:r>
      <w:r w:rsidRPr="008E4F01">
        <w:rPr>
          <w:lang w:val="lv-LV"/>
        </w:rPr>
        <w:t>padomes</w:t>
      </w:r>
      <w:r w:rsidR="00A13A8A" w:rsidRPr="008E4F01">
        <w:rPr>
          <w:lang w:val="lv-LV"/>
        </w:rPr>
        <w:t xml:space="preserve"> kopsapulce</w:t>
      </w:r>
      <w:r w:rsidRPr="008E4F01">
        <w:rPr>
          <w:i/>
          <w:lang w:val="lv-LV"/>
        </w:rPr>
        <w:t>.</w:t>
      </w:r>
    </w:p>
    <w:p w14:paraId="7B8B03D4" w14:textId="592FEF0B" w:rsidR="00A13A8A" w:rsidRPr="008E4F01" w:rsidRDefault="00E42F91" w:rsidP="00A35B03">
      <w:pPr>
        <w:widowControl w:val="0"/>
        <w:numPr>
          <w:ilvl w:val="0"/>
          <w:numId w:val="10"/>
        </w:numPr>
        <w:autoSpaceDE w:val="0"/>
        <w:autoSpaceDN w:val="0"/>
        <w:adjustRightInd w:val="0"/>
        <w:ind w:left="709" w:hanging="709"/>
        <w:jc w:val="both"/>
        <w:rPr>
          <w:spacing w:val="-11"/>
          <w:lang w:val="lv-LV"/>
        </w:rPr>
      </w:pPr>
      <w:r w:rsidRPr="008E4F01">
        <w:rPr>
          <w:lang w:val="lv-LV"/>
        </w:rPr>
        <w:t>Iestādes</w:t>
      </w:r>
      <w:r w:rsidR="00A13A8A" w:rsidRPr="008E4F01">
        <w:rPr>
          <w:lang w:val="lv-LV"/>
        </w:rPr>
        <w:t xml:space="preserve"> padome:</w:t>
      </w:r>
    </w:p>
    <w:p w14:paraId="1F1EE0DE" w14:textId="31B3D186" w:rsidR="00A13A8A" w:rsidRPr="008E4F01" w:rsidRDefault="00A13A8A" w:rsidP="00A35B03">
      <w:pPr>
        <w:widowControl w:val="0"/>
        <w:numPr>
          <w:ilvl w:val="1"/>
          <w:numId w:val="10"/>
        </w:numPr>
        <w:autoSpaceDE w:val="0"/>
        <w:autoSpaceDN w:val="0"/>
        <w:adjustRightInd w:val="0"/>
        <w:ind w:left="709" w:hanging="709"/>
        <w:jc w:val="both"/>
        <w:rPr>
          <w:spacing w:val="-11"/>
          <w:lang w:val="lv-LV"/>
        </w:rPr>
      </w:pPr>
      <w:r w:rsidRPr="008E4F01">
        <w:rPr>
          <w:spacing w:val="-11"/>
          <w:lang w:val="lv-LV"/>
        </w:rPr>
        <w:t xml:space="preserve">izstrādā priekšlikumus </w:t>
      </w:r>
      <w:r w:rsidR="00E42F91" w:rsidRPr="008E4F01">
        <w:rPr>
          <w:spacing w:val="-11"/>
          <w:lang w:val="lv-LV"/>
        </w:rPr>
        <w:t>Iestādes</w:t>
      </w:r>
      <w:r w:rsidRPr="008E4F01">
        <w:rPr>
          <w:spacing w:val="-11"/>
          <w:lang w:val="lv-LV"/>
        </w:rPr>
        <w:t xml:space="preserve"> attīstības plānam;</w:t>
      </w:r>
    </w:p>
    <w:p w14:paraId="7EA570FF" w14:textId="59DB22A3" w:rsidR="00A13A8A" w:rsidRPr="008E4F01" w:rsidRDefault="00A13A8A" w:rsidP="00A35B03">
      <w:pPr>
        <w:widowControl w:val="0"/>
        <w:numPr>
          <w:ilvl w:val="1"/>
          <w:numId w:val="10"/>
        </w:numPr>
        <w:autoSpaceDE w:val="0"/>
        <w:autoSpaceDN w:val="0"/>
        <w:adjustRightInd w:val="0"/>
        <w:ind w:left="709" w:hanging="709"/>
        <w:jc w:val="both"/>
        <w:rPr>
          <w:spacing w:val="-11"/>
          <w:lang w:val="lv-LV"/>
        </w:rPr>
      </w:pPr>
      <w:r w:rsidRPr="008E4F01">
        <w:rPr>
          <w:spacing w:val="-11"/>
          <w:lang w:val="lv-LV"/>
        </w:rPr>
        <w:t xml:space="preserve">veicina </w:t>
      </w:r>
      <w:r w:rsidR="00E42F91" w:rsidRPr="008E4F01">
        <w:rPr>
          <w:spacing w:val="-11"/>
          <w:lang w:val="lv-LV"/>
        </w:rPr>
        <w:t>Iestādes</w:t>
      </w:r>
      <w:r w:rsidRPr="008E4F01">
        <w:rPr>
          <w:spacing w:val="-11"/>
          <w:lang w:val="lv-LV"/>
        </w:rPr>
        <w:t xml:space="preserve"> atbalsta fondu darbību;</w:t>
      </w:r>
    </w:p>
    <w:p w14:paraId="2BECEA5D" w14:textId="7E1720E5" w:rsidR="00A13A8A" w:rsidRPr="008E4F01" w:rsidRDefault="00A13A8A" w:rsidP="00A35B03">
      <w:pPr>
        <w:widowControl w:val="0"/>
        <w:numPr>
          <w:ilvl w:val="1"/>
          <w:numId w:val="10"/>
        </w:numPr>
        <w:autoSpaceDE w:val="0"/>
        <w:autoSpaceDN w:val="0"/>
        <w:adjustRightInd w:val="0"/>
        <w:ind w:left="709" w:hanging="709"/>
        <w:jc w:val="both"/>
        <w:rPr>
          <w:spacing w:val="-11"/>
          <w:lang w:val="lv-LV"/>
        </w:rPr>
      </w:pPr>
      <w:r w:rsidRPr="008E4F01">
        <w:rPr>
          <w:spacing w:val="-11"/>
          <w:lang w:val="lv-LV"/>
        </w:rPr>
        <w:t xml:space="preserve">risina ar </w:t>
      </w:r>
      <w:r w:rsidR="00E42F91" w:rsidRPr="008E4F01">
        <w:rPr>
          <w:spacing w:val="-11"/>
          <w:lang w:val="lv-LV"/>
        </w:rPr>
        <w:t>Iestādes</w:t>
      </w:r>
      <w:r w:rsidRPr="008E4F01">
        <w:rPr>
          <w:spacing w:val="-11"/>
          <w:lang w:val="lv-LV"/>
        </w:rPr>
        <w:t xml:space="preserve"> rīkotājiem pasākumiem saistītus organizatoriskos jautājumus;</w:t>
      </w:r>
    </w:p>
    <w:p w14:paraId="3AE7B1D9" w14:textId="374D2C83" w:rsidR="00A13A8A" w:rsidRPr="008E4F01" w:rsidRDefault="00A13A8A" w:rsidP="00A35B03">
      <w:pPr>
        <w:widowControl w:val="0"/>
        <w:numPr>
          <w:ilvl w:val="1"/>
          <w:numId w:val="10"/>
        </w:numPr>
        <w:autoSpaceDE w:val="0"/>
        <w:autoSpaceDN w:val="0"/>
        <w:adjustRightInd w:val="0"/>
        <w:ind w:left="709" w:hanging="709"/>
        <w:jc w:val="both"/>
        <w:rPr>
          <w:spacing w:val="-11"/>
          <w:lang w:val="lv-LV"/>
        </w:rPr>
      </w:pPr>
      <w:r w:rsidRPr="008E4F01">
        <w:rPr>
          <w:spacing w:val="-11"/>
          <w:lang w:val="lv-LV"/>
        </w:rPr>
        <w:t xml:space="preserve">veic </w:t>
      </w:r>
      <w:r w:rsidR="00E42F91" w:rsidRPr="008E4F01">
        <w:rPr>
          <w:spacing w:val="-11"/>
          <w:lang w:val="lv-LV"/>
        </w:rPr>
        <w:t>Iestādes</w:t>
      </w:r>
      <w:r w:rsidRPr="008E4F01">
        <w:rPr>
          <w:spacing w:val="-11"/>
          <w:lang w:val="lv-LV"/>
        </w:rPr>
        <w:t xml:space="preserve"> pieņemto ziedojumu uzskaiti, lemj par to izlietošanu un sniedz par to pārskatu vecāku pilnsapulcei;</w:t>
      </w:r>
    </w:p>
    <w:p w14:paraId="659EB748" w14:textId="028C7BE7" w:rsidR="00A13A8A" w:rsidRPr="008E4F01" w:rsidRDefault="00A13A8A" w:rsidP="00A35B03">
      <w:pPr>
        <w:widowControl w:val="0"/>
        <w:numPr>
          <w:ilvl w:val="1"/>
          <w:numId w:val="10"/>
        </w:numPr>
        <w:autoSpaceDE w:val="0"/>
        <w:autoSpaceDN w:val="0"/>
        <w:adjustRightInd w:val="0"/>
        <w:ind w:left="709" w:hanging="709"/>
        <w:jc w:val="both"/>
        <w:rPr>
          <w:spacing w:val="-11"/>
          <w:lang w:val="lv-LV"/>
        </w:rPr>
      </w:pPr>
      <w:r w:rsidRPr="008E4F01">
        <w:rPr>
          <w:lang w:val="lv-LV"/>
        </w:rPr>
        <w:t xml:space="preserve">aizstāv </w:t>
      </w:r>
      <w:r w:rsidR="00E42F91" w:rsidRPr="008E4F01">
        <w:rPr>
          <w:lang w:val="lv-LV"/>
        </w:rPr>
        <w:t>Iestādes</w:t>
      </w:r>
      <w:r w:rsidRPr="008E4F01">
        <w:rPr>
          <w:lang w:val="lv-LV"/>
        </w:rPr>
        <w:t xml:space="preserve"> intereses valsts, pašvaldību un sabiedriskajās institūcijās;</w:t>
      </w:r>
    </w:p>
    <w:p w14:paraId="14EA431D" w14:textId="09652793" w:rsidR="00A13A8A"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 xml:space="preserve">regulāri iepazīstas ar </w:t>
      </w:r>
      <w:r w:rsidR="00E42F91" w:rsidRPr="008E4F01">
        <w:rPr>
          <w:lang w:val="lv-LV"/>
        </w:rPr>
        <w:t>Iestādes</w:t>
      </w:r>
      <w:r w:rsidRPr="008E4F01">
        <w:rPr>
          <w:lang w:val="lv-LV"/>
        </w:rPr>
        <w:t xml:space="preserve"> darbību un darba rezultātiem;</w:t>
      </w:r>
    </w:p>
    <w:p w14:paraId="7A1D6FF8" w14:textId="0C0BADA7" w:rsidR="00A13A8A"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 xml:space="preserve">veicina </w:t>
      </w:r>
      <w:r w:rsidR="00E42F91" w:rsidRPr="008E4F01">
        <w:rPr>
          <w:lang w:val="lv-LV"/>
        </w:rPr>
        <w:t>Iestādes</w:t>
      </w:r>
      <w:r w:rsidRPr="008E4F01">
        <w:rPr>
          <w:lang w:val="lv-LV"/>
        </w:rPr>
        <w:t xml:space="preserve"> materiālās bāzes pilnveidošanu un atjaunošanu;</w:t>
      </w:r>
    </w:p>
    <w:p w14:paraId="566C7D6D" w14:textId="77777777" w:rsidR="00E42F91"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izskata vecāku priekšlikumus un ierosinājumus.</w:t>
      </w:r>
    </w:p>
    <w:p w14:paraId="71C9039C" w14:textId="77777777" w:rsidR="00E42F91" w:rsidRPr="008E4F01" w:rsidRDefault="00A13A8A" w:rsidP="009F080B">
      <w:pPr>
        <w:widowControl w:val="0"/>
        <w:numPr>
          <w:ilvl w:val="0"/>
          <w:numId w:val="10"/>
        </w:numPr>
        <w:autoSpaceDE w:val="0"/>
        <w:autoSpaceDN w:val="0"/>
        <w:adjustRightInd w:val="0"/>
        <w:ind w:left="709" w:hanging="709"/>
        <w:jc w:val="both"/>
        <w:rPr>
          <w:spacing w:val="-11"/>
          <w:lang w:val="lv-LV"/>
        </w:rPr>
      </w:pPr>
      <w:r w:rsidRPr="008E4F01">
        <w:rPr>
          <w:lang w:val="lv-LV"/>
        </w:rPr>
        <w:t xml:space="preserve">Lai risinātu dažādus ar mācību un pedagoģisko procesu saistītus jautājumus </w:t>
      </w:r>
      <w:r w:rsidR="00E42F91" w:rsidRPr="008E4F01">
        <w:rPr>
          <w:rFonts w:eastAsia="Batang"/>
          <w:lang w:val="lv-LV"/>
        </w:rPr>
        <w:t>Iestādē</w:t>
      </w:r>
      <w:r w:rsidRPr="008E4F01">
        <w:rPr>
          <w:rFonts w:eastAsia="Batang"/>
          <w:lang w:val="lv-LV"/>
        </w:rPr>
        <w:t xml:space="preserve"> var izveidot normatīvajos aktos noteiktajā kārtībā pedagoģisko padomi, kuras reglamentu izdod </w:t>
      </w:r>
      <w:r w:rsidR="00E42F91" w:rsidRPr="008E4F01">
        <w:rPr>
          <w:rFonts w:eastAsia="Batang"/>
          <w:lang w:val="lv-LV"/>
        </w:rPr>
        <w:t>Iestādes</w:t>
      </w:r>
      <w:r w:rsidRPr="008E4F01">
        <w:rPr>
          <w:rFonts w:eastAsia="Batang"/>
          <w:lang w:val="lv-LV"/>
        </w:rPr>
        <w:t xml:space="preserve"> vadītājs. </w:t>
      </w:r>
    </w:p>
    <w:p w14:paraId="597D9688" w14:textId="77777777" w:rsidR="00E42F91" w:rsidRPr="008E4F01" w:rsidRDefault="00A13A8A" w:rsidP="009F080B">
      <w:pPr>
        <w:widowControl w:val="0"/>
        <w:numPr>
          <w:ilvl w:val="0"/>
          <w:numId w:val="10"/>
        </w:numPr>
        <w:autoSpaceDE w:val="0"/>
        <w:autoSpaceDN w:val="0"/>
        <w:adjustRightInd w:val="0"/>
        <w:ind w:left="709" w:hanging="709"/>
        <w:jc w:val="both"/>
        <w:rPr>
          <w:spacing w:val="-11"/>
          <w:lang w:val="lv-LV"/>
        </w:rPr>
      </w:pPr>
      <w:r w:rsidRPr="008E4F01">
        <w:rPr>
          <w:lang w:val="lv-LV"/>
        </w:rPr>
        <w:t xml:space="preserve">Pedagoģisko padomi vada </w:t>
      </w:r>
      <w:r w:rsidR="00E42F91" w:rsidRPr="008E4F01">
        <w:rPr>
          <w:lang w:val="lv-LV"/>
        </w:rPr>
        <w:t>I</w:t>
      </w:r>
      <w:r w:rsidRPr="008E4F01">
        <w:rPr>
          <w:lang w:val="lv-LV"/>
        </w:rPr>
        <w:t xml:space="preserve">estādes vadītājs, un tās sastāvā ir visi </w:t>
      </w:r>
      <w:r w:rsidR="00E42F91" w:rsidRPr="008E4F01">
        <w:rPr>
          <w:lang w:val="lv-LV"/>
        </w:rPr>
        <w:t>Iestādē</w:t>
      </w:r>
      <w:r w:rsidRPr="008E4F01">
        <w:rPr>
          <w:lang w:val="lv-LV"/>
        </w:rPr>
        <w:t xml:space="preserve"> strādājošie pedagogi un izglītības iestādes ārstniecības persona. Pedagoģiskās padomes sēdes sasauc ne retāk kā reizi pusgadā un to norisi protokolē. </w:t>
      </w:r>
    </w:p>
    <w:p w14:paraId="25FBD0FF" w14:textId="77777777" w:rsidR="00E42F91" w:rsidRPr="008E4F01" w:rsidRDefault="00A13A8A" w:rsidP="009F080B">
      <w:pPr>
        <w:widowControl w:val="0"/>
        <w:numPr>
          <w:ilvl w:val="0"/>
          <w:numId w:val="10"/>
        </w:numPr>
        <w:autoSpaceDE w:val="0"/>
        <w:autoSpaceDN w:val="0"/>
        <w:adjustRightInd w:val="0"/>
        <w:ind w:left="709" w:hanging="709"/>
        <w:jc w:val="both"/>
        <w:rPr>
          <w:spacing w:val="-11"/>
          <w:lang w:val="lv-LV"/>
        </w:rPr>
      </w:pPr>
      <w:r w:rsidRPr="008E4F01">
        <w:rPr>
          <w:lang w:val="lv-LV"/>
        </w:rPr>
        <w:t xml:space="preserve">Pedagoģiskā padome: </w:t>
      </w:r>
    </w:p>
    <w:p w14:paraId="5FA09864" w14:textId="77777777" w:rsidR="00CB14C1"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 xml:space="preserve">veic pedagoģiskā procesa analīzi un izstrādā priekšlikumus tā rezultātu uzlabošanai; </w:t>
      </w:r>
    </w:p>
    <w:p w14:paraId="664C56C9" w14:textId="77777777" w:rsidR="00CB14C1"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apspriež pedagoģiskā procesa organizācijas jautājumus un pedagoģisko pieredzi</w:t>
      </w:r>
      <w:r w:rsidR="00CB14C1" w:rsidRPr="008E4F01">
        <w:rPr>
          <w:lang w:val="lv-LV"/>
        </w:rPr>
        <w:t>;</w:t>
      </w:r>
    </w:p>
    <w:p w14:paraId="08870029" w14:textId="77777777" w:rsidR="00CB14C1"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 xml:space="preserve">veido vienotu pedagoģisko pozīciju pedagoģiskā procesa organizācijas pamatjautājumos; </w:t>
      </w:r>
    </w:p>
    <w:p w14:paraId="18BEBCBD" w14:textId="77777777" w:rsidR="00CB14C1"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ierosina pedagoģiskās un sociālās korekcijas programmu uzsākšanu izglītības iestādē;</w:t>
      </w:r>
    </w:p>
    <w:p w14:paraId="618BC836" w14:textId="685B59C7" w:rsidR="00A13A8A" w:rsidRPr="008E4F01" w:rsidRDefault="00A13A8A" w:rsidP="009F080B">
      <w:pPr>
        <w:widowControl w:val="0"/>
        <w:numPr>
          <w:ilvl w:val="1"/>
          <w:numId w:val="10"/>
        </w:numPr>
        <w:autoSpaceDE w:val="0"/>
        <w:autoSpaceDN w:val="0"/>
        <w:adjustRightInd w:val="0"/>
        <w:ind w:left="709" w:hanging="709"/>
        <w:jc w:val="both"/>
        <w:rPr>
          <w:spacing w:val="-11"/>
          <w:lang w:val="lv-LV"/>
        </w:rPr>
      </w:pPr>
      <w:r w:rsidRPr="008E4F01">
        <w:rPr>
          <w:lang w:val="lv-LV"/>
        </w:rPr>
        <w:t>izstrādā izglītības iestādes darbības plāna projektu.</w:t>
      </w:r>
      <w:r w:rsidRPr="008E4F01">
        <w:rPr>
          <w:i/>
          <w:lang w:val="lv-LV"/>
        </w:rPr>
        <w:t xml:space="preserve"> </w:t>
      </w:r>
    </w:p>
    <w:p w14:paraId="7214BC18" w14:textId="77777777" w:rsidR="00A13A8A" w:rsidRPr="008E4F01" w:rsidRDefault="00A13A8A" w:rsidP="009F080B">
      <w:pPr>
        <w:ind w:left="709" w:hanging="709"/>
        <w:rPr>
          <w:b/>
          <w:bCs/>
          <w:spacing w:val="-26"/>
          <w:lang w:val="lv-LV"/>
        </w:rPr>
      </w:pPr>
    </w:p>
    <w:p w14:paraId="7E60F89D" w14:textId="60E421DB" w:rsidR="00CB14C1" w:rsidRPr="008E4F01" w:rsidRDefault="00CB14C1" w:rsidP="00A35B03">
      <w:pPr>
        <w:widowControl w:val="0"/>
        <w:numPr>
          <w:ilvl w:val="0"/>
          <w:numId w:val="13"/>
        </w:numPr>
        <w:autoSpaceDE w:val="0"/>
        <w:autoSpaceDN w:val="0"/>
        <w:adjustRightInd w:val="0"/>
        <w:jc w:val="center"/>
        <w:rPr>
          <w:bCs/>
          <w:spacing w:val="-26"/>
          <w:lang w:val="lv-LV"/>
        </w:rPr>
      </w:pPr>
      <w:r w:rsidRPr="008E4F01">
        <w:rPr>
          <w:b/>
          <w:lang w:val="lv-LV"/>
        </w:rPr>
        <w:t>Iestādes finansēšanas avoti un kārtība</w:t>
      </w:r>
    </w:p>
    <w:p w14:paraId="0903C447" w14:textId="0D2587A6" w:rsidR="00A13A8A" w:rsidRPr="008E4F01" w:rsidRDefault="00CB14C1" w:rsidP="00A35B03">
      <w:pPr>
        <w:widowControl w:val="0"/>
        <w:numPr>
          <w:ilvl w:val="0"/>
          <w:numId w:val="10"/>
        </w:numPr>
        <w:autoSpaceDE w:val="0"/>
        <w:autoSpaceDN w:val="0"/>
        <w:adjustRightInd w:val="0"/>
        <w:ind w:left="709" w:hanging="709"/>
        <w:rPr>
          <w:bCs/>
          <w:spacing w:val="-26"/>
          <w:lang w:val="lv-LV"/>
        </w:rPr>
      </w:pPr>
      <w:r w:rsidRPr="008E4F01">
        <w:rPr>
          <w:spacing w:val="1"/>
          <w:lang w:val="lv-LV"/>
        </w:rPr>
        <w:t>Iestādi</w:t>
      </w:r>
      <w:r w:rsidR="00A13A8A" w:rsidRPr="008E4F01">
        <w:rPr>
          <w:spacing w:val="1"/>
          <w:lang w:val="lv-LV"/>
        </w:rPr>
        <w:t xml:space="preserve"> </w:t>
      </w:r>
      <w:r w:rsidR="00A13A8A" w:rsidRPr="008E4F01">
        <w:rPr>
          <w:lang w:val="lv-LV"/>
        </w:rPr>
        <w:t>finansē no Dibinātāja budžeta.</w:t>
      </w:r>
    </w:p>
    <w:p w14:paraId="708D9F92" w14:textId="56FB4CE0" w:rsidR="00A13A8A" w:rsidRPr="008E4F01" w:rsidRDefault="00CB14C1" w:rsidP="00A35B03">
      <w:pPr>
        <w:widowControl w:val="0"/>
        <w:numPr>
          <w:ilvl w:val="0"/>
          <w:numId w:val="10"/>
        </w:numPr>
        <w:autoSpaceDE w:val="0"/>
        <w:autoSpaceDN w:val="0"/>
        <w:adjustRightInd w:val="0"/>
        <w:ind w:left="709" w:hanging="709"/>
        <w:rPr>
          <w:bCs/>
          <w:spacing w:val="-26"/>
          <w:lang w:val="lv-LV"/>
        </w:rPr>
      </w:pPr>
      <w:r w:rsidRPr="008E4F01">
        <w:rPr>
          <w:spacing w:val="1"/>
          <w:lang w:val="lv-LV"/>
        </w:rPr>
        <w:t>Iestāde</w:t>
      </w:r>
      <w:r w:rsidR="00A13A8A" w:rsidRPr="008E4F01">
        <w:rPr>
          <w:spacing w:val="1"/>
          <w:lang w:val="lv-LV"/>
        </w:rPr>
        <w:t xml:space="preserve"> </w:t>
      </w:r>
      <w:r w:rsidR="00A13A8A" w:rsidRPr="008E4F01">
        <w:rPr>
          <w:lang w:val="lv-LV"/>
        </w:rPr>
        <w:t>var saņemt papildu finanšu līdzekļus:</w:t>
      </w:r>
    </w:p>
    <w:p w14:paraId="042FA4B2" w14:textId="77777777" w:rsidR="00A13A8A" w:rsidRPr="008E4F01" w:rsidRDefault="00A13A8A" w:rsidP="00A35B03">
      <w:pPr>
        <w:widowControl w:val="0"/>
        <w:numPr>
          <w:ilvl w:val="1"/>
          <w:numId w:val="10"/>
        </w:numPr>
        <w:autoSpaceDE w:val="0"/>
        <w:autoSpaceDN w:val="0"/>
        <w:adjustRightInd w:val="0"/>
        <w:ind w:left="709" w:hanging="709"/>
        <w:rPr>
          <w:bCs/>
          <w:spacing w:val="-26"/>
          <w:lang w:val="lv-LV"/>
        </w:rPr>
      </w:pPr>
      <w:r w:rsidRPr="008E4F01">
        <w:rPr>
          <w:lang w:val="lv-LV"/>
        </w:rPr>
        <w:t xml:space="preserve"> ziedojumu un dāvinājumu veidā;</w:t>
      </w:r>
    </w:p>
    <w:p w14:paraId="32CDEF7F" w14:textId="16D22F18" w:rsidR="00A13A8A" w:rsidRPr="008E4F01" w:rsidRDefault="00A13A8A" w:rsidP="00A35B03">
      <w:pPr>
        <w:widowControl w:val="0"/>
        <w:numPr>
          <w:ilvl w:val="1"/>
          <w:numId w:val="10"/>
        </w:numPr>
        <w:autoSpaceDE w:val="0"/>
        <w:autoSpaceDN w:val="0"/>
        <w:adjustRightInd w:val="0"/>
        <w:ind w:left="709" w:hanging="709"/>
        <w:rPr>
          <w:lang w:val="lv-LV"/>
        </w:rPr>
      </w:pPr>
      <w:r w:rsidRPr="008E4F01">
        <w:rPr>
          <w:lang w:val="lv-LV"/>
        </w:rPr>
        <w:t xml:space="preserve">sniedzot maksas pakalpojumus atbilstoši Jēkabpils </w:t>
      </w:r>
      <w:r w:rsidR="00924B4B" w:rsidRPr="008E4F01">
        <w:rPr>
          <w:lang w:val="lv-LV"/>
        </w:rPr>
        <w:t>novada</w:t>
      </w:r>
      <w:r w:rsidRPr="008E4F01">
        <w:rPr>
          <w:lang w:val="lv-LV"/>
        </w:rPr>
        <w:t xml:space="preserve"> domes lēmumiem;</w:t>
      </w:r>
    </w:p>
    <w:p w14:paraId="2169A2C5" w14:textId="77777777" w:rsidR="00A13A8A" w:rsidRPr="008E4F01" w:rsidRDefault="00A13A8A" w:rsidP="00A35B03">
      <w:pPr>
        <w:widowControl w:val="0"/>
        <w:numPr>
          <w:ilvl w:val="1"/>
          <w:numId w:val="10"/>
        </w:numPr>
        <w:autoSpaceDE w:val="0"/>
        <w:autoSpaceDN w:val="0"/>
        <w:adjustRightInd w:val="0"/>
        <w:ind w:left="709" w:hanging="709"/>
        <w:rPr>
          <w:lang w:val="lv-LV"/>
        </w:rPr>
      </w:pPr>
      <w:r w:rsidRPr="008E4F01">
        <w:rPr>
          <w:lang w:val="lv-LV"/>
        </w:rPr>
        <w:lastRenderedPageBreak/>
        <w:t>no citiem ieņēmumiem.</w:t>
      </w:r>
    </w:p>
    <w:p w14:paraId="6C962BEA" w14:textId="574BF140" w:rsidR="00A13A8A" w:rsidRPr="008E4F01" w:rsidRDefault="00CB14C1" w:rsidP="00A35B03">
      <w:pPr>
        <w:widowControl w:val="0"/>
        <w:numPr>
          <w:ilvl w:val="0"/>
          <w:numId w:val="10"/>
        </w:numPr>
        <w:autoSpaceDE w:val="0"/>
        <w:autoSpaceDN w:val="0"/>
        <w:adjustRightInd w:val="0"/>
        <w:ind w:left="709" w:hanging="709"/>
        <w:rPr>
          <w:lang w:val="lv-LV"/>
        </w:rPr>
      </w:pPr>
      <w:r w:rsidRPr="008E4F01">
        <w:rPr>
          <w:lang w:val="lv-LV"/>
        </w:rPr>
        <w:t>Iestādes</w:t>
      </w:r>
      <w:r w:rsidR="00A13A8A" w:rsidRPr="008E4F01">
        <w:rPr>
          <w:lang w:val="lv-LV"/>
        </w:rPr>
        <w:t xml:space="preserve"> Dibinātājs nodrošina </w:t>
      </w:r>
      <w:r w:rsidRPr="008E4F01">
        <w:rPr>
          <w:lang w:val="lv-LV"/>
        </w:rPr>
        <w:t>Iestādes</w:t>
      </w:r>
      <w:r w:rsidR="00A13A8A" w:rsidRPr="008E4F01">
        <w:rPr>
          <w:lang w:val="lv-LV"/>
        </w:rPr>
        <w:t xml:space="preserve"> finansējumu, ievērojot:</w:t>
      </w:r>
    </w:p>
    <w:p w14:paraId="581FB3BB" w14:textId="77777777" w:rsidR="00A13A8A" w:rsidRPr="008E4F01" w:rsidRDefault="00A13A8A" w:rsidP="00A35B03">
      <w:pPr>
        <w:widowControl w:val="0"/>
        <w:numPr>
          <w:ilvl w:val="1"/>
          <w:numId w:val="10"/>
        </w:numPr>
        <w:autoSpaceDE w:val="0"/>
        <w:autoSpaceDN w:val="0"/>
        <w:adjustRightInd w:val="0"/>
        <w:ind w:left="709" w:hanging="709"/>
        <w:jc w:val="both"/>
        <w:rPr>
          <w:lang w:val="lv-LV"/>
        </w:rPr>
      </w:pPr>
      <w:r w:rsidRPr="008E4F01">
        <w:rPr>
          <w:lang w:val="lv-LV" w:eastAsia="lv-LV"/>
        </w:rPr>
        <w:t>Ministru kabineta noteikto izglītības programmu īstenošanas izmaksu minimumu uz vienu izglītojamo;</w:t>
      </w:r>
    </w:p>
    <w:p w14:paraId="533EF35C" w14:textId="77777777" w:rsidR="00A13A8A" w:rsidRPr="008E4F01" w:rsidRDefault="00A13A8A" w:rsidP="00A35B03">
      <w:pPr>
        <w:widowControl w:val="0"/>
        <w:numPr>
          <w:ilvl w:val="1"/>
          <w:numId w:val="10"/>
        </w:numPr>
        <w:autoSpaceDE w:val="0"/>
        <w:autoSpaceDN w:val="0"/>
        <w:adjustRightInd w:val="0"/>
        <w:ind w:left="709" w:hanging="709"/>
        <w:jc w:val="both"/>
        <w:rPr>
          <w:lang w:val="lv-LV"/>
        </w:rPr>
      </w:pPr>
      <w:r w:rsidRPr="008E4F01">
        <w:rPr>
          <w:lang w:val="lv-LV" w:eastAsia="lv-LV"/>
        </w:rPr>
        <w:t>izglītības iestāžu uzturēšanas un saimnieciskos izdevumus, tai skaitā saimnieciskā personāla darba algas;</w:t>
      </w:r>
    </w:p>
    <w:p w14:paraId="310AF5E0" w14:textId="77777777" w:rsidR="00A13A8A" w:rsidRPr="008E4F01" w:rsidRDefault="00A13A8A" w:rsidP="00A35B03">
      <w:pPr>
        <w:widowControl w:val="0"/>
        <w:numPr>
          <w:ilvl w:val="1"/>
          <w:numId w:val="10"/>
        </w:numPr>
        <w:autoSpaceDE w:val="0"/>
        <w:autoSpaceDN w:val="0"/>
        <w:adjustRightInd w:val="0"/>
        <w:ind w:left="709" w:hanging="709"/>
        <w:rPr>
          <w:spacing w:val="-9"/>
          <w:lang w:val="lv-LV"/>
        </w:rPr>
      </w:pPr>
      <w:r w:rsidRPr="008E4F01">
        <w:rPr>
          <w:lang w:val="lv-LV" w:eastAsia="lv-LV"/>
        </w:rPr>
        <w:t>izglītojamo uzturēšanas izdevumus izglītības iestādē.</w:t>
      </w:r>
    </w:p>
    <w:p w14:paraId="0C8769F8" w14:textId="4DB2E89D" w:rsidR="00A13A8A" w:rsidRPr="008E4F01" w:rsidRDefault="00A13A8A" w:rsidP="00A35B03">
      <w:pPr>
        <w:widowControl w:val="0"/>
        <w:numPr>
          <w:ilvl w:val="0"/>
          <w:numId w:val="10"/>
        </w:numPr>
        <w:autoSpaceDE w:val="0"/>
        <w:autoSpaceDN w:val="0"/>
        <w:adjustRightInd w:val="0"/>
        <w:ind w:left="709" w:hanging="709"/>
        <w:jc w:val="both"/>
        <w:rPr>
          <w:spacing w:val="-9"/>
          <w:lang w:val="lv-LV"/>
        </w:rPr>
      </w:pPr>
      <w:r w:rsidRPr="008E4F01">
        <w:rPr>
          <w:lang w:val="lv-LV"/>
        </w:rPr>
        <w:t xml:space="preserve">Valsts piedalās </w:t>
      </w:r>
      <w:r w:rsidR="00CB14C1" w:rsidRPr="008E4F01">
        <w:rPr>
          <w:lang w:val="lv-LV"/>
        </w:rPr>
        <w:t>Iestādes</w:t>
      </w:r>
      <w:r w:rsidRPr="008E4F01">
        <w:rPr>
          <w:lang w:val="lv-LV"/>
        </w:rPr>
        <w:t xml:space="preserve"> finansēšanā normatīvajos aktos noteiktajā kārtībā.</w:t>
      </w:r>
    </w:p>
    <w:p w14:paraId="41F90F88" w14:textId="3A01D831" w:rsidR="00A13A8A" w:rsidRPr="008E4F01" w:rsidRDefault="00A13A8A" w:rsidP="00A35B03">
      <w:pPr>
        <w:widowControl w:val="0"/>
        <w:numPr>
          <w:ilvl w:val="0"/>
          <w:numId w:val="10"/>
        </w:numPr>
        <w:autoSpaceDE w:val="0"/>
        <w:autoSpaceDN w:val="0"/>
        <w:adjustRightInd w:val="0"/>
        <w:ind w:left="709" w:hanging="709"/>
        <w:jc w:val="both"/>
        <w:rPr>
          <w:spacing w:val="-9"/>
          <w:lang w:val="lv-LV"/>
        </w:rPr>
      </w:pPr>
      <w:r w:rsidRPr="008E4F01">
        <w:rPr>
          <w:spacing w:val="2"/>
          <w:lang w:val="lv-LV"/>
        </w:rPr>
        <w:t xml:space="preserve">Finanšu līdzekļu aprite </w:t>
      </w:r>
      <w:r w:rsidR="00CB14C1" w:rsidRPr="008E4F01">
        <w:rPr>
          <w:spacing w:val="2"/>
          <w:lang w:val="lv-LV"/>
        </w:rPr>
        <w:t>Iestādē</w:t>
      </w:r>
      <w:r w:rsidRPr="008E4F01">
        <w:rPr>
          <w:spacing w:val="2"/>
          <w:lang w:val="lv-LV"/>
        </w:rPr>
        <w:t xml:space="preserve"> organizēta centralizētā veidā.</w:t>
      </w:r>
    </w:p>
    <w:p w14:paraId="0AD5B657" w14:textId="77777777" w:rsidR="00A13A8A" w:rsidRPr="008E4F01" w:rsidRDefault="00A13A8A" w:rsidP="00A35B03">
      <w:pPr>
        <w:ind w:left="360"/>
        <w:jc w:val="both"/>
        <w:rPr>
          <w:b/>
          <w:bCs/>
          <w:spacing w:val="-26"/>
          <w:lang w:val="lv-LV"/>
        </w:rPr>
      </w:pPr>
    </w:p>
    <w:p w14:paraId="43C0EA97" w14:textId="2EBA9602" w:rsidR="00A13A8A" w:rsidRPr="008E4F01" w:rsidRDefault="00A13A8A" w:rsidP="00A35B03">
      <w:pPr>
        <w:widowControl w:val="0"/>
        <w:numPr>
          <w:ilvl w:val="0"/>
          <w:numId w:val="13"/>
        </w:numPr>
        <w:autoSpaceDE w:val="0"/>
        <w:autoSpaceDN w:val="0"/>
        <w:adjustRightInd w:val="0"/>
        <w:jc w:val="center"/>
        <w:rPr>
          <w:b/>
          <w:spacing w:val="2"/>
          <w:lang w:val="lv-LV"/>
        </w:rPr>
      </w:pPr>
      <w:r w:rsidRPr="008E4F01">
        <w:rPr>
          <w:b/>
          <w:lang w:val="lv-LV"/>
        </w:rPr>
        <w:t>Saimnieciskā darbība</w:t>
      </w:r>
    </w:p>
    <w:p w14:paraId="77352373" w14:textId="77777777" w:rsidR="00CB14C1" w:rsidRPr="008E4F01" w:rsidRDefault="00CB14C1" w:rsidP="00A35B03">
      <w:pPr>
        <w:numPr>
          <w:ilvl w:val="0"/>
          <w:numId w:val="10"/>
        </w:numPr>
        <w:ind w:left="709" w:hanging="709"/>
        <w:jc w:val="both"/>
        <w:rPr>
          <w:spacing w:val="2"/>
          <w:lang w:val="lv-LV"/>
        </w:rPr>
      </w:pPr>
      <w:r w:rsidRPr="008E4F01">
        <w:rPr>
          <w:spacing w:val="2"/>
          <w:lang w:val="lv-LV"/>
        </w:rPr>
        <w:t>Iestāde saimniecisko darbību var veikt saskaņā ar normatīvajiem aktiem, atbilstoši Dibinātāja vai Dibinātāja pilnvarotās personas lēmumiem un norādījumiem.</w:t>
      </w:r>
    </w:p>
    <w:p w14:paraId="06F073C5" w14:textId="689D5790" w:rsidR="00CB14C1" w:rsidRPr="008E4F01" w:rsidRDefault="00CB14C1" w:rsidP="00A35B03">
      <w:pPr>
        <w:numPr>
          <w:ilvl w:val="0"/>
          <w:numId w:val="10"/>
        </w:numPr>
        <w:ind w:left="709" w:hanging="709"/>
        <w:jc w:val="both"/>
        <w:rPr>
          <w:spacing w:val="2"/>
          <w:lang w:val="lv-LV"/>
        </w:rPr>
      </w:pPr>
      <w:r w:rsidRPr="008E4F01">
        <w:rPr>
          <w:spacing w:val="2"/>
          <w:lang w:val="lv-LV"/>
        </w:rPr>
        <w:t>Atbilstoši normatīvajos aktos noteiktajam vadītājs, saskaņojot ar Dibinātāju, ir tiesīgs slēgt ar juridiskām un fiziskām personām līgumus par dažādu iestādei nepieciešamo darbu veikšanu un citiem pakalpojumiem, ja tas netraucē izglītības programmu īstenošanai.</w:t>
      </w:r>
    </w:p>
    <w:p w14:paraId="7299B0BA" w14:textId="77777777" w:rsidR="00A13A8A" w:rsidRPr="008E4F01" w:rsidRDefault="00A13A8A" w:rsidP="00A35B03">
      <w:pPr>
        <w:jc w:val="both"/>
        <w:rPr>
          <w:spacing w:val="-9"/>
          <w:lang w:val="lv-LV"/>
        </w:rPr>
      </w:pPr>
    </w:p>
    <w:p w14:paraId="0D1DC4FD" w14:textId="74D5C698" w:rsidR="00A13A8A" w:rsidRPr="008E4F01" w:rsidRDefault="00CB14C1" w:rsidP="00A35B03">
      <w:pPr>
        <w:widowControl w:val="0"/>
        <w:numPr>
          <w:ilvl w:val="0"/>
          <w:numId w:val="13"/>
        </w:numPr>
        <w:autoSpaceDE w:val="0"/>
        <w:autoSpaceDN w:val="0"/>
        <w:adjustRightInd w:val="0"/>
        <w:jc w:val="center"/>
        <w:rPr>
          <w:b/>
          <w:bCs/>
          <w:spacing w:val="-26"/>
          <w:lang w:val="lv-LV"/>
        </w:rPr>
      </w:pPr>
      <w:r w:rsidRPr="008E4F01">
        <w:rPr>
          <w:b/>
          <w:lang w:val="lv-LV"/>
        </w:rPr>
        <w:t xml:space="preserve">Iestādes </w:t>
      </w:r>
      <w:r w:rsidR="00A13A8A" w:rsidRPr="008E4F01">
        <w:rPr>
          <w:b/>
          <w:lang w:val="lv-LV"/>
        </w:rPr>
        <w:t>nolikuma un tā grozījumu pieņemšanas kārtība</w:t>
      </w:r>
    </w:p>
    <w:p w14:paraId="1FDF4E02" w14:textId="119A0EED"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 xml:space="preserve">Iestāde, pamatojoties uz Izglītības likumu, Vispārējās izglītības likumu, izstrādā iestādes nolikumu. </w:t>
      </w:r>
    </w:p>
    <w:p w14:paraId="54C07599"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Iestādes nolikumu apstiprina Dibinātājs.</w:t>
      </w:r>
    </w:p>
    <w:p w14:paraId="766C445F"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 xml:space="preserve">Grozījumus iestādes nolikumā var izdarīt pēc Dibinātāja iniciatīvas, vadītāja vai Iestādes padomes, Pedagoģiskās padomes priekšlikuma. </w:t>
      </w:r>
    </w:p>
    <w:p w14:paraId="3287EFE4"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Grozījumus nolikumā izstrādā Iestāde un apstiprina Dibinātājs.</w:t>
      </w:r>
    </w:p>
    <w:p w14:paraId="7FC32CF2" w14:textId="77777777" w:rsidR="00A13A8A" w:rsidRPr="008E4F01" w:rsidRDefault="00A13A8A" w:rsidP="00A35B03">
      <w:pPr>
        <w:rPr>
          <w:bCs/>
          <w:spacing w:val="-26"/>
          <w:lang w:val="lv-LV"/>
        </w:rPr>
      </w:pPr>
    </w:p>
    <w:p w14:paraId="7DA04728" w14:textId="660D9F39" w:rsidR="00A13A8A" w:rsidRPr="008E4F01" w:rsidRDefault="00CB14C1" w:rsidP="00A35B03">
      <w:pPr>
        <w:widowControl w:val="0"/>
        <w:numPr>
          <w:ilvl w:val="0"/>
          <w:numId w:val="13"/>
        </w:numPr>
        <w:autoSpaceDE w:val="0"/>
        <w:autoSpaceDN w:val="0"/>
        <w:adjustRightInd w:val="0"/>
        <w:jc w:val="center"/>
        <w:rPr>
          <w:b/>
          <w:lang w:val="lv-LV"/>
        </w:rPr>
      </w:pPr>
      <w:r w:rsidRPr="008E4F01">
        <w:rPr>
          <w:b/>
          <w:lang w:val="lv-LV"/>
        </w:rPr>
        <w:t>Iestādes</w:t>
      </w:r>
      <w:r w:rsidR="00A13A8A" w:rsidRPr="008E4F01">
        <w:rPr>
          <w:b/>
          <w:lang w:val="lv-LV"/>
        </w:rPr>
        <w:t xml:space="preserve"> iekšējo normatīvo aktu pieņemšanas kārtība</w:t>
      </w:r>
      <w:r w:rsidRPr="008E4F01">
        <w:rPr>
          <w:b/>
          <w:lang w:val="lv-LV"/>
        </w:rPr>
        <w:t xml:space="preserve"> un Iestādes izdotu administratīvo aktu vai faktiskās rīcības apstrīdēšanas kārtība</w:t>
      </w:r>
    </w:p>
    <w:p w14:paraId="6617A559" w14:textId="3BFC7379" w:rsidR="00CB14C1" w:rsidRPr="008E4F01" w:rsidRDefault="00CB14C1" w:rsidP="00A35B03">
      <w:pPr>
        <w:widowControl w:val="0"/>
        <w:numPr>
          <w:ilvl w:val="0"/>
          <w:numId w:val="10"/>
        </w:numPr>
        <w:autoSpaceDE w:val="0"/>
        <w:autoSpaceDN w:val="0"/>
        <w:adjustRightInd w:val="0"/>
        <w:ind w:left="709" w:hanging="709"/>
        <w:rPr>
          <w:lang w:val="lv-LV"/>
        </w:rPr>
      </w:pPr>
      <w:r w:rsidRPr="008E4F01">
        <w:rPr>
          <w:lang w:val="lv-LV"/>
        </w:rPr>
        <w:t>Iestādes</w:t>
      </w:r>
      <w:r w:rsidR="00A13A8A" w:rsidRPr="008E4F01">
        <w:rPr>
          <w:lang w:val="lv-LV"/>
        </w:rPr>
        <w:t xml:space="preserve"> vadītājs var pieņemt iekšējos normatīvos aktus normatīvajos aktos noteiktajā kārtībā.</w:t>
      </w:r>
    </w:p>
    <w:p w14:paraId="323CCC19" w14:textId="4067916F" w:rsidR="00A13A8A" w:rsidRPr="008E4F01" w:rsidRDefault="00A13A8A" w:rsidP="00A35B03">
      <w:pPr>
        <w:widowControl w:val="0"/>
        <w:numPr>
          <w:ilvl w:val="0"/>
          <w:numId w:val="10"/>
        </w:numPr>
        <w:autoSpaceDE w:val="0"/>
        <w:autoSpaceDN w:val="0"/>
        <w:adjustRightInd w:val="0"/>
        <w:ind w:left="709" w:hanging="709"/>
        <w:rPr>
          <w:lang w:val="lv-LV"/>
        </w:rPr>
      </w:pPr>
      <w:r w:rsidRPr="008E4F01">
        <w:rPr>
          <w:lang w:val="lv-LV"/>
        </w:rPr>
        <w:t xml:space="preserve">Darba kārtības noteikumus un Iekšējās kārtības noteikumus, kā arī grozījumus tajos izdod </w:t>
      </w:r>
      <w:r w:rsidR="00CB14C1" w:rsidRPr="008E4F01">
        <w:rPr>
          <w:lang w:val="lv-LV"/>
        </w:rPr>
        <w:t xml:space="preserve">Iestādes </w:t>
      </w:r>
      <w:r w:rsidRPr="008E4F01">
        <w:rPr>
          <w:lang w:val="lv-LV"/>
        </w:rPr>
        <w:t xml:space="preserve">vadītājs. </w:t>
      </w:r>
    </w:p>
    <w:p w14:paraId="445DB237" w14:textId="12D6B714"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bCs/>
          <w:sz w:val="24"/>
          <w:szCs w:val="24"/>
        </w:rPr>
      </w:pPr>
      <w:r w:rsidRPr="008E4F01">
        <w:rPr>
          <w:rFonts w:ascii="Times New Roman" w:hAnsi="Times New Roman"/>
          <w:sz w:val="24"/>
          <w:szCs w:val="24"/>
        </w:rPr>
        <w:t xml:space="preserve">Iestādes izdotu administratīvo aktu vai faktisko rīcību var apstrīdēt, iesniedzot attiecīgu iesniegumu dibinātājam Jēkabpils </w:t>
      </w:r>
      <w:r w:rsidR="00924B4B" w:rsidRPr="008E4F01">
        <w:rPr>
          <w:rFonts w:ascii="Times New Roman" w:hAnsi="Times New Roman"/>
          <w:sz w:val="24"/>
          <w:szCs w:val="24"/>
        </w:rPr>
        <w:t>novada</w:t>
      </w:r>
      <w:r w:rsidRPr="008E4F01">
        <w:rPr>
          <w:rFonts w:ascii="Times New Roman" w:hAnsi="Times New Roman"/>
          <w:sz w:val="24"/>
          <w:szCs w:val="24"/>
        </w:rPr>
        <w:t xml:space="preserve"> domei, Brīvības iela 120, Jēkabpils, Jēkabpils novads, LV – 5201</w:t>
      </w:r>
      <w:r w:rsidR="009F080B" w:rsidRPr="008E4F01">
        <w:rPr>
          <w:rFonts w:ascii="Times New Roman" w:hAnsi="Times New Roman"/>
          <w:sz w:val="24"/>
          <w:szCs w:val="24"/>
        </w:rPr>
        <w:t>, elektroniskā pasta adrese: pasts@j</w:t>
      </w:r>
      <w:r w:rsidR="006345B8" w:rsidRPr="008E4F01">
        <w:rPr>
          <w:rFonts w:ascii="Times New Roman" w:hAnsi="Times New Roman"/>
          <w:sz w:val="24"/>
          <w:szCs w:val="24"/>
        </w:rPr>
        <w:t>e</w:t>
      </w:r>
      <w:r w:rsidR="009F080B" w:rsidRPr="008E4F01">
        <w:rPr>
          <w:rFonts w:ascii="Times New Roman" w:hAnsi="Times New Roman"/>
          <w:sz w:val="24"/>
          <w:szCs w:val="24"/>
        </w:rPr>
        <w:t>kabpils.lv.</w:t>
      </w:r>
    </w:p>
    <w:p w14:paraId="2FB87B92" w14:textId="77777777" w:rsidR="00CB14C1" w:rsidRPr="008E4F01" w:rsidRDefault="00CB14C1" w:rsidP="00A35B03">
      <w:pPr>
        <w:pStyle w:val="msonormalcxspmiddle"/>
        <w:spacing w:before="0" w:after="0"/>
        <w:contextualSpacing/>
        <w:jc w:val="center"/>
        <w:rPr>
          <w:b/>
          <w:bCs/>
        </w:rPr>
      </w:pPr>
    </w:p>
    <w:p w14:paraId="739C4E1D" w14:textId="0FC3BC73" w:rsidR="00CB14C1" w:rsidRPr="008E4F01" w:rsidRDefault="00CB14C1" w:rsidP="00A35B03">
      <w:pPr>
        <w:pStyle w:val="msonormalcxspmiddle"/>
        <w:spacing w:before="0" w:after="0"/>
        <w:contextualSpacing/>
        <w:jc w:val="center"/>
        <w:rPr>
          <w:b/>
        </w:rPr>
      </w:pPr>
      <w:r w:rsidRPr="008E4F01">
        <w:rPr>
          <w:b/>
          <w:bCs/>
        </w:rPr>
        <w:t xml:space="preserve">XI. </w:t>
      </w:r>
      <w:r w:rsidRPr="008E4F01">
        <w:rPr>
          <w:b/>
        </w:rPr>
        <w:t>Iestādes reorganizācijas un likvidācijas kārtība</w:t>
      </w:r>
    </w:p>
    <w:p w14:paraId="5EC48921" w14:textId="528688BC"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trike/>
          <w:sz w:val="24"/>
        </w:rPr>
      </w:pPr>
      <w:r w:rsidRPr="008E4F01">
        <w:rPr>
          <w:rFonts w:ascii="Times New Roman" w:hAnsi="Times New Roman"/>
          <w:sz w:val="24"/>
        </w:rPr>
        <w:t>I</w:t>
      </w:r>
      <w:r w:rsidRPr="008E4F01">
        <w:rPr>
          <w:rFonts w:ascii="Times New Roman" w:hAnsi="Times New Roman"/>
          <w:bCs/>
          <w:sz w:val="24"/>
        </w:rPr>
        <w:t>estādi</w:t>
      </w:r>
      <w:r w:rsidRPr="008E4F01">
        <w:rPr>
          <w:rFonts w:ascii="Times New Roman" w:hAnsi="Times New Roman"/>
          <w:sz w:val="24"/>
        </w:rPr>
        <w:t xml:space="preserve"> reorganizē vai likvidē Dibinātājs normatīvajos aktos noteiktā kārtībā, paziņojot par to Izglītības iestāžu reģistram.</w:t>
      </w:r>
    </w:p>
    <w:p w14:paraId="3EC3D1BA" w14:textId="77777777" w:rsidR="00CB14C1" w:rsidRPr="008E4F01" w:rsidRDefault="00CB14C1" w:rsidP="00A35B03">
      <w:pPr>
        <w:ind w:left="709" w:hanging="709"/>
        <w:jc w:val="both"/>
        <w:rPr>
          <w:lang w:val="lv-LV"/>
        </w:rPr>
      </w:pPr>
    </w:p>
    <w:p w14:paraId="7951AD60" w14:textId="63215121" w:rsidR="00CB14C1" w:rsidRPr="008E4F01" w:rsidRDefault="004D2D6B" w:rsidP="00A35B03">
      <w:pPr>
        <w:jc w:val="center"/>
        <w:rPr>
          <w:b/>
          <w:lang w:val="lv-LV"/>
        </w:rPr>
      </w:pPr>
      <w:r w:rsidRPr="008E4F01">
        <w:rPr>
          <w:b/>
          <w:lang w:val="lv-LV"/>
        </w:rPr>
        <w:t xml:space="preserve">XII. </w:t>
      </w:r>
      <w:r w:rsidR="00CB14C1" w:rsidRPr="008E4F01">
        <w:rPr>
          <w:b/>
          <w:lang w:val="lv-LV"/>
        </w:rPr>
        <w:t xml:space="preserve"> Citi būtiski noteikumi, kas nav pretrunā ar Vispārējās izglītības likumu, </w:t>
      </w:r>
      <w:hyperlink r:id="rId7" w:tgtFrame="_blank" w:history="1">
        <w:r w:rsidR="00CB14C1" w:rsidRPr="008E4F01">
          <w:rPr>
            <w:b/>
            <w:lang w:val="lv-LV"/>
          </w:rPr>
          <w:t>Izglītības likumu</w:t>
        </w:r>
      </w:hyperlink>
      <w:r w:rsidR="00CB14C1" w:rsidRPr="008E4F01">
        <w:rPr>
          <w:lang w:val="lv-LV"/>
        </w:rPr>
        <w:t> </w:t>
      </w:r>
      <w:r w:rsidR="00CB14C1" w:rsidRPr="008E4F01">
        <w:rPr>
          <w:b/>
          <w:lang w:val="lv-LV"/>
        </w:rPr>
        <w:t>un citiem normatīvajiem aktiem</w:t>
      </w:r>
    </w:p>
    <w:p w14:paraId="23B73239" w14:textId="76839405"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 xml:space="preserve">Saskaņā ar normatīvajos aktos un Dibinātāja noteikto kārtību Iestāde veic </w:t>
      </w:r>
      <w:r w:rsidRPr="008E4F01">
        <w:rPr>
          <w:rFonts w:ascii="Times New Roman" w:hAnsi="Times New Roman"/>
          <w:bCs/>
          <w:sz w:val="24"/>
          <w:shd w:val="clear" w:color="auto" w:fill="FFFFFF"/>
        </w:rPr>
        <w:t>dokumentu un arhīvu pārvaldību.</w:t>
      </w:r>
    </w:p>
    <w:p w14:paraId="460E8661"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Iestāde normatīvajos aktos noteiktā kārtībā sagatavo valsts statistikas pārskatu, kā arī aktualizē informāciju Valsts izglītības informācijas sistēmā atbilstoši normatīvajos aktos noteiktajai Valsts izglītības informācijas sistēmas uzturēšanas un aktualizēšanas kārtībai.</w:t>
      </w:r>
    </w:p>
    <w:p w14:paraId="7ED752CC" w14:textId="77777777" w:rsidR="00FE3B7F" w:rsidRPr="008E4F01" w:rsidRDefault="00FE3B7F" w:rsidP="00FE3B7F">
      <w:pPr>
        <w:pStyle w:val="ListParagraph"/>
        <w:numPr>
          <w:ilvl w:val="0"/>
          <w:numId w:val="10"/>
        </w:numPr>
        <w:tabs>
          <w:tab w:val="left" w:pos="1276"/>
        </w:tabs>
        <w:spacing w:after="0" w:line="240" w:lineRule="auto"/>
        <w:ind w:hanging="644"/>
        <w:jc w:val="both"/>
        <w:rPr>
          <w:rFonts w:ascii="Times New Roman" w:hAnsi="Times New Roman"/>
          <w:sz w:val="24"/>
          <w:szCs w:val="24"/>
        </w:rPr>
      </w:pPr>
      <w:r w:rsidRPr="008E4F01">
        <w:rPr>
          <w:rFonts w:ascii="Times New Roman" w:hAnsi="Times New Roman"/>
          <w:sz w:val="24"/>
          <w:szCs w:val="24"/>
        </w:rPr>
        <w:t>Saskaņā ar normatīvajos aktos noteikto kārtību Iestāde veic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8F8BEB7"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lastRenderedPageBreak/>
        <w:t>Iestāde normatīvajos aktos noteiktā kārtībā nodrošina izglītojamo profilaktisko veselības aprūpi un pirmās palīdzības pieejamību iestādē.</w:t>
      </w:r>
    </w:p>
    <w:p w14:paraId="39B93E3C"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Iestāde sadarbībā ar Dibinātāju nodrošina izglītojamo drošību iestādē un tās organizētajos pasākumos atbilstoši normatīvajos aktos noteiktajām prasībām, tostarp:</w:t>
      </w:r>
    </w:p>
    <w:p w14:paraId="12954FC7" w14:textId="77777777" w:rsidR="00CB14C1" w:rsidRPr="008E4F01" w:rsidRDefault="00CB14C1" w:rsidP="00A35B03">
      <w:pPr>
        <w:pStyle w:val="ListParagraph"/>
        <w:numPr>
          <w:ilvl w:val="1"/>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attiecībā uz higiēnas noteikumu ievērošanu;</w:t>
      </w:r>
    </w:p>
    <w:p w14:paraId="05223FD1" w14:textId="77777777" w:rsidR="00CB14C1" w:rsidRPr="008E4F01" w:rsidRDefault="00CB14C1" w:rsidP="00A35B03">
      <w:pPr>
        <w:pStyle w:val="ListParagraph"/>
        <w:numPr>
          <w:ilvl w:val="1"/>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civilās aizsardzības, ugunsdrošības, elektrodrošības un darba aizsardzības noteikumu ievērošanu.</w:t>
      </w:r>
    </w:p>
    <w:p w14:paraId="0DF6E316"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53727245" w14:textId="77777777"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Iestādes darbinieku (t.sk. pedagogu) personāla dokumentus uzglabā adresē: Brīvības iela 120, Jēkabpils, Jēkabpils novads.</w:t>
      </w:r>
    </w:p>
    <w:p w14:paraId="6896B281" w14:textId="5CB66535" w:rsidR="00CB14C1" w:rsidRPr="008E4F01" w:rsidRDefault="00CB14C1" w:rsidP="00A35B03">
      <w:pPr>
        <w:pStyle w:val="ListParagraph"/>
        <w:numPr>
          <w:ilvl w:val="0"/>
          <w:numId w:val="10"/>
        </w:numPr>
        <w:tabs>
          <w:tab w:val="left" w:pos="709"/>
        </w:tabs>
        <w:spacing w:after="0" w:line="240" w:lineRule="auto"/>
        <w:ind w:left="709" w:hanging="709"/>
        <w:jc w:val="both"/>
        <w:rPr>
          <w:rFonts w:ascii="Times New Roman" w:hAnsi="Times New Roman"/>
          <w:sz w:val="24"/>
        </w:rPr>
      </w:pPr>
      <w:r w:rsidRPr="008E4F01">
        <w:rPr>
          <w:rFonts w:ascii="Times New Roman" w:hAnsi="Times New Roman"/>
          <w:sz w:val="24"/>
        </w:rPr>
        <w:t>Iestādes darbinieku (t.sk. pedagogu) personāla dokumentu tehnisko sagatavošanu un sagatavošanu uzglabāšanai arhīvā nodrošina iestāde “Jēkabpils novada administratīvā pārvalde”</w:t>
      </w:r>
      <w:r w:rsidR="00184649" w:rsidRPr="008E4F01">
        <w:rPr>
          <w:rFonts w:ascii="Times New Roman" w:hAnsi="Times New Roman"/>
          <w:sz w:val="24"/>
        </w:rPr>
        <w:t>.</w:t>
      </w:r>
    </w:p>
    <w:p w14:paraId="784AFF36" w14:textId="77777777" w:rsidR="00CB14C1" w:rsidRPr="008E4F01" w:rsidRDefault="00CB14C1" w:rsidP="00A35B03">
      <w:pPr>
        <w:pStyle w:val="ListParagraph"/>
        <w:tabs>
          <w:tab w:val="left" w:pos="1276"/>
        </w:tabs>
        <w:spacing w:after="0" w:line="240" w:lineRule="auto"/>
        <w:ind w:left="709"/>
        <w:jc w:val="both"/>
        <w:rPr>
          <w:rFonts w:ascii="Times New Roman" w:hAnsi="Times New Roman"/>
          <w:sz w:val="24"/>
        </w:rPr>
      </w:pPr>
    </w:p>
    <w:p w14:paraId="702DC096" w14:textId="698A973E" w:rsidR="00CB14C1" w:rsidRPr="008E4F01" w:rsidRDefault="00CB14C1" w:rsidP="00A35B03">
      <w:pPr>
        <w:ind w:firstLine="720"/>
        <w:jc w:val="center"/>
        <w:rPr>
          <w:b/>
          <w:lang w:val="lv-LV"/>
        </w:rPr>
      </w:pPr>
      <w:r w:rsidRPr="008E4F01">
        <w:rPr>
          <w:b/>
          <w:lang w:val="lv-LV"/>
        </w:rPr>
        <w:t>XV. Noslēguma jautājum</w:t>
      </w:r>
      <w:r w:rsidR="00924B4B" w:rsidRPr="008E4F01">
        <w:rPr>
          <w:b/>
          <w:lang w:val="lv-LV"/>
        </w:rPr>
        <w:t>i</w:t>
      </w:r>
    </w:p>
    <w:p w14:paraId="0EB8D7DF" w14:textId="77777777" w:rsidR="00184649" w:rsidRPr="008E4F01" w:rsidRDefault="00CB14C1" w:rsidP="00184649">
      <w:pPr>
        <w:pStyle w:val="ListParagraph"/>
        <w:numPr>
          <w:ilvl w:val="0"/>
          <w:numId w:val="10"/>
        </w:numPr>
        <w:spacing w:after="0" w:line="240" w:lineRule="auto"/>
        <w:ind w:left="709" w:right="43" w:hanging="709"/>
        <w:jc w:val="both"/>
        <w:rPr>
          <w:rFonts w:ascii="Times New Roman" w:hAnsi="Times New Roman"/>
          <w:bCs/>
          <w:sz w:val="24"/>
          <w:szCs w:val="24"/>
        </w:rPr>
      </w:pPr>
      <w:r w:rsidRPr="008E4F01">
        <w:rPr>
          <w:rFonts w:ascii="Times New Roman" w:hAnsi="Times New Roman"/>
          <w:bCs/>
          <w:sz w:val="24"/>
          <w:szCs w:val="24"/>
        </w:rPr>
        <w:t>Nolikums stājas spēkā 202</w:t>
      </w:r>
      <w:r w:rsidR="00184649" w:rsidRPr="008E4F01">
        <w:rPr>
          <w:rFonts w:ascii="Times New Roman" w:hAnsi="Times New Roman"/>
          <w:bCs/>
          <w:sz w:val="24"/>
          <w:szCs w:val="24"/>
        </w:rPr>
        <w:t>1</w:t>
      </w:r>
      <w:r w:rsidRPr="008E4F01">
        <w:rPr>
          <w:rFonts w:ascii="Times New Roman" w:hAnsi="Times New Roman"/>
          <w:bCs/>
          <w:sz w:val="24"/>
          <w:szCs w:val="24"/>
        </w:rPr>
        <w:t>.gada 1.</w:t>
      </w:r>
      <w:r w:rsidR="00184649" w:rsidRPr="008E4F01">
        <w:rPr>
          <w:rFonts w:ascii="Times New Roman" w:hAnsi="Times New Roman"/>
          <w:bCs/>
          <w:sz w:val="24"/>
          <w:szCs w:val="24"/>
        </w:rPr>
        <w:t>septembrī.</w:t>
      </w:r>
    </w:p>
    <w:p w14:paraId="7BBB8371" w14:textId="1E974BFF" w:rsidR="00CB14C1" w:rsidRPr="008E4F01" w:rsidRDefault="00CB14C1" w:rsidP="00DC17D8">
      <w:pPr>
        <w:pStyle w:val="ListParagraph"/>
        <w:numPr>
          <w:ilvl w:val="0"/>
          <w:numId w:val="10"/>
        </w:numPr>
        <w:spacing w:after="0" w:line="240" w:lineRule="auto"/>
        <w:ind w:left="709" w:right="43" w:hanging="709"/>
        <w:jc w:val="both"/>
        <w:rPr>
          <w:b/>
        </w:rPr>
      </w:pPr>
      <w:r w:rsidRPr="008E4F01">
        <w:rPr>
          <w:rFonts w:ascii="Times New Roman" w:hAnsi="Times New Roman"/>
          <w:sz w:val="24"/>
          <w:szCs w:val="24"/>
        </w:rPr>
        <w:t xml:space="preserve">Atzīt par spēku zaudējušu </w:t>
      </w:r>
      <w:r w:rsidR="004D2D6B" w:rsidRPr="008E4F01">
        <w:rPr>
          <w:rFonts w:ascii="Times New Roman" w:hAnsi="Times New Roman"/>
          <w:spacing w:val="4"/>
          <w:sz w:val="24"/>
          <w:szCs w:val="24"/>
        </w:rPr>
        <w:t xml:space="preserve">Jēkabpils pilsētas </w:t>
      </w:r>
      <w:r w:rsidR="004D2D6B" w:rsidRPr="008E4F01">
        <w:rPr>
          <w:rFonts w:ascii="Times New Roman" w:hAnsi="Times New Roman"/>
          <w:spacing w:val="1"/>
          <w:sz w:val="24"/>
          <w:szCs w:val="24"/>
        </w:rPr>
        <w:t>pašvaldības pirmsskolas izglītības iestādes “</w:t>
      </w:r>
      <w:r w:rsidR="004D2D6B" w:rsidRPr="008E4F01">
        <w:rPr>
          <w:rFonts w:ascii="Times New Roman" w:hAnsi="Times New Roman"/>
          <w:sz w:val="24"/>
          <w:szCs w:val="24"/>
        </w:rPr>
        <w:t>Zvaigznīte</w:t>
      </w:r>
      <w:r w:rsidR="004D2D6B" w:rsidRPr="008E4F01">
        <w:rPr>
          <w:rFonts w:ascii="Times New Roman" w:hAnsi="Times New Roman"/>
          <w:spacing w:val="1"/>
          <w:sz w:val="24"/>
          <w:szCs w:val="24"/>
        </w:rPr>
        <w:t>”</w:t>
      </w:r>
      <w:r w:rsidR="004D2D6B" w:rsidRPr="008E4F01">
        <w:rPr>
          <w:rFonts w:ascii="Times New Roman" w:hAnsi="Times New Roman"/>
          <w:sz w:val="24"/>
          <w:szCs w:val="24"/>
        </w:rPr>
        <w:t xml:space="preserve"> nolikum</w:t>
      </w:r>
      <w:r w:rsidR="00924B4B" w:rsidRPr="008E4F01">
        <w:rPr>
          <w:rFonts w:ascii="Times New Roman" w:hAnsi="Times New Roman"/>
          <w:sz w:val="24"/>
          <w:szCs w:val="24"/>
        </w:rPr>
        <w:t>u</w:t>
      </w:r>
      <w:r w:rsidRPr="008E4F01">
        <w:rPr>
          <w:rFonts w:ascii="Times New Roman" w:hAnsi="Times New Roman"/>
          <w:sz w:val="24"/>
          <w:szCs w:val="24"/>
        </w:rPr>
        <w:t>, kas apstiprināt</w:t>
      </w:r>
      <w:r w:rsidR="00924B4B" w:rsidRPr="008E4F01">
        <w:rPr>
          <w:rFonts w:ascii="Times New Roman" w:hAnsi="Times New Roman"/>
          <w:sz w:val="24"/>
          <w:szCs w:val="24"/>
        </w:rPr>
        <w:t>s</w:t>
      </w:r>
      <w:r w:rsidRPr="008E4F01">
        <w:rPr>
          <w:rFonts w:ascii="Times New Roman" w:hAnsi="Times New Roman"/>
          <w:sz w:val="24"/>
          <w:szCs w:val="24"/>
        </w:rPr>
        <w:t xml:space="preserve"> ar Jēkabpils pilsētas domes 20</w:t>
      </w:r>
      <w:r w:rsidR="004D2D6B" w:rsidRPr="008E4F01">
        <w:rPr>
          <w:rFonts w:ascii="Times New Roman" w:hAnsi="Times New Roman"/>
          <w:sz w:val="24"/>
          <w:szCs w:val="24"/>
        </w:rPr>
        <w:t>07</w:t>
      </w:r>
      <w:r w:rsidRPr="008E4F01">
        <w:rPr>
          <w:rFonts w:ascii="Times New Roman" w:hAnsi="Times New Roman"/>
          <w:sz w:val="24"/>
          <w:szCs w:val="24"/>
        </w:rPr>
        <w:t xml:space="preserve">.gada </w:t>
      </w:r>
      <w:r w:rsidR="004D2D6B" w:rsidRPr="008E4F01">
        <w:rPr>
          <w:rFonts w:ascii="Times New Roman" w:hAnsi="Times New Roman"/>
          <w:sz w:val="24"/>
          <w:szCs w:val="24"/>
        </w:rPr>
        <w:t>8.februāra</w:t>
      </w:r>
      <w:r w:rsidRPr="008E4F01">
        <w:rPr>
          <w:rFonts w:ascii="Times New Roman" w:hAnsi="Times New Roman"/>
          <w:sz w:val="24"/>
          <w:szCs w:val="24"/>
        </w:rPr>
        <w:t xml:space="preserve"> lēmumu Nr. 4 “Par nolikuma apstiprināšanu</w:t>
      </w:r>
      <w:r w:rsidR="00F26A95" w:rsidRPr="008E4F01">
        <w:rPr>
          <w:rFonts w:ascii="Times New Roman" w:hAnsi="Times New Roman"/>
          <w:sz w:val="24"/>
          <w:szCs w:val="24"/>
        </w:rPr>
        <w:t>”.</w:t>
      </w:r>
    </w:p>
    <w:p w14:paraId="6A8E98F3" w14:textId="77777777" w:rsidR="00924B4B" w:rsidRPr="008E4F01" w:rsidRDefault="00924B4B" w:rsidP="00924B4B">
      <w:pPr>
        <w:pStyle w:val="ListParagraph"/>
        <w:numPr>
          <w:ilvl w:val="0"/>
          <w:numId w:val="10"/>
        </w:numPr>
        <w:spacing w:after="0" w:line="240" w:lineRule="auto"/>
        <w:ind w:left="709" w:right="43" w:hanging="709"/>
        <w:jc w:val="both"/>
        <w:rPr>
          <w:rFonts w:ascii="Times New Roman" w:hAnsi="Times New Roman"/>
          <w:bCs/>
          <w:sz w:val="24"/>
          <w:szCs w:val="24"/>
        </w:rPr>
      </w:pPr>
      <w:r w:rsidRPr="008E4F01">
        <w:rPr>
          <w:rFonts w:ascii="Times New Roman" w:hAnsi="Times New Roman"/>
          <w:bCs/>
          <w:sz w:val="24"/>
          <w:szCs w:val="24"/>
        </w:rPr>
        <w:t>Līdz 2022.gada 1.janvārim Nolikuma 64.punktā noteiktos pienākumus veic iestāde “Jēkabpils pilsētas pašvaldība” vai izpilddirektora norīkots darbinieks.</w:t>
      </w:r>
    </w:p>
    <w:p w14:paraId="1BCEE0B1" w14:textId="77777777" w:rsidR="00924B4B" w:rsidRPr="008E4F01" w:rsidRDefault="00924B4B" w:rsidP="00A35B03">
      <w:pPr>
        <w:jc w:val="both"/>
        <w:rPr>
          <w:b/>
          <w:lang w:val="lv-LV"/>
        </w:rPr>
      </w:pPr>
    </w:p>
    <w:p w14:paraId="3B0D8A04" w14:textId="77777777" w:rsidR="00CB14C1" w:rsidRPr="008E4F01" w:rsidRDefault="00CB14C1" w:rsidP="00A35B03">
      <w:pPr>
        <w:jc w:val="center"/>
        <w:rPr>
          <w:b/>
          <w:lang w:val="lv-LV"/>
        </w:rPr>
      </w:pPr>
    </w:p>
    <w:p w14:paraId="1174949F" w14:textId="77777777" w:rsidR="00CB14C1" w:rsidRPr="008E4F01" w:rsidRDefault="00CB14C1" w:rsidP="00A35B03">
      <w:pPr>
        <w:suppressAutoHyphens/>
        <w:autoSpaceDN w:val="0"/>
        <w:textAlignment w:val="baseline"/>
        <w:rPr>
          <w:rFonts w:eastAsia="Calibri"/>
          <w:lang w:val="lv-LV"/>
        </w:rPr>
      </w:pPr>
      <w:r w:rsidRPr="008E4F01">
        <w:rPr>
          <w:rFonts w:eastAsia="Calibri"/>
          <w:lang w:val="lv-LV"/>
        </w:rPr>
        <w:t xml:space="preserve">Jēkabpils novada domes priekšsēdētājs                     </w:t>
      </w:r>
      <w:r w:rsidRPr="008E4F01">
        <w:rPr>
          <w:rFonts w:eastAsia="Calibri"/>
          <w:lang w:val="lv-LV"/>
        </w:rPr>
        <w:tab/>
      </w:r>
      <w:r w:rsidRPr="008E4F01">
        <w:rPr>
          <w:rFonts w:eastAsia="Calibri"/>
          <w:lang w:val="lv-LV"/>
        </w:rPr>
        <w:tab/>
        <w:t xml:space="preserve">                                   R.Ragainis                                                         </w:t>
      </w:r>
    </w:p>
    <w:p w14:paraId="40765115" w14:textId="77777777" w:rsidR="00CB14C1" w:rsidRPr="008E4F01" w:rsidRDefault="00CB14C1" w:rsidP="00A35B03">
      <w:pPr>
        <w:jc w:val="center"/>
        <w:rPr>
          <w:b/>
          <w:lang w:val="lv-LV"/>
        </w:rPr>
      </w:pPr>
    </w:p>
    <w:p w14:paraId="16116ABF" w14:textId="77777777" w:rsidR="00CB14C1" w:rsidRPr="008E4F01" w:rsidRDefault="00CB14C1" w:rsidP="00A35B03">
      <w:pPr>
        <w:jc w:val="center"/>
        <w:rPr>
          <w:b/>
          <w:lang w:val="lv-LV"/>
        </w:rPr>
      </w:pPr>
    </w:p>
    <w:p w14:paraId="4389A690" w14:textId="5D06F25D" w:rsidR="006345B8" w:rsidRPr="008E4F01" w:rsidRDefault="006345B8" w:rsidP="006345B8">
      <w:pPr>
        <w:rPr>
          <w:sz w:val="22"/>
          <w:szCs w:val="22"/>
          <w:lang w:val="lv-LV" w:eastAsia="lv-LV"/>
        </w:rPr>
      </w:pPr>
      <w:r w:rsidRPr="008E4F01">
        <w:rPr>
          <w:b/>
          <w:lang w:val="lv-LV"/>
        </w:rPr>
        <w:t xml:space="preserve"> </w:t>
      </w:r>
    </w:p>
    <w:p w14:paraId="4F989DB0" w14:textId="77777777" w:rsidR="006345B8" w:rsidRPr="008E4F01" w:rsidRDefault="006345B8" w:rsidP="006345B8"/>
    <w:p w14:paraId="375B673E" w14:textId="528688BC" w:rsidR="00CB14C1" w:rsidRPr="008E4F01" w:rsidRDefault="00CB14C1" w:rsidP="00A35B03">
      <w:pPr>
        <w:widowControl w:val="0"/>
        <w:autoSpaceDE w:val="0"/>
        <w:autoSpaceDN w:val="0"/>
        <w:adjustRightInd w:val="0"/>
        <w:ind w:left="644"/>
        <w:rPr>
          <w:lang w:val="lv-LV"/>
        </w:rPr>
      </w:pPr>
    </w:p>
    <w:sectPr w:rsidR="00CB14C1" w:rsidRPr="008E4F01" w:rsidSect="00C06D30">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A3B3" w14:textId="77777777" w:rsidR="00C06D30" w:rsidRDefault="00C06D30" w:rsidP="000804B4">
      <w:r>
        <w:separator/>
      </w:r>
    </w:p>
  </w:endnote>
  <w:endnote w:type="continuationSeparator" w:id="0">
    <w:p w14:paraId="3AA5F4F3" w14:textId="77777777" w:rsidR="00C06D30" w:rsidRDefault="00C06D30" w:rsidP="0008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69BF" w14:textId="77777777" w:rsidR="00E3590C" w:rsidRDefault="00E3590C">
    <w:pPr>
      <w:pStyle w:val="Footer"/>
      <w:jc w:val="center"/>
    </w:pPr>
    <w:r>
      <w:fldChar w:fldCharType="begin"/>
    </w:r>
    <w:r>
      <w:instrText xml:space="preserve"> PAGE   \* MERGEFORMAT </w:instrText>
    </w:r>
    <w:r>
      <w:fldChar w:fldCharType="separate"/>
    </w:r>
    <w:r w:rsidR="00F64FA2">
      <w:rPr>
        <w:noProof/>
      </w:rPr>
      <w:t>2</w:t>
    </w:r>
    <w:r>
      <w:rPr>
        <w:noProof/>
      </w:rPr>
      <w:fldChar w:fldCharType="end"/>
    </w:r>
  </w:p>
  <w:p w14:paraId="782CAA5C" w14:textId="77777777" w:rsidR="00E3590C" w:rsidRDefault="00E3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98CD" w14:textId="77777777" w:rsidR="00C06D30" w:rsidRDefault="00C06D30" w:rsidP="000804B4">
      <w:r>
        <w:separator/>
      </w:r>
    </w:p>
  </w:footnote>
  <w:footnote w:type="continuationSeparator" w:id="0">
    <w:p w14:paraId="034AB548" w14:textId="77777777" w:rsidR="00C06D30" w:rsidRDefault="00C06D30" w:rsidP="00080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31"/>
    <w:multiLevelType w:val="hybridMultilevel"/>
    <w:tmpl w:val="AE5ECE4E"/>
    <w:lvl w:ilvl="0" w:tplc="3564B2E8">
      <w:start w:val="5"/>
      <w:numFmt w:val="upperRoman"/>
      <w:lvlText w:val="%1."/>
      <w:lvlJc w:val="left"/>
      <w:pPr>
        <w:ind w:left="1004" w:hanging="720"/>
      </w:pPr>
      <w:rPr>
        <w:rFonts w:hint="default"/>
        <w:b/>
        <w:bCs/>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28D15F5"/>
    <w:multiLevelType w:val="hybridMultilevel"/>
    <w:tmpl w:val="2B0CF6B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92141F9"/>
    <w:multiLevelType w:val="multilevel"/>
    <w:tmpl w:val="D29C5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BA7828"/>
    <w:multiLevelType w:val="multilevel"/>
    <w:tmpl w:val="D29C5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3863D6"/>
    <w:multiLevelType w:val="hybridMultilevel"/>
    <w:tmpl w:val="B7524C4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6491D34"/>
    <w:multiLevelType w:val="multilevel"/>
    <w:tmpl w:val="D95C23CA"/>
    <w:lvl w:ilvl="0">
      <w:start w:val="1"/>
      <w:numFmt w:val="decimal"/>
      <w:lvlText w:val="%1."/>
      <w:lvlJc w:val="left"/>
      <w:pPr>
        <w:ind w:left="502" w:hanging="360"/>
      </w:pPr>
      <w:rPr>
        <w:rFonts w:ascii="Times New Roman" w:hAnsi="Times New Roman" w:cs="Times New Roman" w:hint="default"/>
        <w:strike w:val="0"/>
        <w:sz w:val="24"/>
      </w:rPr>
    </w:lvl>
    <w:lvl w:ilvl="1">
      <w:start w:val="1"/>
      <w:numFmt w:val="decimal"/>
      <w:isLgl/>
      <w:lvlText w:val="%1.%2."/>
      <w:lvlJc w:val="left"/>
      <w:pPr>
        <w:ind w:left="502" w:hanging="360"/>
      </w:pPr>
      <w:rPr>
        <w:rFonts w:ascii="Times New Roman" w:hAnsi="Times New Roman" w:cs="Times New Roman"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47303538"/>
    <w:multiLevelType w:val="hybridMultilevel"/>
    <w:tmpl w:val="38EAE66E"/>
    <w:lvl w:ilvl="0" w:tplc="0426000F">
      <w:start w:val="6"/>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77C2A25"/>
    <w:multiLevelType w:val="multilevel"/>
    <w:tmpl w:val="FCA2685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ED21EED"/>
    <w:multiLevelType w:val="multilevel"/>
    <w:tmpl w:val="3686F9D0"/>
    <w:lvl w:ilvl="0">
      <w:start w:val="1"/>
      <w:numFmt w:val="upperRoman"/>
      <w:lvlText w:val="%1."/>
      <w:lvlJc w:val="left"/>
      <w:pPr>
        <w:tabs>
          <w:tab w:val="num" w:pos="1080"/>
        </w:tabs>
        <w:ind w:left="1080" w:hanging="720"/>
      </w:pPr>
      <w:rPr>
        <w:rFonts w:hint="default"/>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58917D25"/>
    <w:multiLevelType w:val="multilevel"/>
    <w:tmpl w:val="2A2898FE"/>
    <w:lvl w:ilvl="0">
      <w:start w:val="5"/>
      <w:numFmt w:val="decimal"/>
      <w:lvlText w:val="%1."/>
      <w:lvlJc w:val="left"/>
      <w:pPr>
        <w:ind w:left="644" w:hanging="360"/>
      </w:pPr>
      <w:rPr>
        <w:rFonts w:ascii="Times New Roman" w:hAnsi="Times New Roman" w:cs="Times New Roman" w:hint="default"/>
        <w:b w:val="0"/>
        <w:bCs/>
        <w:strike w:val="0"/>
        <w:sz w:val="24"/>
        <w:szCs w:val="24"/>
      </w:rPr>
    </w:lvl>
    <w:lvl w:ilvl="1">
      <w:start w:val="1"/>
      <w:numFmt w:val="decimal"/>
      <w:lvlText w:val="%1.%2."/>
      <w:lvlJc w:val="left"/>
      <w:pPr>
        <w:ind w:left="1080" w:hanging="720"/>
      </w:pPr>
      <w:rPr>
        <w:rFonts w:cs="Tahoma" w:hint="default"/>
      </w:rPr>
    </w:lvl>
    <w:lvl w:ilvl="2">
      <w:start w:val="1"/>
      <w:numFmt w:val="decimal"/>
      <w:lvlText w:val="%1.%2.%3."/>
      <w:lvlJc w:val="left"/>
      <w:pPr>
        <w:ind w:left="1440" w:hanging="720"/>
      </w:pPr>
      <w:rPr>
        <w:rFonts w:cs="Tahoma" w:hint="default"/>
      </w:rPr>
    </w:lvl>
    <w:lvl w:ilvl="3">
      <w:start w:val="1"/>
      <w:numFmt w:val="decimal"/>
      <w:lvlText w:val="%1.%2.%3.%4."/>
      <w:lvlJc w:val="left"/>
      <w:pPr>
        <w:ind w:left="2160" w:hanging="108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3240" w:hanging="144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4320" w:hanging="1800"/>
      </w:pPr>
      <w:rPr>
        <w:rFonts w:cs="Tahoma" w:hint="default"/>
      </w:rPr>
    </w:lvl>
    <w:lvl w:ilvl="8">
      <w:start w:val="1"/>
      <w:numFmt w:val="decimal"/>
      <w:lvlText w:val="%1.%2.%3.%4.%5.%6.%7.%8.%9."/>
      <w:lvlJc w:val="left"/>
      <w:pPr>
        <w:ind w:left="4680" w:hanging="1800"/>
      </w:pPr>
      <w:rPr>
        <w:rFonts w:cs="Tahoma" w:hint="default"/>
      </w:rPr>
    </w:lvl>
  </w:abstractNum>
  <w:abstractNum w:abstractNumId="11" w15:restartNumberingAfterBreak="0">
    <w:nsid w:val="66F346A4"/>
    <w:multiLevelType w:val="multilevel"/>
    <w:tmpl w:val="A7E2080E"/>
    <w:lvl w:ilvl="0">
      <w:start w:val="13"/>
      <w:numFmt w:val="decimal"/>
      <w:lvlText w:val="%1."/>
      <w:lvlJc w:val="left"/>
      <w:pPr>
        <w:ind w:left="480" w:hanging="480"/>
      </w:pPr>
      <w:rPr>
        <w:strike w:val="0"/>
        <w:dstrike w:val="0"/>
        <w:u w:val="none"/>
        <w:effect w:val="none"/>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8B46D26"/>
    <w:multiLevelType w:val="multilevel"/>
    <w:tmpl w:val="6BDAE8AE"/>
    <w:lvl w:ilvl="0">
      <w:start w:val="5"/>
      <w:numFmt w:val="decimal"/>
      <w:lvlText w:val="%1."/>
      <w:lvlJc w:val="left"/>
      <w:pPr>
        <w:ind w:left="360" w:hanging="360"/>
      </w:pPr>
      <w:rPr>
        <w:rFonts w:cs="Tahoma" w:hint="default"/>
      </w:rPr>
    </w:lvl>
    <w:lvl w:ilvl="1">
      <w:start w:val="1"/>
      <w:numFmt w:val="decimal"/>
      <w:lvlText w:val="%1.%2."/>
      <w:lvlJc w:val="left"/>
      <w:pPr>
        <w:ind w:left="1080" w:hanging="720"/>
      </w:pPr>
      <w:rPr>
        <w:rFonts w:cs="Tahoma" w:hint="default"/>
      </w:rPr>
    </w:lvl>
    <w:lvl w:ilvl="2">
      <w:start w:val="1"/>
      <w:numFmt w:val="decimal"/>
      <w:lvlText w:val="%1.%2.%3."/>
      <w:lvlJc w:val="left"/>
      <w:pPr>
        <w:ind w:left="1440" w:hanging="720"/>
      </w:pPr>
      <w:rPr>
        <w:rFonts w:cs="Tahoma" w:hint="default"/>
      </w:rPr>
    </w:lvl>
    <w:lvl w:ilvl="3">
      <w:start w:val="1"/>
      <w:numFmt w:val="decimal"/>
      <w:lvlText w:val="%1.%2.%3.%4."/>
      <w:lvlJc w:val="left"/>
      <w:pPr>
        <w:ind w:left="2160" w:hanging="108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3240" w:hanging="144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4320" w:hanging="1800"/>
      </w:pPr>
      <w:rPr>
        <w:rFonts w:cs="Tahoma" w:hint="default"/>
      </w:rPr>
    </w:lvl>
    <w:lvl w:ilvl="8">
      <w:start w:val="1"/>
      <w:numFmt w:val="decimal"/>
      <w:lvlText w:val="%1.%2.%3.%4.%5.%6.%7.%8.%9."/>
      <w:lvlJc w:val="left"/>
      <w:pPr>
        <w:ind w:left="4680" w:hanging="1800"/>
      </w:pPr>
      <w:rPr>
        <w:rFonts w:cs="Tahoma" w:hint="default"/>
      </w:rPr>
    </w:lvl>
  </w:abstractNum>
  <w:num w:numId="1" w16cid:durableId="419761146">
    <w:abstractNumId w:val="9"/>
  </w:num>
  <w:num w:numId="2" w16cid:durableId="1059016271">
    <w:abstractNumId w:val="7"/>
  </w:num>
  <w:num w:numId="3" w16cid:durableId="1743528186">
    <w:abstractNumId w:val="8"/>
  </w:num>
  <w:num w:numId="4" w16cid:durableId="1034695836">
    <w:abstractNumId w:val="5"/>
  </w:num>
  <w:num w:numId="5" w16cid:durableId="1217349367">
    <w:abstractNumId w:val="2"/>
  </w:num>
  <w:num w:numId="6" w16cid:durableId="665404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7498097">
    <w:abstractNumId w:val="4"/>
  </w:num>
  <w:num w:numId="8" w16cid:durableId="1834252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0401464">
    <w:abstractNumId w:val="3"/>
  </w:num>
  <w:num w:numId="10" w16cid:durableId="902523254">
    <w:abstractNumId w:val="10"/>
  </w:num>
  <w:num w:numId="11" w16cid:durableId="1515342487">
    <w:abstractNumId w:val="6"/>
  </w:num>
  <w:num w:numId="12" w16cid:durableId="853495280">
    <w:abstractNumId w:val="12"/>
  </w:num>
  <w:num w:numId="13" w16cid:durableId="262420253">
    <w:abstractNumId w:val="1"/>
  </w:num>
  <w:num w:numId="14" w16cid:durableId="144411183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86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6A"/>
    <w:rsid w:val="00015658"/>
    <w:rsid w:val="00021B5C"/>
    <w:rsid w:val="00034D58"/>
    <w:rsid w:val="000377B9"/>
    <w:rsid w:val="000437EE"/>
    <w:rsid w:val="00063F35"/>
    <w:rsid w:val="000804B4"/>
    <w:rsid w:val="0008648B"/>
    <w:rsid w:val="0008655A"/>
    <w:rsid w:val="00090BBB"/>
    <w:rsid w:val="000A15A8"/>
    <w:rsid w:val="000A5AE2"/>
    <w:rsid w:val="000D307F"/>
    <w:rsid w:val="000E70A2"/>
    <w:rsid w:val="00137395"/>
    <w:rsid w:val="001379C0"/>
    <w:rsid w:val="00137D08"/>
    <w:rsid w:val="001556F9"/>
    <w:rsid w:val="00157FD0"/>
    <w:rsid w:val="00164279"/>
    <w:rsid w:val="00180B9E"/>
    <w:rsid w:val="00184649"/>
    <w:rsid w:val="001B482C"/>
    <w:rsid w:val="001C637A"/>
    <w:rsid w:val="00234E4E"/>
    <w:rsid w:val="0025518D"/>
    <w:rsid w:val="00263A47"/>
    <w:rsid w:val="00265D23"/>
    <w:rsid w:val="00265E0D"/>
    <w:rsid w:val="00273C15"/>
    <w:rsid w:val="002A0E28"/>
    <w:rsid w:val="002D4936"/>
    <w:rsid w:val="002E225E"/>
    <w:rsid w:val="0030436E"/>
    <w:rsid w:val="00311079"/>
    <w:rsid w:val="0032349E"/>
    <w:rsid w:val="003424D7"/>
    <w:rsid w:val="00347CC3"/>
    <w:rsid w:val="0036070B"/>
    <w:rsid w:val="0036146B"/>
    <w:rsid w:val="0036455C"/>
    <w:rsid w:val="003955DB"/>
    <w:rsid w:val="003A5295"/>
    <w:rsid w:val="003A796A"/>
    <w:rsid w:val="003B06A6"/>
    <w:rsid w:val="003F72AA"/>
    <w:rsid w:val="004125C8"/>
    <w:rsid w:val="004125DA"/>
    <w:rsid w:val="004317A9"/>
    <w:rsid w:val="00433CEA"/>
    <w:rsid w:val="00437368"/>
    <w:rsid w:val="00454EDF"/>
    <w:rsid w:val="004728A6"/>
    <w:rsid w:val="004D0493"/>
    <w:rsid w:val="004D2D6B"/>
    <w:rsid w:val="004E7EDE"/>
    <w:rsid w:val="00523221"/>
    <w:rsid w:val="00537B80"/>
    <w:rsid w:val="005522EE"/>
    <w:rsid w:val="005730F1"/>
    <w:rsid w:val="00592493"/>
    <w:rsid w:val="00592869"/>
    <w:rsid w:val="005A4E94"/>
    <w:rsid w:val="005B0184"/>
    <w:rsid w:val="005B1CDC"/>
    <w:rsid w:val="005D710E"/>
    <w:rsid w:val="006061BB"/>
    <w:rsid w:val="006150DB"/>
    <w:rsid w:val="0062347C"/>
    <w:rsid w:val="006345B8"/>
    <w:rsid w:val="0063617F"/>
    <w:rsid w:val="00646D0C"/>
    <w:rsid w:val="00646D4B"/>
    <w:rsid w:val="00672E36"/>
    <w:rsid w:val="006777E7"/>
    <w:rsid w:val="006968B9"/>
    <w:rsid w:val="006A045A"/>
    <w:rsid w:val="006A0823"/>
    <w:rsid w:val="006A3A40"/>
    <w:rsid w:val="006A489A"/>
    <w:rsid w:val="006B13BA"/>
    <w:rsid w:val="006B580B"/>
    <w:rsid w:val="006B6616"/>
    <w:rsid w:val="006C0C6C"/>
    <w:rsid w:val="006D7EEE"/>
    <w:rsid w:val="006E4A26"/>
    <w:rsid w:val="006F7D65"/>
    <w:rsid w:val="0070517C"/>
    <w:rsid w:val="00710015"/>
    <w:rsid w:val="00712159"/>
    <w:rsid w:val="00713326"/>
    <w:rsid w:val="007136DD"/>
    <w:rsid w:val="00732BE7"/>
    <w:rsid w:val="007662DD"/>
    <w:rsid w:val="007741B8"/>
    <w:rsid w:val="007A31E0"/>
    <w:rsid w:val="007A40C6"/>
    <w:rsid w:val="007B1E2D"/>
    <w:rsid w:val="007E1B37"/>
    <w:rsid w:val="007F7334"/>
    <w:rsid w:val="00812567"/>
    <w:rsid w:val="008200C9"/>
    <w:rsid w:val="00821999"/>
    <w:rsid w:val="00825337"/>
    <w:rsid w:val="00866805"/>
    <w:rsid w:val="008A0717"/>
    <w:rsid w:val="008B06D2"/>
    <w:rsid w:val="008B2EB1"/>
    <w:rsid w:val="008C64C3"/>
    <w:rsid w:val="008E4F01"/>
    <w:rsid w:val="008F213A"/>
    <w:rsid w:val="00900655"/>
    <w:rsid w:val="00914E0D"/>
    <w:rsid w:val="00921457"/>
    <w:rsid w:val="00924B4B"/>
    <w:rsid w:val="00977632"/>
    <w:rsid w:val="00995554"/>
    <w:rsid w:val="00997E64"/>
    <w:rsid w:val="009A2FAD"/>
    <w:rsid w:val="009C589A"/>
    <w:rsid w:val="009F080B"/>
    <w:rsid w:val="00A1208E"/>
    <w:rsid w:val="00A13A8A"/>
    <w:rsid w:val="00A35B03"/>
    <w:rsid w:val="00A41723"/>
    <w:rsid w:val="00A913D8"/>
    <w:rsid w:val="00A9412F"/>
    <w:rsid w:val="00AB1C4F"/>
    <w:rsid w:val="00AB5EEB"/>
    <w:rsid w:val="00AD2F6E"/>
    <w:rsid w:val="00AF6F18"/>
    <w:rsid w:val="00B04497"/>
    <w:rsid w:val="00B146D0"/>
    <w:rsid w:val="00B150DB"/>
    <w:rsid w:val="00B20EBB"/>
    <w:rsid w:val="00B321D0"/>
    <w:rsid w:val="00BA5B39"/>
    <w:rsid w:val="00BB69E9"/>
    <w:rsid w:val="00BD4A8D"/>
    <w:rsid w:val="00BD53F4"/>
    <w:rsid w:val="00BE3556"/>
    <w:rsid w:val="00BE7303"/>
    <w:rsid w:val="00C06D30"/>
    <w:rsid w:val="00C34FB6"/>
    <w:rsid w:val="00C45B2A"/>
    <w:rsid w:val="00C55BDF"/>
    <w:rsid w:val="00C66145"/>
    <w:rsid w:val="00CA6E12"/>
    <w:rsid w:val="00CB14C1"/>
    <w:rsid w:val="00CB387E"/>
    <w:rsid w:val="00CD282E"/>
    <w:rsid w:val="00CF1E11"/>
    <w:rsid w:val="00D3623B"/>
    <w:rsid w:val="00D436E1"/>
    <w:rsid w:val="00D8169A"/>
    <w:rsid w:val="00D908A8"/>
    <w:rsid w:val="00DA2C26"/>
    <w:rsid w:val="00DB7C51"/>
    <w:rsid w:val="00DC0A85"/>
    <w:rsid w:val="00DC765F"/>
    <w:rsid w:val="00DD2418"/>
    <w:rsid w:val="00DD43F3"/>
    <w:rsid w:val="00E03C86"/>
    <w:rsid w:val="00E049EF"/>
    <w:rsid w:val="00E04EDE"/>
    <w:rsid w:val="00E063A9"/>
    <w:rsid w:val="00E202CA"/>
    <w:rsid w:val="00E208B8"/>
    <w:rsid w:val="00E3590C"/>
    <w:rsid w:val="00E42F91"/>
    <w:rsid w:val="00E5244B"/>
    <w:rsid w:val="00EE3ECB"/>
    <w:rsid w:val="00EF2E1D"/>
    <w:rsid w:val="00F055F7"/>
    <w:rsid w:val="00F26A95"/>
    <w:rsid w:val="00F278B8"/>
    <w:rsid w:val="00F531AC"/>
    <w:rsid w:val="00F5681F"/>
    <w:rsid w:val="00F64FA2"/>
    <w:rsid w:val="00F956B0"/>
    <w:rsid w:val="00FB2AE9"/>
    <w:rsid w:val="00FE3B7F"/>
    <w:rsid w:val="00FE4A7F"/>
    <w:rsid w:val="00FF6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6731BD4"/>
  <w15:chartTrackingRefBased/>
  <w15:docId w15:val="{4818FF94-2D74-4B3D-8176-0CDBFCF2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EB1"/>
    <w:rPr>
      <w:sz w:val="24"/>
      <w:szCs w:val="24"/>
      <w:lang w:val="en-GB" w:eastAsia="en-US"/>
    </w:rPr>
  </w:style>
  <w:style w:type="paragraph" w:styleId="Heading1">
    <w:name w:val="heading 1"/>
    <w:basedOn w:val="Normal"/>
    <w:next w:val="Normal"/>
    <w:qFormat/>
    <w:rsid w:val="00BD4A8D"/>
    <w:pPr>
      <w:keepNext/>
      <w:overflowPunct w:val="0"/>
      <w:autoSpaceDE w:val="0"/>
      <w:autoSpaceDN w:val="0"/>
      <w:adjustRightInd w:val="0"/>
      <w:spacing w:line="360" w:lineRule="atLeast"/>
      <w:ind w:left="360"/>
      <w:jc w:val="both"/>
      <w:textAlignment w:val="baseline"/>
      <w:outlineLvl w:val="0"/>
    </w:pPr>
    <w:rPr>
      <w:rFonts w:ascii="Arial Narrow" w:hAnsi="Arial Narrow"/>
      <w:sz w:val="22"/>
      <w:szCs w:val="20"/>
      <w:u w:val="single"/>
    </w:rPr>
  </w:style>
  <w:style w:type="paragraph" w:styleId="Heading2">
    <w:name w:val="heading 2"/>
    <w:basedOn w:val="Normal"/>
    <w:next w:val="Normal"/>
    <w:qFormat/>
    <w:rsid w:val="00BD4A8D"/>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72E36"/>
    <w:pPr>
      <w:keepNext/>
      <w:spacing w:before="240" w:after="60"/>
      <w:outlineLvl w:val="3"/>
    </w:pPr>
    <w:rPr>
      <w:b/>
      <w:bCs/>
      <w:sz w:val="28"/>
      <w:szCs w:val="28"/>
    </w:rPr>
  </w:style>
  <w:style w:type="paragraph" w:styleId="Heading6">
    <w:name w:val="heading 6"/>
    <w:basedOn w:val="Normal"/>
    <w:next w:val="Normal"/>
    <w:qFormat/>
    <w:rsid w:val="00BD4A8D"/>
    <w:pPr>
      <w:spacing w:before="240" w:after="60"/>
      <w:outlineLvl w:val="5"/>
    </w:pPr>
    <w:rPr>
      <w:b/>
      <w:bCs/>
      <w:sz w:val="22"/>
      <w:szCs w:val="22"/>
    </w:rPr>
  </w:style>
  <w:style w:type="paragraph" w:styleId="Heading7">
    <w:name w:val="heading 7"/>
    <w:basedOn w:val="Normal"/>
    <w:next w:val="Normal"/>
    <w:link w:val="Heading7Char"/>
    <w:qFormat/>
    <w:rsid w:val="00672E3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D4A8D"/>
    <w:pPr>
      <w:ind w:firstLine="720"/>
    </w:pPr>
    <w:rPr>
      <w:rFonts w:ascii="Arial" w:hAnsi="Arial"/>
      <w:sz w:val="22"/>
      <w:szCs w:val="20"/>
    </w:rPr>
  </w:style>
  <w:style w:type="character" w:styleId="Hyperlink">
    <w:name w:val="Hyperlink"/>
    <w:rsid w:val="00BD4A8D"/>
    <w:rPr>
      <w:color w:val="0000FF"/>
      <w:u w:val="single"/>
    </w:rPr>
  </w:style>
  <w:style w:type="paragraph" w:customStyle="1" w:styleId="naisf">
    <w:name w:val="naisf"/>
    <w:basedOn w:val="Normal"/>
    <w:rsid w:val="00BD4A8D"/>
    <w:pPr>
      <w:widowControl w:val="0"/>
      <w:suppressAutoHyphens/>
      <w:spacing w:before="280" w:after="280"/>
      <w:jc w:val="both"/>
    </w:pPr>
    <w:rPr>
      <w:rFonts w:eastAsia="Arial Unicode MS" w:cs="Tahoma"/>
      <w:szCs w:val="20"/>
      <w:lang w:val="en-US"/>
    </w:rPr>
  </w:style>
  <w:style w:type="paragraph" w:styleId="BodyText">
    <w:name w:val="Body Text"/>
    <w:basedOn w:val="Normal"/>
    <w:rsid w:val="00BD4A8D"/>
    <w:pPr>
      <w:spacing w:after="120"/>
    </w:pPr>
  </w:style>
  <w:style w:type="character" w:customStyle="1" w:styleId="Heading7Char">
    <w:name w:val="Heading 7 Char"/>
    <w:link w:val="Heading7"/>
    <w:locked/>
    <w:rsid w:val="00672E36"/>
    <w:rPr>
      <w:sz w:val="24"/>
      <w:szCs w:val="24"/>
      <w:lang w:val="en-GB" w:eastAsia="en-US" w:bidi="ar-SA"/>
    </w:rPr>
  </w:style>
  <w:style w:type="paragraph" w:customStyle="1" w:styleId="satursarnum">
    <w:name w:val="saturs_ar_num"/>
    <w:basedOn w:val="Normal"/>
    <w:rsid w:val="00672E36"/>
    <w:pPr>
      <w:widowControl w:val="0"/>
      <w:suppressAutoHyphens/>
      <w:ind w:left="720" w:hanging="360"/>
      <w:jc w:val="both"/>
    </w:pPr>
    <w:rPr>
      <w:rFonts w:eastAsia="Lucida Sans Unicode"/>
      <w:bCs/>
      <w:lang w:val="en-US" w:eastAsia="ar-SA"/>
    </w:rPr>
  </w:style>
  <w:style w:type="character" w:customStyle="1" w:styleId="tekstsChar">
    <w:name w:val="teksts Char"/>
    <w:link w:val="teksts"/>
    <w:rsid w:val="00672E36"/>
    <w:rPr>
      <w:rFonts w:ascii="Lucida Sans Unicode" w:eastAsia="Lucida Sans Unicode" w:hAnsi="Lucida Sans Unicode" w:cs="Lucida Sans Unicode"/>
      <w:sz w:val="24"/>
      <w:szCs w:val="24"/>
      <w:lang w:val="lv-LV" w:eastAsia="ar-SA" w:bidi="ar-SA"/>
    </w:rPr>
  </w:style>
  <w:style w:type="paragraph" w:customStyle="1" w:styleId="teksts">
    <w:name w:val="teksts"/>
    <w:basedOn w:val="Normal"/>
    <w:link w:val="tekstsChar"/>
    <w:autoRedefine/>
    <w:rsid w:val="00672E36"/>
    <w:pPr>
      <w:widowControl w:val="0"/>
      <w:suppressAutoHyphens/>
      <w:snapToGrid w:val="0"/>
      <w:ind w:firstLine="567"/>
      <w:jc w:val="both"/>
    </w:pPr>
    <w:rPr>
      <w:rFonts w:ascii="Lucida Sans Unicode" w:eastAsia="Lucida Sans Unicode" w:hAnsi="Lucida Sans Unicode" w:cs="Lucida Sans Unicode"/>
      <w:lang w:val="lv-LV" w:eastAsia="ar-SA"/>
    </w:rPr>
  </w:style>
  <w:style w:type="paragraph" w:styleId="Header">
    <w:name w:val="header"/>
    <w:basedOn w:val="Normal"/>
    <w:link w:val="HeaderChar"/>
    <w:rsid w:val="000804B4"/>
    <w:pPr>
      <w:tabs>
        <w:tab w:val="center" w:pos="4153"/>
        <w:tab w:val="right" w:pos="8306"/>
      </w:tabs>
    </w:pPr>
  </w:style>
  <w:style w:type="character" w:customStyle="1" w:styleId="HeaderChar">
    <w:name w:val="Header Char"/>
    <w:link w:val="Header"/>
    <w:rsid w:val="000804B4"/>
    <w:rPr>
      <w:sz w:val="24"/>
      <w:szCs w:val="24"/>
      <w:lang w:val="en-GB" w:eastAsia="en-US"/>
    </w:rPr>
  </w:style>
  <w:style w:type="paragraph" w:styleId="Footer">
    <w:name w:val="footer"/>
    <w:basedOn w:val="Normal"/>
    <w:link w:val="FooterChar"/>
    <w:uiPriority w:val="99"/>
    <w:rsid w:val="000804B4"/>
    <w:pPr>
      <w:tabs>
        <w:tab w:val="center" w:pos="4153"/>
        <w:tab w:val="right" w:pos="8306"/>
      </w:tabs>
    </w:pPr>
  </w:style>
  <w:style w:type="character" w:customStyle="1" w:styleId="FooterChar">
    <w:name w:val="Footer Char"/>
    <w:link w:val="Footer"/>
    <w:uiPriority w:val="99"/>
    <w:rsid w:val="000804B4"/>
    <w:rPr>
      <w:sz w:val="24"/>
      <w:szCs w:val="24"/>
      <w:lang w:val="en-GB" w:eastAsia="en-US"/>
    </w:rPr>
  </w:style>
  <w:style w:type="character" w:styleId="Strong">
    <w:name w:val="Strong"/>
    <w:uiPriority w:val="22"/>
    <w:qFormat/>
    <w:rsid w:val="00B150DB"/>
    <w:rPr>
      <w:b/>
      <w:bCs/>
    </w:rPr>
  </w:style>
  <w:style w:type="paragraph" w:customStyle="1" w:styleId="xl23">
    <w:name w:val="xl23"/>
    <w:basedOn w:val="Normal"/>
    <w:rsid w:val="00E5244B"/>
    <w:pPr>
      <w:widowControl w:val="0"/>
      <w:suppressAutoHyphens/>
      <w:spacing w:before="280" w:after="280"/>
    </w:pPr>
    <w:rPr>
      <w:rFonts w:ascii="Arial" w:eastAsia="Lucida Sans Unicode" w:hAnsi="Arial" w:cs="Arial"/>
      <w:szCs w:val="20"/>
      <w:lang w:val="en-US" w:eastAsia="lv-LV"/>
    </w:rPr>
  </w:style>
  <w:style w:type="paragraph" w:customStyle="1" w:styleId="msonormalcxspmiddle">
    <w:name w:val="msonormalcxspmiddle"/>
    <w:basedOn w:val="Normal"/>
    <w:rsid w:val="005B1CDC"/>
    <w:pPr>
      <w:suppressAutoHyphens/>
      <w:autoSpaceDN w:val="0"/>
      <w:spacing w:before="100" w:after="100"/>
      <w:textAlignment w:val="baseline"/>
    </w:pPr>
    <w:rPr>
      <w:lang w:val="lv-LV" w:eastAsia="lv-LV"/>
    </w:rPr>
  </w:style>
  <w:style w:type="paragraph" w:styleId="ListParagraph">
    <w:name w:val="List Paragraph"/>
    <w:basedOn w:val="Normal"/>
    <w:qFormat/>
    <w:rsid w:val="00F956B0"/>
    <w:pPr>
      <w:spacing w:after="200" w:line="276" w:lineRule="auto"/>
      <w:ind w:left="720"/>
      <w:contextualSpacing/>
    </w:pPr>
    <w:rPr>
      <w:rFonts w:ascii="Calibri" w:hAnsi="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043">
      <w:bodyDiv w:val="1"/>
      <w:marLeft w:val="0"/>
      <w:marRight w:val="0"/>
      <w:marTop w:val="0"/>
      <w:marBottom w:val="0"/>
      <w:divBdr>
        <w:top w:val="none" w:sz="0" w:space="0" w:color="auto"/>
        <w:left w:val="none" w:sz="0" w:space="0" w:color="auto"/>
        <w:bottom w:val="none" w:sz="0" w:space="0" w:color="auto"/>
        <w:right w:val="none" w:sz="0" w:space="0" w:color="auto"/>
      </w:divBdr>
    </w:div>
    <w:div w:id="584001265">
      <w:bodyDiv w:val="1"/>
      <w:marLeft w:val="0"/>
      <w:marRight w:val="0"/>
      <w:marTop w:val="0"/>
      <w:marBottom w:val="0"/>
      <w:divBdr>
        <w:top w:val="none" w:sz="0" w:space="0" w:color="auto"/>
        <w:left w:val="none" w:sz="0" w:space="0" w:color="auto"/>
        <w:bottom w:val="none" w:sz="0" w:space="0" w:color="auto"/>
        <w:right w:val="none" w:sz="0" w:space="0" w:color="auto"/>
      </w:divBdr>
    </w:div>
    <w:div w:id="622461543">
      <w:bodyDiv w:val="1"/>
      <w:marLeft w:val="0"/>
      <w:marRight w:val="0"/>
      <w:marTop w:val="0"/>
      <w:marBottom w:val="0"/>
      <w:divBdr>
        <w:top w:val="none" w:sz="0" w:space="0" w:color="auto"/>
        <w:left w:val="none" w:sz="0" w:space="0" w:color="auto"/>
        <w:bottom w:val="none" w:sz="0" w:space="0" w:color="auto"/>
        <w:right w:val="none" w:sz="0" w:space="0" w:color="auto"/>
      </w:divBdr>
    </w:div>
    <w:div w:id="1420371780">
      <w:bodyDiv w:val="1"/>
      <w:marLeft w:val="0"/>
      <w:marRight w:val="0"/>
      <w:marTop w:val="0"/>
      <w:marBottom w:val="0"/>
      <w:divBdr>
        <w:top w:val="none" w:sz="0" w:space="0" w:color="auto"/>
        <w:left w:val="none" w:sz="0" w:space="0" w:color="auto"/>
        <w:bottom w:val="none" w:sz="0" w:space="0" w:color="auto"/>
        <w:right w:val="none" w:sz="0" w:space="0" w:color="auto"/>
      </w:divBdr>
    </w:div>
    <w:div w:id="14988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12345</Words>
  <Characters>7038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Jekabpils pilsetas dome</Company>
  <LinksUpToDate>false</LinksUpToDate>
  <CharactersWithSpaces>19345</CharactersWithSpaces>
  <SharedDoc>false</SharedDoc>
  <HLinks>
    <vt:vector size="6" baseType="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Santa</dc:creator>
  <cp:keywords/>
  <dc:description/>
  <cp:lastModifiedBy>Anita Apine</cp:lastModifiedBy>
  <cp:revision>3</cp:revision>
  <dcterms:created xsi:type="dcterms:W3CDTF">2021-08-27T12:14:00Z</dcterms:created>
  <dcterms:modified xsi:type="dcterms:W3CDTF">2024-02-14T11:53:00Z</dcterms:modified>
</cp:coreProperties>
</file>