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2B09A6BC" w:rsidR="00B22677" w:rsidRPr="00166882" w:rsidRDefault="000C6073" w:rsidP="00B22677">
      <w:pPr>
        <w:spacing w:after="0" w:line="240" w:lineRule="auto"/>
        <w:rPr>
          <w:rFonts w:ascii="Times New Roman" w:hAnsi="Times New Roman" w:cs="Times New Roman"/>
          <w:lang w:val="lv-LV"/>
        </w:rPr>
      </w:pPr>
      <w:r>
        <w:rPr>
          <w:noProof/>
        </w:rPr>
        <w:drawing>
          <wp:inline distT="0" distB="0" distL="0" distR="0" wp14:anchorId="2C4E5317" wp14:editId="53D65632">
            <wp:extent cx="5274310" cy="3515995"/>
            <wp:effectExtent l="0" t="0" r="2540" b="8255"/>
            <wp:docPr id="1" name="Attēls 1" descr="Attēls, kurā ir koks, zāle, debesis, ārtelpa&#10;&#10;Apraksts ģenerēts automātiski"/>
            <wp:cNvGraphicFramePr/>
            <a:graphic xmlns:a="http://schemas.openxmlformats.org/drawingml/2006/main">
              <a:graphicData uri="http://schemas.openxmlformats.org/drawingml/2006/picture">
                <pic:pic xmlns:pic="http://schemas.openxmlformats.org/drawingml/2006/picture">
                  <pic:nvPicPr>
                    <pic:cNvPr id="1" name="Attēls 1" descr="Attēls, kurā ir koks, zāle, debesis, ārtelpa&#10;&#10;Apraksts ģenerēts automātiski"/>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3515995"/>
                    </a:xfrm>
                    <a:prstGeom prst="rect">
                      <a:avLst/>
                    </a:prstGeom>
                    <a:noFill/>
                    <a:ln>
                      <a:noFill/>
                    </a:ln>
                  </pic:spPr>
                </pic:pic>
              </a:graphicData>
            </a:graphic>
          </wp:inline>
        </w:drawing>
      </w: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7322BE26" w14:textId="77777777" w:rsidR="00CF327D" w:rsidRDefault="00CF327D"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Dignājas pamatskolas </w:t>
      </w:r>
    </w:p>
    <w:p w14:paraId="19701178" w14:textId="16E59ACA" w:rsidR="00B22677" w:rsidRPr="00166882"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28"/>
        <w:gridCol w:w="5287"/>
      </w:tblGrid>
      <w:tr w:rsidR="00B22677" w:rsidRPr="00954D73" w14:paraId="525CDA83" w14:textId="77777777" w:rsidTr="002045E7">
        <w:trPr>
          <w:trHeight w:val="200"/>
        </w:trPr>
        <w:tc>
          <w:tcPr>
            <w:tcW w:w="2100" w:type="pct"/>
            <w:tcBorders>
              <w:top w:val="nil"/>
              <w:left w:val="nil"/>
              <w:bottom w:val="single" w:sz="6" w:space="0" w:color="414142"/>
              <w:right w:val="nil"/>
            </w:tcBorders>
            <w:hideMark/>
          </w:tcPr>
          <w:p w14:paraId="6B8CE5B9" w14:textId="4EE7499C" w:rsidR="00B22677" w:rsidRPr="00372187" w:rsidRDefault="00B22677" w:rsidP="002045E7">
            <w:pPr>
              <w:spacing w:after="0" w:line="240" w:lineRule="auto"/>
              <w:rPr>
                <w:rFonts w:ascii="Times New Roman" w:eastAsia="Times New Roman" w:hAnsi="Times New Roman" w:cs="Times New Roman"/>
                <w:color w:val="414142"/>
                <w:sz w:val="24"/>
                <w:szCs w:val="24"/>
                <w:lang w:val="lv-LV"/>
              </w:rPr>
            </w:pPr>
            <w:r w:rsidRPr="00954D73">
              <w:rPr>
                <w:rFonts w:ascii="Times New Roman" w:eastAsia="Times New Roman" w:hAnsi="Times New Roman" w:cs="Times New Roman"/>
                <w:color w:val="414142"/>
                <w:sz w:val="20"/>
                <w:szCs w:val="20"/>
                <w:lang w:val="lv-LV"/>
              </w:rPr>
              <w:t> </w:t>
            </w:r>
            <w:r w:rsidR="00372187" w:rsidRPr="00372187">
              <w:rPr>
                <w:rFonts w:ascii="Times New Roman" w:eastAsia="Times New Roman" w:hAnsi="Times New Roman" w:cs="Times New Roman"/>
                <w:color w:val="414142"/>
                <w:sz w:val="24"/>
                <w:szCs w:val="24"/>
                <w:lang w:val="lv-LV"/>
              </w:rPr>
              <w:t>Dignājas pagasts, Jēkabpils novads,</w:t>
            </w:r>
            <w:r w:rsidR="00372187">
              <w:rPr>
                <w:rFonts w:ascii="Times New Roman" w:eastAsia="Times New Roman" w:hAnsi="Times New Roman" w:cs="Times New Roman"/>
                <w:color w:val="414142"/>
                <w:sz w:val="20"/>
                <w:szCs w:val="20"/>
                <w:lang w:val="lv-LV"/>
              </w:rPr>
              <w:t xml:space="preserve"> </w:t>
            </w:r>
            <w:r w:rsidR="00372187" w:rsidRPr="00372187">
              <w:rPr>
                <w:rFonts w:ascii="Times New Roman" w:eastAsia="Times New Roman" w:hAnsi="Times New Roman" w:cs="Times New Roman"/>
                <w:color w:val="414142"/>
                <w:sz w:val="24"/>
                <w:szCs w:val="24"/>
                <w:lang w:val="lv-LV"/>
              </w:rPr>
              <w:t>2023.</w:t>
            </w:r>
            <w:r w:rsidR="0006099F">
              <w:rPr>
                <w:rFonts w:ascii="Times New Roman" w:eastAsia="Times New Roman" w:hAnsi="Times New Roman" w:cs="Times New Roman"/>
                <w:color w:val="414142"/>
                <w:sz w:val="24"/>
                <w:szCs w:val="24"/>
                <w:lang w:val="lv-LV"/>
              </w:rPr>
              <w:t>gada 5.septembrī</w:t>
            </w:r>
          </w:p>
        </w:tc>
        <w:tc>
          <w:tcPr>
            <w:tcW w:w="2900" w:type="pct"/>
            <w:tcBorders>
              <w:top w:val="nil"/>
              <w:left w:val="nil"/>
              <w:bottom w:val="nil"/>
              <w:right w:val="nil"/>
            </w:tcBorders>
            <w:hideMark/>
          </w:tcPr>
          <w:p w14:paraId="1755D1C3"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002045E7">
        <w:tc>
          <w:tcPr>
            <w:tcW w:w="2100" w:type="pct"/>
            <w:tcBorders>
              <w:top w:val="single" w:sz="6" w:space="0" w:color="414142"/>
              <w:left w:val="nil"/>
              <w:bottom w:val="nil"/>
              <w:right w:val="nil"/>
            </w:tcBorders>
            <w:hideMark/>
          </w:tcPr>
          <w:p w14:paraId="4F37C807" w14:textId="77777777" w:rsidR="00B22677" w:rsidRPr="00954D73" w:rsidRDefault="00B22677"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0E3EC6BC" w14:textId="77777777" w:rsidR="00B22677" w:rsidRPr="00166882" w:rsidRDefault="00B22677" w:rsidP="00B22677">
      <w:pPr>
        <w:spacing w:after="0" w:line="240" w:lineRule="auto"/>
        <w:jc w:val="center"/>
        <w:rPr>
          <w:rFonts w:ascii="Times New Roman" w:hAnsi="Times New Roman" w:cs="Times New Roman"/>
          <w:lang w:val="lv-LV"/>
        </w:rPr>
      </w:pPr>
    </w:p>
    <w:p w14:paraId="195ACF80" w14:textId="77777777" w:rsidR="00B22677" w:rsidRPr="00166882" w:rsidRDefault="00B22677"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C25677" w:rsidRDefault="00B22677" w:rsidP="00B22677">
      <w:pPr>
        <w:pStyle w:val="ListParagraph"/>
        <w:numPr>
          <w:ilvl w:val="1"/>
          <w:numId w:val="17"/>
        </w:numPr>
        <w:spacing w:line="300" w:lineRule="exact"/>
        <w:ind w:left="426"/>
        <w:rPr>
          <w:rFonts w:ascii="Times New Roman" w:hAnsi="Times New Roman" w:cs="Times New Roman"/>
          <w:sz w:val="24"/>
          <w:szCs w:val="24"/>
          <w:lang w:val="lv-LV"/>
        </w:rPr>
      </w:pPr>
      <w:r w:rsidRPr="00C25677">
        <w:rPr>
          <w:rFonts w:ascii="Times New Roman" w:hAnsi="Times New Roman" w:cs="Times New Roman"/>
          <w:sz w:val="24"/>
          <w:szCs w:val="24"/>
          <w:lang w:val="lv-LV"/>
        </w:rPr>
        <w:t>Izglītojamo skaits un īstenotās izglītības programmas 202</w:t>
      </w:r>
      <w:r w:rsidR="00823678" w:rsidRPr="00C25677">
        <w:rPr>
          <w:rFonts w:ascii="Times New Roman" w:hAnsi="Times New Roman" w:cs="Times New Roman"/>
          <w:sz w:val="24"/>
          <w:szCs w:val="24"/>
          <w:lang w:val="lv-LV"/>
        </w:rPr>
        <w:t>2</w:t>
      </w:r>
      <w:r w:rsidRPr="00C25677">
        <w:rPr>
          <w:rFonts w:ascii="Times New Roman" w:hAnsi="Times New Roman" w:cs="Times New Roman"/>
          <w:sz w:val="24"/>
          <w:szCs w:val="24"/>
          <w:lang w:val="lv-LV"/>
        </w:rPr>
        <w:t>./202</w:t>
      </w:r>
      <w:r w:rsidR="00823678" w:rsidRPr="00C25677">
        <w:rPr>
          <w:rFonts w:ascii="Times New Roman" w:hAnsi="Times New Roman" w:cs="Times New Roman"/>
          <w:sz w:val="24"/>
          <w:szCs w:val="24"/>
          <w:lang w:val="lv-LV"/>
        </w:rPr>
        <w:t>3</w:t>
      </w:r>
      <w:r w:rsidRPr="00C25677">
        <w:rPr>
          <w:rFonts w:ascii="Times New Roman" w:hAnsi="Times New Roman" w:cs="Times New Roman"/>
          <w:sz w:val="24"/>
          <w:szCs w:val="24"/>
          <w:lang w:val="lv-LV"/>
        </w:rPr>
        <w:t>. mācību gadā</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1418"/>
        <w:gridCol w:w="992"/>
        <w:gridCol w:w="1418"/>
        <w:gridCol w:w="1559"/>
        <w:gridCol w:w="1701"/>
      </w:tblGrid>
      <w:tr w:rsidR="004539CD" w:rsidRPr="00412AB1" w14:paraId="3D14C994" w14:textId="77777777" w:rsidTr="004539CD">
        <w:trPr>
          <w:trHeight w:val="227"/>
        </w:trPr>
        <w:tc>
          <w:tcPr>
            <w:tcW w:w="2268" w:type="dxa"/>
            <w:vMerge w:val="restart"/>
            <w:tcBorders>
              <w:top w:val="single" w:sz="4" w:space="0" w:color="auto"/>
              <w:left w:val="single" w:sz="4" w:space="0" w:color="auto"/>
              <w:bottom w:val="single" w:sz="4" w:space="0" w:color="auto"/>
              <w:right w:val="single" w:sz="4" w:space="0" w:color="auto"/>
            </w:tcBorders>
          </w:tcPr>
          <w:p w14:paraId="13C9C303" w14:textId="77777777"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 xml:space="preserve">Izglītības programmas nosaukums </w:t>
            </w:r>
          </w:p>
          <w:p w14:paraId="3E4B1086" w14:textId="77777777" w:rsidR="004539CD" w:rsidRPr="00C25677" w:rsidRDefault="004539CD" w:rsidP="002045E7">
            <w:pPr>
              <w:spacing w:line="300" w:lineRule="exact"/>
              <w:jc w:val="center"/>
              <w:rPr>
                <w:rFonts w:ascii="Times New Roman" w:hAnsi="Times New Roman" w:cs="Times New Roman"/>
                <w:sz w:val="24"/>
                <w:szCs w:val="24"/>
                <w:lang w:val="lv-LV"/>
              </w:rPr>
            </w:pPr>
          </w:p>
        </w:tc>
        <w:tc>
          <w:tcPr>
            <w:tcW w:w="1418" w:type="dxa"/>
            <w:vMerge w:val="restart"/>
            <w:tcBorders>
              <w:top w:val="single" w:sz="4" w:space="0" w:color="auto"/>
              <w:left w:val="single" w:sz="4" w:space="0" w:color="auto"/>
              <w:right w:val="single" w:sz="4" w:space="0" w:color="auto"/>
            </w:tcBorders>
          </w:tcPr>
          <w:p w14:paraId="60C5B4A0" w14:textId="77777777"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Izglītības</w:t>
            </w:r>
          </w:p>
          <w:p w14:paraId="1BAF5710" w14:textId="77777777"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 xml:space="preserve">programmas </w:t>
            </w:r>
          </w:p>
          <w:p w14:paraId="30ABBABC" w14:textId="77777777"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kods</w:t>
            </w:r>
          </w:p>
          <w:p w14:paraId="4727816F" w14:textId="77777777" w:rsidR="004539CD" w:rsidRPr="00C25677" w:rsidRDefault="004539CD" w:rsidP="002045E7">
            <w:pPr>
              <w:spacing w:line="300" w:lineRule="exact"/>
              <w:jc w:val="center"/>
              <w:rPr>
                <w:rFonts w:ascii="Times New Roman" w:hAnsi="Times New Roman" w:cs="Times New Roman"/>
                <w:sz w:val="24"/>
                <w:szCs w:val="24"/>
                <w:lang w:val="lv-LV"/>
              </w:rPr>
            </w:pPr>
          </w:p>
        </w:tc>
        <w:tc>
          <w:tcPr>
            <w:tcW w:w="2410" w:type="dxa"/>
            <w:gridSpan w:val="2"/>
          </w:tcPr>
          <w:p w14:paraId="4A549ED8" w14:textId="77777777"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Licence</w:t>
            </w:r>
          </w:p>
        </w:tc>
        <w:tc>
          <w:tcPr>
            <w:tcW w:w="1559" w:type="dxa"/>
            <w:vMerge w:val="restart"/>
          </w:tcPr>
          <w:p w14:paraId="2B5EAF78" w14:textId="6EAB996B" w:rsidR="004539CD" w:rsidRPr="00C25677" w:rsidRDefault="004539CD" w:rsidP="002045E7">
            <w:pPr>
              <w:spacing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Izglītojamo skaits, uzsākot programmas apguvi 2022./2023.</w:t>
            </w:r>
            <w:r w:rsidR="001108BF">
              <w:rPr>
                <w:rFonts w:ascii="Times New Roman" w:hAnsi="Times New Roman" w:cs="Times New Roman"/>
                <w:sz w:val="24"/>
                <w:szCs w:val="24"/>
                <w:lang w:val="lv-LV"/>
              </w:rPr>
              <w:t>m.g</w:t>
            </w:r>
            <w:r w:rsidRPr="00C25677">
              <w:rPr>
                <w:rFonts w:ascii="Times New Roman" w:hAnsi="Times New Roman" w:cs="Times New Roman"/>
                <w:sz w:val="24"/>
                <w:szCs w:val="24"/>
                <w:lang w:val="lv-LV"/>
              </w:rPr>
              <w:t xml:space="preserve"> (01.09.2022.) </w:t>
            </w:r>
          </w:p>
        </w:tc>
        <w:tc>
          <w:tcPr>
            <w:tcW w:w="1701" w:type="dxa"/>
            <w:vMerge w:val="restart"/>
          </w:tcPr>
          <w:p w14:paraId="6A7E50C1" w14:textId="1995D20C" w:rsidR="004539CD" w:rsidRPr="00C25677" w:rsidRDefault="004539CD" w:rsidP="002045E7">
            <w:pPr>
              <w:spacing w:after="0"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Izglītojamo skaits, noslēdzot 2022./2023.m</w:t>
            </w:r>
            <w:r w:rsidR="001108BF">
              <w:rPr>
                <w:rFonts w:ascii="Times New Roman" w:hAnsi="Times New Roman" w:cs="Times New Roman"/>
                <w:sz w:val="24"/>
                <w:szCs w:val="24"/>
                <w:lang w:val="lv-LV"/>
              </w:rPr>
              <w:t>.</w:t>
            </w:r>
            <w:r w:rsidRPr="00C25677">
              <w:rPr>
                <w:rFonts w:ascii="Times New Roman" w:hAnsi="Times New Roman" w:cs="Times New Roman"/>
                <w:sz w:val="24"/>
                <w:szCs w:val="24"/>
                <w:lang w:val="lv-LV"/>
              </w:rPr>
              <w:t>g.</w:t>
            </w:r>
          </w:p>
          <w:p w14:paraId="0AECE4DE" w14:textId="2559CEEC" w:rsidR="004539CD" w:rsidRPr="00C25677" w:rsidRDefault="004539CD" w:rsidP="002045E7">
            <w:pPr>
              <w:spacing w:after="0" w:line="300" w:lineRule="exact"/>
              <w:jc w:val="center"/>
              <w:rPr>
                <w:rFonts w:ascii="Times New Roman" w:hAnsi="Times New Roman" w:cs="Times New Roman"/>
                <w:sz w:val="24"/>
                <w:szCs w:val="24"/>
                <w:lang w:val="lv-LV"/>
              </w:rPr>
            </w:pPr>
            <w:r w:rsidRPr="00C25677">
              <w:rPr>
                <w:rFonts w:ascii="Times New Roman" w:hAnsi="Times New Roman" w:cs="Times New Roman"/>
                <w:sz w:val="24"/>
                <w:szCs w:val="24"/>
                <w:lang w:val="lv-LV"/>
              </w:rPr>
              <w:t>(31.05.2023.)</w:t>
            </w:r>
          </w:p>
        </w:tc>
      </w:tr>
      <w:tr w:rsidR="004539CD" w:rsidRPr="00412AB1" w14:paraId="7F916243" w14:textId="77777777" w:rsidTr="004539CD">
        <w:trPr>
          <w:trHeight w:val="784"/>
        </w:trPr>
        <w:tc>
          <w:tcPr>
            <w:tcW w:w="2268" w:type="dxa"/>
            <w:vMerge/>
            <w:tcBorders>
              <w:left w:val="single" w:sz="4" w:space="0" w:color="auto"/>
              <w:bottom w:val="single" w:sz="4" w:space="0" w:color="auto"/>
              <w:right w:val="single" w:sz="4" w:space="0" w:color="auto"/>
            </w:tcBorders>
          </w:tcPr>
          <w:p w14:paraId="6185FDB1" w14:textId="77777777" w:rsidR="004539CD" w:rsidRPr="00412AB1" w:rsidRDefault="004539CD" w:rsidP="002045E7">
            <w:pPr>
              <w:spacing w:line="300" w:lineRule="exact"/>
              <w:jc w:val="center"/>
              <w:rPr>
                <w:rFonts w:ascii="Times New Roman" w:hAnsi="Times New Roman" w:cs="Times New Roman"/>
                <w:sz w:val="20"/>
                <w:szCs w:val="20"/>
                <w:lang w:val="lv-LV"/>
              </w:rPr>
            </w:pPr>
          </w:p>
        </w:tc>
        <w:tc>
          <w:tcPr>
            <w:tcW w:w="1418" w:type="dxa"/>
            <w:vMerge/>
            <w:tcBorders>
              <w:left w:val="single" w:sz="4" w:space="0" w:color="auto"/>
              <w:bottom w:val="single" w:sz="4" w:space="0" w:color="auto"/>
              <w:right w:val="single" w:sz="4" w:space="0" w:color="auto"/>
            </w:tcBorders>
          </w:tcPr>
          <w:p w14:paraId="6C6261B7" w14:textId="77777777" w:rsidR="004539CD" w:rsidRPr="00412AB1" w:rsidRDefault="004539CD" w:rsidP="002045E7">
            <w:pPr>
              <w:spacing w:line="300" w:lineRule="exact"/>
              <w:jc w:val="center"/>
              <w:rPr>
                <w:rFonts w:ascii="Times New Roman" w:hAnsi="Times New Roman" w:cs="Times New Roman"/>
                <w:sz w:val="20"/>
                <w:szCs w:val="20"/>
                <w:lang w:val="lv-LV"/>
              </w:rPr>
            </w:pPr>
          </w:p>
        </w:tc>
        <w:tc>
          <w:tcPr>
            <w:tcW w:w="992" w:type="dxa"/>
          </w:tcPr>
          <w:p w14:paraId="0F133A6E" w14:textId="77777777" w:rsidR="004539CD" w:rsidRPr="004539CD" w:rsidRDefault="004539CD" w:rsidP="002045E7">
            <w:pPr>
              <w:spacing w:line="300" w:lineRule="exact"/>
              <w:jc w:val="center"/>
              <w:rPr>
                <w:rFonts w:ascii="Times New Roman" w:hAnsi="Times New Roman" w:cs="Times New Roman"/>
                <w:sz w:val="24"/>
                <w:szCs w:val="24"/>
                <w:lang w:val="lv-LV"/>
              </w:rPr>
            </w:pPr>
            <w:r w:rsidRPr="004539CD">
              <w:rPr>
                <w:rFonts w:ascii="Times New Roman" w:hAnsi="Times New Roman" w:cs="Times New Roman"/>
                <w:sz w:val="24"/>
                <w:szCs w:val="24"/>
                <w:lang w:val="lv-LV"/>
              </w:rPr>
              <w:t>Nr.</w:t>
            </w:r>
          </w:p>
        </w:tc>
        <w:tc>
          <w:tcPr>
            <w:tcW w:w="1418" w:type="dxa"/>
          </w:tcPr>
          <w:p w14:paraId="6FB54B8D" w14:textId="77777777" w:rsidR="004539CD" w:rsidRPr="004539CD" w:rsidRDefault="004539CD" w:rsidP="002045E7">
            <w:pPr>
              <w:spacing w:line="300" w:lineRule="exact"/>
              <w:jc w:val="center"/>
              <w:rPr>
                <w:rFonts w:ascii="Times New Roman" w:hAnsi="Times New Roman" w:cs="Times New Roman"/>
                <w:sz w:val="24"/>
                <w:szCs w:val="24"/>
                <w:lang w:val="lv-LV"/>
              </w:rPr>
            </w:pPr>
            <w:r w:rsidRPr="004539CD">
              <w:rPr>
                <w:rFonts w:ascii="Times New Roman" w:hAnsi="Times New Roman" w:cs="Times New Roman"/>
                <w:sz w:val="24"/>
                <w:szCs w:val="24"/>
                <w:lang w:val="lv-LV"/>
              </w:rPr>
              <w:t>Licencēšanas</w:t>
            </w:r>
          </w:p>
          <w:p w14:paraId="192045E7" w14:textId="77777777" w:rsidR="004539CD" w:rsidRPr="004539CD" w:rsidRDefault="004539CD" w:rsidP="002045E7">
            <w:pPr>
              <w:spacing w:line="300" w:lineRule="exact"/>
              <w:jc w:val="center"/>
              <w:rPr>
                <w:rFonts w:ascii="Times New Roman" w:hAnsi="Times New Roman" w:cs="Times New Roman"/>
                <w:sz w:val="24"/>
                <w:szCs w:val="24"/>
                <w:lang w:val="lv-LV"/>
              </w:rPr>
            </w:pPr>
            <w:r w:rsidRPr="004539CD">
              <w:rPr>
                <w:rFonts w:ascii="Times New Roman" w:hAnsi="Times New Roman" w:cs="Times New Roman"/>
                <w:sz w:val="24"/>
                <w:szCs w:val="24"/>
                <w:lang w:val="lv-LV"/>
              </w:rPr>
              <w:t>datums</w:t>
            </w:r>
          </w:p>
          <w:p w14:paraId="06267521" w14:textId="77777777" w:rsidR="004539CD" w:rsidRPr="004539CD" w:rsidRDefault="004539CD" w:rsidP="002045E7">
            <w:pPr>
              <w:spacing w:line="300" w:lineRule="exact"/>
              <w:jc w:val="center"/>
              <w:rPr>
                <w:rFonts w:ascii="Times New Roman" w:hAnsi="Times New Roman" w:cs="Times New Roman"/>
                <w:sz w:val="24"/>
                <w:szCs w:val="24"/>
                <w:lang w:val="lv-LV"/>
              </w:rPr>
            </w:pPr>
          </w:p>
        </w:tc>
        <w:tc>
          <w:tcPr>
            <w:tcW w:w="1559" w:type="dxa"/>
            <w:vMerge/>
          </w:tcPr>
          <w:p w14:paraId="0C682E09" w14:textId="77777777" w:rsidR="004539CD" w:rsidRPr="00412AB1" w:rsidRDefault="004539CD" w:rsidP="002045E7">
            <w:pPr>
              <w:spacing w:line="300" w:lineRule="exact"/>
              <w:jc w:val="center"/>
              <w:rPr>
                <w:rFonts w:ascii="Times New Roman" w:hAnsi="Times New Roman" w:cs="Times New Roman"/>
                <w:sz w:val="20"/>
                <w:szCs w:val="20"/>
                <w:lang w:val="lv-LV"/>
              </w:rPr>
            </w:pPr>
          </w:p>
        </w:tc>
        <w:tc>
          <w:tcPr>
            <w:tcW w:w="1701" w:type="dxa"/>
            <w:vMerge/>
          </w:tcPr>
          <w:p w14:paraId="13BAC7D8" w14:textId="77777777" w:rsidR="004539CD" w:rsidRPr="00412AB1" w:rsidRDefault="004539CD" w:rsidP="002045E7">
            <w:pPr>
              <w:spacing w:line="300" w:lineRule="exact"/>
              <w:jc w:val="center"/>
              <w:rPr>
                <w:rFonts w:ascii="Times New Roman" w:hAnsi="Times New Roman" w:cs="Times New Roman"/>
                <w:sz w:val="20"/>
                <w:szCs w:val="20"/>
                <w:lang w:val="lv-LV"/>
              </w:rPr>
            </w:pPr>
          </w:p>
        </w:tc>
      </w:tr>
      <w:tr w:rsidR="004539CD" w:rsidRPr="00412AB1" w14:paraId="29DFC44B" w14:textId="77777777" w:rsidTr="004539CD">
        <w:trPr>
          <w:trHeight w:val="784"/>
        </w:trPr>
        <w:tc>
          <w:tcPr>
            <w:tcW w:w="2268" w:type="dxa"/>
            <w:tcBorders>
              <w:left w:val="single" w:sz="4" w:space="0" w:color="auto"/>
              <w:right w:val="single" w:sz="4" w:space="0" w:color="auto"/>
            </w:tcBorders>
          </w:tcPr>
          <w:p w14:paraId="07739868" w14:textId="4C02BC91" w:rsidR="004539CD" w:rsidRPr="00793AA2" w:rsidRDefault="004539CD" w:rsidP="002045E7">
            <w:pPr>
              <w:spacing w:line="300" w:lineRule="exact"/>
              <w:rPr>
                <w:rFonts w:ascii="Times New Roman" w:hAnsi="Times New Roman" w:cs="Times New Roman"/>
                <w:lang w:val="lv-LV"/>
              </w:rPr>
            </w:pPr>
            <w:r w:rsidRPr="00793AA2">
              <w:rPr>
                <w:rFonts w:ascii="Times New Roman" w:hAnsi="Times New Roman"/>
                <w:lang w:val="lv-LV"/>
              </w:rPr>
              <w:t>Pirmsskolas izglītības programma</w:t>
            </w:r>
          </w:p>
        </w:tc>
        <w:tc>
          <w:tcPr>
            <w:tcW w:w="1418" w:type="dxa"/>
            <w:tcBorders>
              <w:left w:val="single" w:sz="4" w:space="0" w:color="auto"/>
              <w:right w:val="single" w:sz="4" w:space="0" w:color="auto"/>
            </w:tcBorders>
          </w:tcPr>
          <w:p w14:paraId="78AA8F31" w14:textId="3FE3B044"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lang w:val="lv-LV"/>
              </w:rPr>
              <w:t>01011111</w:t>
            </w:r>
          </w:p>
        </w:tc>
        <w:tc>
          <w:tcPr>
            <w:tcW w:w="992" w:type="dxa"/>
          </w:tcPr>
          <w:p w14:paraId="4E88B35B" w14:textId="05C9D910"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lang w:val="lv-LV"/>
              </w:rPr>
              <w:t>V-42</w:t>
            </w:r>
          </w:p>
        </w:tc>
        <w:tc>
          <w:tcPr>
            <w:tcW w:w="1418" w:type="dxa"/>
          </w:tcPr>
          <w:p w14:paraId="6D55979A" w14:textId="0E06E29E"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23.03.2010.</w:t>
            </w:r>
          </w:p>
        </w:tc>
        <w:tc>
          <w:tcPr>
            <w:tcW w:w="1559" w:type="dxa"/>
          </w:tcPr>
          <w:p w14:paraId="07A5DE38" w14:textId="192C17BE"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27</w:t>
            </w:r>
          </w:p>
        </w:tc>
        <w:tc>
          <w:tcPr>
            <w:tcW w:w="1701" w:type="dxa"/>
          </w:tcPr>
          <w:p w14:paraId="014AB3C9" w14:textId="0F21EC15"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28</w:t>
            </w:r>
          </w:p>
        </w:tc>
      </w:tr>
      <w:tr w:rsidR="004539CD" w:rsidRPr="00412AB1" w14:paraId="6E3D456B" w14:textId="77777777" w:rsidTr="004539CD">
        <w:trPr>
          <w:trHeight w:val="784"/>
        </w:trPr>
        <w:tc>
          <w:tcPr>
            <w:tcW w:w="2268" w:type="dxa"/>
            <w:tcBorders>
              <w:left w:val="single" w:sz="4" w:space="0" w:color="auto"/>
              <w:right w:val="single" w:sz="4" w:space="0" w:color="auto"/>
            </w:tcBorders>
          </w:tcPr>
          <w:p w14:paraId="6574BC8D" w14:textId="52535348" w:rsidR="004539CD" w:rsidRPr="00793AA2" w:rsidRDefault="004539CD" w:rsidP="002045E7">
            <w:pPr>
              <w:spacing w:line="300" w:lineRule="exact"/>
              <w:rPr>
                <w:rFonts w:ascii="Times New Roman" w:hAnsi="Times New Roman"/>
                <w:lang w:val="lv-LV"/>
              </w:rPr>
            </w:pPr>
            <w:r w:rsidRPr="00793AA2">
              <w:rPr>
                <w:rFonts w:ascii="Times New Roman" w:hAnsi="Times New Roman"/>
                <w:lang w:val="lv-LV"/>
              </w:rPr>
              <w:t>Speciālās pirmsskolas izglītības programma izglītojamajiem ar jauktiem attīstības traucējumiem</w:t>
            </w:r>
          </w:p>
        </w:tc>
        <w:tc>
          <w:tcPr>
            <w:tcW w:w="1418" w:type="dxa"/>
            <w:tcBorders>
              <w:left w:val="single" w:sz="4" w:space="0" w:color="auto"/>
              <w:right w:val="single" w:sz="4" w:space="0" w:color="auto"/>
            </w:tcBorders>
          </w:tcPr>
          <w:p w14:paraId="4A726C3A" w14:textId="2119AB9F" w:rsidR="004539CD" w:rsidRPr="00793AA2" w:rsidRDefault="004539CD" w:rsidP="002045E7">
            <w:pPr>
              <w:spacing w:line="300" w:lineRule="exact"/>
              <w:jc w:val="center"/>
              <w:rPr>
                <w:rFonts w:ascii="Times New Roman" w:hAnsi="Times New Roman"/>
                <w:lang w:val="lv-LV"/>
              </w:rPr>
            </w:pPr>
            <w:r w:rsidRPr="00793AA2">
              <w:rPr>
                <w:rFonts w:ascii="Times New Roman" w:hAnsi="Times New Roman"/>
                <w:lang w:val="lv-LV"/>
              </w:rPr>
              <w:t>01015611</w:t>
            </w:r>
          </w:p>
        </w:tc>
        <w:tc>
          <w:tcPr>
            <w:tcW w:w="992" w:type="dxa"/>
          </w:tcPr>
          <w:p w14:paraId="25625235" w14:textId="0AC11926" w:rsidR="004539CD" w:rsidRPr="00793AA2" w:rsidRDefault="004539CD" w:rsidP="002045E7">
            <w:pPr>
              <w:spacing w:line="300" w:lineRule="exact"/>
              <w:jc w:val="center"/>
              <w:rPr>
                <w:rFonts w:ascii="Times New Roman" w:hAnsi="Times New Roman"/>
                <w:lang w:val="lv-LV"/>
              </w:rPr>
            </w:pPr>
            <w:r w:rsidRPr="00793AA2">
              <w:rPr>
                <w:rFonts w:ascii="Times New Roman" w:hAnsi="Times New Roman"/>
                <w:lang w:val="lv-LV"/>
              </w:rPr>
              <w:t>V-4800</w:t>
            </w:r>
          </w:p>
        </w:tc>
        <w:tc>
          <w:tcPr>
            <w:tcW w:w="1418" w:type="dxa"/>
          </w:tcPr>
          <w:p w14:paraId="47F8837C" w14:textId="283993FE"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03.06.2021.</w:t>
            </w:r>
          </w:p>
        </w:tc>
        <w:tc>
          <w:tcPr>
            <w:tcW w:w="1559" w:type="dxa"/>
          </w:tcPr>
          <w:p w14:paraId="23D909C9" w14:textId="0BAE7352"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1</w:t>
            </w:r>
          </w:p>
        </w:tc>
        <w:tc>
          <w:tcPr>
            <w:tcW w:w="1701" w:type="dxa"/>
          </w:tcPr>
          <w:p w14:paraId="58592069" w14:textId="3E8AC23F" w:rsidR="004539CD" w:rsidRPr="00793AA2" w:rsidRDefault="004539CD" w:rsidP="002045E7">
            <w:pPr>
              <w:spacing w:line="300" w:lineRule="exact"/>
              <w:jc w:val="center"/>
              <w:rPr>
                <w:rFonts w:ascii="Times New Roman" w:hAnsi="Times New Roman" w:cs="Times New Roman"/>
                <w:lang w:val="lv-LV"/>
              </w:rPr>
            </w:pPr>
            <w:r w:rsidRPr="00793AA2">
              <w:rPr>
                <w:rFonts w:ascii="Times New Roman" w:hAnsi="Times New Roman" w:cs="Times New Roman"/>
                <w:lang w:val="lv-LV"/>
              </w:rPr>
              <w:t>1</w:t>
            </w:r>
          </w:p>
        </w:tc>
      </w:tr>
      <w:tr w:rsidR="004539CD" w:rsidRPr="00412AB1" w14:paraId="030C4FFC" w14:textId="77777777" w:rsidTr="004539CD">
        <w:trPr>
          <w:trHeight w:val="784"/>
        </w:trPr>
        <w:tc>
          <w:tcPr>
            <w:tcW w:w="2268" w:type="dxa"/>
            <w:tcBorders>
              <w:left w:val="single" w:sz="4" w:space="0" w:color="auto"/>
              <w:right w:val="single" w:sz="4" w:space="0" w:color="auto"/>
            </w:tcBorders>
          </w:tcPr>
          <w:p w14:paraId="087A336A" w14:textId="16CD258E" w:rsidR="004539CD" w:rsidRPr="00793AA2" w:rsidRDefault="004539CD" w:rsidP="002045E7">
            <w:pPr>
              <w:spacing w:line="300" w:lineRule="exact"/>
              <w:rPr>
                <w:rFonts w:ascii="Times New Roman" w:hAnsi="Times New Roman" w:cs="Times New Roman"/>
              </w:rPr>
            </w:pPr>
            <w:r w:rsidRPr="00793AA2">
              <w:rPr>
                <w:rFonts w:ascii="Times New Roman" w:hAnsi="Times New Roman"/>
                <w:lang w:val="lv-LV"/>
              </w:rPr>
              <w:t>Pamatizglītības programma</w:t>
            </w:r>
          </w:p>
        </w:tc>
        <w:tc>
          <w:tcPr>
            <w:tcW w:w="1418" w:type="dxa"/>
            <w:tcBorders>
              <w:left w:val="single" w:sz="4" w:space="0" w:color="auto"/>
              <w:right w:val="single" w:sz="4" w:space="0" w:color="auto"/>
            </w:tcBorders>
          </w:tcPr>
          <w:p w14:paraId="53131108" w14:textId="76DBFD0A"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rPr>
              <w:t>21011111</w:t>
            </w:r>
          </w:p>
        </w:tc>
        <w:tc>
          <w:tcPr>
            <w:tcW w:w="992" w:type="dxa"/>
          </w:tcPr>
          <w:p w14:paraId="03616137" w14:textId="166135D0"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rPr>
              <w:t>V-43</w:t>
            </w:r>
          </w:p>
        </w:tc>
        <w:tc>
          <w:tcPr>
            <w:tcW w:w="1418" w:type="dxa"/>
          </w:tcPr>
          <w:p w14:paraId="49DB241E" w14:textId="081788F0"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23.03.2010.</w:t>
            </w:r>
          </w:p>
        </w:tc>
        <w:tc>
          <w:tcPr>
            <w:tcW w:w="1559" w:type="dxa"/>
          </w:tcPr>
          <w:p w14:paraId="77056205" w14:textId="3D60A212"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34</w:t>
            </w:r>
          </w:p>
        </w:tc>
        <w:tc>
          <w:tcPr>
            <w:tcW w:w="1701" w:type="dxa"/>
          </w:tcPr>
          <w:p w14:paraId="248E52D4" w14:textId="236A3B47"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34</w:t>
            </w:r>
          </w:p>
        </w:tc>
      </w:tr>
      <w:tr w:rsidR="004539CD" w:rsidRPr="00412AB1" w14:paraId="584D8A94" w14:textId="77777777" w:rsidTr="004539CD">
        <w:trPr>
          <w:trHeight w:val="784"/>
        </w:trPr>
        <w:tc>
          <w:tcPr>
            <w:tcW w:w="2268" w:type="dxa"/>
            <w:tcBorders>
              <w:left w:val="single" w:sz="4" w:space="0" w:color="auto"/>
              <w:right w:val="single" w:sz="4" w:space="0" w:color="auto"/>
            </w:tcBorders>
          </w:tcPr>
          <w:p w14:paraId="0A65162C" w14:textId="30CF2E16" w:rsidR="004539CD" w:rsidRPr="00793AA2" w:rsidRDefault="004539CD" w:rsidP="002045E7">
            <w:pPr>
              <w:spacing w:line="300" w:lineRule="exact"/>
              <w:rPr>
                <w:rFonts w:ascii="Times New Roman" w:hAnsi="Times New Roman" w:cs="Times New Roman"/>
              </w:rPr>
            </w:pPr>
            <w:r w:rsidRPr="00793AA2">
              <w:rPr>
                <w:rFonts w:ascii="Times New Roman" w:hAnsi="Times New Roman"/>
                <w:lang w:val="lv-LV"/>
              </w:rPr>
              <w:t>Speciālās pamatizglītības programma izglītojamajiem ar mācīšanās traucējumiem</w:t>
            </w:r>
          </w:p>
        </w:tc>
        <w:tc>
          <w:tcPr>
            <w:tcW w:w="1418" w:type="dxa"/>
            <w:tcBorders>
              <w:left w:val="single" w:sz="4" w:space="0" w:color="auto"/>
              <w:right w:val="single" w:sz="4" w:space="0" w:color="auto"/>
            </w:tcBorders>
          </w:tcPr>
          <w:p w14:paraId="63103C20" w14:textId="7CEE7E49"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rPr>
              <w:t>21015611</w:t>
            </w:r>
          </w:p>
        </w:tc>
        <w:tc>
          <w:tcPr>
            <w:tcW w:w="992" w:type="dxa"/>
          </w:tcPr>
          <w:p w14:paraId="1760D446" w14:textId="04ECC288"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rPr>
              <w:t>V-276</w:t>
            </w:r>
          </w:p>
        </w:tc>
        <w:tc>
          <w:tcPr>
            <w:tcW w:w="1418" w:type="dxa"/>
          </w:tcPr>
          <w:p w14:paraId="78BC320E" w14:textId="526312C7"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01.09.2014.</w:t>
            </w:r>
          </w:p>
        </w:tc>
        <w:tc>
          <w:tcPr>
            <w:tcW w:w="1559" w:type="dxa"/>
          </w:tcPr>
          <w:p w14:paraId="66D94A5E" w14:textId="086FCB81"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3</w:t>
            </w:r>
          </w:p>
        </w:tc>
        <w:tc>
          <w:tcPr>
            <w:tcW w:w="1701" w:type="dxa"/>
          </w:tcPr>
          <w:p w14:paraId="3906E35F" w14:textId="56E24BA3" w:rsidR="004539CD" w:rsidRPr="00793AA2" w:rsidRDefault="004539CD" w:rsidP="002045E7">
            <w:pPr>
              <w:spacing w:line="300" w:lineRule="exact"/>
              <w:jc w:val="center"/>
              <w:rPr>
                <w:rFonts w:ascii="Times New Roman" w:hAnsi="Times New Roman" w:cs="Times New Roman"/>
              </w:rPr>
            </w:pPr>
            <w:r w:rsidRPr="00793AA2">
              <w:rPr>
                <w:rFonts w:ascii="Times New Roman" w:hAnsi="Times New Roman" w:cs="Times New Roman"/>
              </w:rPr>
              <w:t>3</w:t>
            </w: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Default="00B22677" w:rsidP="000A3147">
      <w:pPr>
        <w:pStyle w:val="ListParagraph"/>
        <w:numPr>
          <w:ilvl w:val="1"/>
          <w:numId w:val="17"/>
        </w:numPr>
        <w:spacing w:after="0" w:line="240" w:lineRule="auto"/>
        <w:ind w:left="426" w:right="3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1F429DA9"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dzīvesvietas maiņa </w:t>
      </w:r>
      <w:r w:rsidR="00793AA2">
        <w:rPr>
          <w:rFonts w:ascii="Times New Roman" w:hAnsi="Times New Roman" w:cs="Times New Roman"/>
          <w:sz w:val="24"/>
          <w:szCs w:val="24"/>
          <w:lang w:val="lv-LV"/>
        </w:rPr>
        <w:t>nav bijusi</w:t>
      </w: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p>
    <w:p w14:paraId="03A95E6F" w14:textId="1252190E" w:rsidR="00B22677" w:rsidRDefault="00B22677"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w:t>
      </w:r>
      <w:r w:rsidR="00793AA2">
        <w:rPr>
          <w:rFonts w:ascii="Times New Roman" w:hAnsi="Times New Roman" w:cs="Times New Roman"/>
          <w:sz w:val="24"/>
          <w:szCs w:val="24"/>
          <w:lang w:val="lv-LV"/>
        </w:rPr>
        <w:t>e</w:t>
      </w:r>
      <w:r>
        <w:rPr>
          <w:rFonts w:ascii="Times New Roman" w:hAnsi="Times New Roman" w:cs="Times New Roman"/>
          <w:sz w:val="24"/>
          <w:szCs w:val="24"/>
          <w:lang w:val="lv-LV"/>
        </w:rPr>
        <w:t xml:space="preserve"> mainīt izglītības iestādi </w:t>
      </w:r>
      <w:r w:rsidR="00793AA2">
        <w:rPr>
          <w:rFonts w:ascii="Times New Roman" w:hAnsi="Times New Roman" w:cs="Times New Roman"/>
          <w:sz w:val="24"/>
          <w:szCs w:val="24"/>
          <w:lang w:val="lv-LV"/>
        </w:rPr>
        <w:t xml:space="preserve">nav izteikta </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mācību gada laikā</w:t>
      </w:r>
      <w:r w:rsidR="00793AA2">
        <w:rPr>
          <w:rFonts w:ascii="Times New Roman" w:hAnsi="Times New Roman" w:cs="Times New Roman"/>
          <w:sz w:val="24"/>
          <w:szCs w:val="24"/>
          <w:lang w:val="lv-LV"/>
        </w:rPr>
        <w:t>;</w:t>
      </w:r>
    </w:p>
    <w:p w14:paraId="139886D1" w14:textId="6AD94E80" w:rsidR="00B22677" w:rsidRPr="0055362A" w:rsidRDefault="00793AA2" w:rsidP="00B22677">
      <w:pPr>
        <w:pStyle w:val="ListParagraph"/>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iestājies 1 bērns pirmsskolā.</w:t>
      </w: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356" w:type="dxa"/>
        <w:tblInd w:w="-572" w:type="dxa"/>
        <w:tblLook w:val="04A0" w:firstRow="1" w:lastRow="0" w:firstColumn="1" w:lastColumn="0" w:noHBand="0" w:noVBand="1"/>
      </w:tblPr>
      <w:tblGrid>
        <w:gridCol w:w="709"/>
        <w:gridCol w:w="4359"/>
        <w:gridCol w:w="1311"/>
        <w:gridCol w:w="2977"/>
      </w:tblGrid>
      <w:tr w:rsidR="00B22677" w:rsidRPr="00733D05" w14:paraId="4AA36400" w14:textId="77777777" w:rsidTr="00186542">
        <w:tc>
          <w:tcPr>
            <w:tcW w:w="709" w:type="dxa"/>
          </w:tcPr>
          <w:p w14:paraId="601C8760"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359" w:type="dxa"/>
          </w:tcPr>
          <w:p w14:paraId="418268E8"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311" w:type="dxa"/>
          </w:tcPr>
          <w:p w14:paraId="42FF6FDC" w14:textId="77777777" w:rsidR="00B22677" w:rsidRPr="00636C79" w:rsidRDefault="00B22677" w:rsidP="002045E7">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2977" w:type="dxa"/>
          </w:tcPr>
          <w:p w14:paraId="5C73341F" w14:textId="77777777" w:rsidR="00B22677" w:rsidRPr="00636C79"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186542">
        <w:tc>
          <w:tcPr>
            <w:tcW w:w="709" w:type="dxa"/>
          </w:tcPr>
          <w:p w14:paraId="79402C90"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359" w:type="dxa"/>
          </w:tcPr>
          <w:p w14:paraId="2DFA84FA" w14:textId="582448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311" w:type="dxa"/>
          </w:tcPr>
          <w:p w14:paraId="7ECC3D9D" w14:textId="56ACDDA2" w:rsidR="00B22677" w:rsidRPr="00636C79" w:rsidRDefault="00793AA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Nav</w:t>
            </w:r>
          </w:p>
        </w:tc>
        <w:tc>
          <w:tcPr>
            <w:tcW w:w="2977" w:type="dxa"/>
          </w:tcPr>
          <w:p w14:paraId="7C64A538" w14:textId="0023C2A5" w:rsidR="00B22677" w:rsidRPr="00636C79" w:rsidRDefault="00793AA2" w:rsidP="002045E7">
            <w:pPr>
              <w:pStyle w:val="ListParagraph"/>
              <w:ind w:left="0"/>
              <w:rPr>
                <w:rFonts w:ascii="Times New Roman" w:hAnsi="Times New Roman" w:cs="Times New Roman"/>
                <w:sz w:val="24"/>
                <w:szCs w:val="24"/>
                <w:lang w:val="lv-LV"/>
              </w:rPr>
            </w:pPr>
            <w:r>
              <w:rPr>
                <w:rFonts w:ascii="Times New Roman" w:hAnsi="Times New Roman"/>
                <w:sz w:val="24"/>
                <w:szCs w:val="24"/>
                <w:lang w:val="lv-LV"/>
              </w:rPr>
              <w:t xml:space="preserve">Stabils pedagogu kolektīvs, kadru mainība praktiski nenotiek. </w:t>
            </w:r>
          </w:p>
        </w:tc>
      </w:tr>
      <w:tr w:rsidR="00B22677" w:rsidRPr="00733D05" w14:paraId="26414EDE" w14:textId="77777777" w:rsidTr="00186542">
        <w:tc>
          <w:tcPr>
            <w:tcW w:w="709" w:type="dxa"/>
          </w:tcPr>
          <w:p w14:paraId="331427EB" w14:textId="77777777" w:rsidR="00B22677" w:rsidRPr="00636C79" w:rsidRDefault="00B22677" w:rsidP="00B22677">
            <w:pPr>
              <w:pStyle w:val="ListParagraph"/>
              <w:numPr>
                <w:ilvl w:val="0"/>
                <w:numId w:val="18"/>
              </w:numPr>
              <w:rPr>
                <w:rFonts w:ascii="Times New Roman" w:hAnsi="Times New Roman" w:cs="Times New Roman"/>
                <w:sz w:val="24"/>
                <w:szCs w:val="24"/>
                <w:lang w:val="lv-LV"/>
              </w:rPr>
            </w:pPr>
          </w:p>
        </w:tc>
        <w:tc>
          <w:tcPr>
            <w:tcW w:w="4359" w:type="dxa"/>
          </w:tcPr>
          <w:p w14:paraId="274C26DB" w14:textId="5FEA2DA0" w:rsidR="00B22677" w:rsidRPr="00636C79" w:rsidRDefault="00B22677" w:rsidP="002045E7">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sidR="003D28D3">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w:t>
            </w:r>
          </w:p>
        </w:tc>
        <w:tc>
          <w:tcPr>
            <w:tcW w:w="1311" w:type="dxa"/>
          </w:tcPr>
          <w:p w14:paraId="2F7B7A26" w14:textId="408E5FEE" w:rsidR="00B22677" w:rsidRPr="00636C79" w:rsidRDefault="00793AA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3</w:t>
            </w:r>
            <w:r w:rsidR="00975229">
              <w:rPr>
                <w:rFonts w:ascii="Times New Roman" w:hAnsi="Times New Roman" w:cs="Times New Roman"/>
                <w:sz w:val="24"/>
                <w:szCs w:val="24"/>
                <w:lang w:val="lv-LV"/>
              </w:rPr>
              <w:t xml:space="preserve"> (nepilnas slodzes)</w:t>
            </w:r>
          </w:p>
        </w:tc>
        <w:tc>
          <w:tcPr>
            <w:tcW w:w="2977" w:type="dxa"/>
          </w:tcPr>
          <w:p w14:paraId="2F09CE6F" w14:textId="65874D84" w:rsidR="00B22677" w:rsidRPr="00636C79" w:rsidRDefault="00793AA2" w:rsidP="002045E7">
            <w:pPr>
              <w:pStyle w:val="ListParagraph"/>
              <w:ind w:left="0"/>
              <w:rPr>
                <w:rFonts w:ascii="Times New Roman" w:hAnsi="Times New Roman" w:cs="Times New Roman"/>
                <w:sz w:val="24"/>
                <w:szCs w:val="24"/>
                <w:lang w:val="lv-LV"/>
              </w:rPr>
            </w:pPr>
            <w:r>
              <w:rPr>
                <w:rFonts w:ascii="Times New Roman" w:hAnsi="Times New Roman"/>
                <w:sz w:val="24"/>
                <w:szCs w:val="24"/>
                <w:lang w:val="lv-LV"/>
              </w:rPr>
              <w:t>Psihologs, logopēds, medicīnas māsa</w:t>
            </w:r>
          </w:p>
        </w:tc>
      </w:tr>
    </w:tbl>
    <w:p w14:paraId="756AF26D" w14:textId="77777777" w:rsidR="00680D44" w:rsidRDefault="00680D44" w:rsidP="00680D44">
      <w:pPr>
        <w:spacing w:after="0" w:line="240" w:lineRule="auto"/>
        <w:ind w:left="360"/>
        <w:jc w:val="center"/>
        <w:rPr>
          <w:rFonts w:ascii="Times New Roman" w:hAnsi="Times New Roman" w:cs="Times New Roman"/>
          <w:b/>
          <w:bCs/>
          <w:sz w:val="24"/>
          <w:szCs w:val="24"/>
          <w:lang w:val="lv-LV"/>
        </w:rPr>
      </w:pPr>
    </w:p>
    <w:p w14:paraId="327B6C9F" w14:textId="502104A2" w:rsidR="00B22677" w:rsidRDefault="00680D44" w:rsidP="00680D44">
      <w:pPr>
        <w:pStyle w:val="ListParagraph"/>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2.</w:t>
      </w:r>
      <w:r w:rsidR="00B22677" w:rsidRPr="00680D44">
        <w:rPr>
          <w:rFonts w:ascii="Times New Roman" w:hAnsi="Times New Roman" w:cs="Times New Roman"/>
          <w:b/>
          <w:bCs/>
          <w:sz w:val="24"/>
          <w:szCs w:val="24"/>
          <w:lang w:val="lv-LV"/>
        </w:rPr>
        <w:t>Izglītības iestādes darbības pamatmērķi un prioritātes</w:t>
      </w:r>
    </w:p>
    <w:p w14:paraId="53947330" w14:textId="77777777" w:rsidR="000A3147" w:rsidRPr="00680D44" w:rsidRDefault="000A3147" w:rsidP="00680D44">
      <w:pPr>
        <w:pStyle w:val="ListParagraph"/>
        <w:spacing w:after="0" w:line="240" w:lineRule="auto"/>
        <w:rPr>
          <w:rFonts w:ascii="Times New Roman" w:hAnsi="Times New Roman" w:cs="Times New Roman"/>
          <w:b/>
          <w:bCs/>
          <w:sz w:val="24"/>
          <w:szCs w:val="24"/>
          <w:lang w:val="lv-LV"/>
        </w:rPr>
      </w:pPr>
    </w:p>
    <w:p w14:paraId="63AE7286" w14:textId="6235F4DF" w:rsidR="00793AA2" w:rsidRPr="00793AA2" w:rsidRDefault="00793AA2" w:rsidP="00793AA2">
      <w:p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 </w:t>
      </w:r>
      <w:r w:rsidRPr="00793AA2">
        <w:rPr>
          <w:rFonts w:ascii="Times New Roman" w:hAnsi="Times New Roman"/>
          <w:sz w:val="24"/>
          <w:szCs w:val="24"/>
          <w:lang w:val="lv-LV"/>
        </w:rPr>
        <w:t>2.1</w:t>
      </w:r>
      <w:r w:rsidRPr="00793AA2">
        <w:rPr>
          <w:rFonts w:ascii="Times New Roman" w:hAnsi="Times New Roman"/>
          <w:b/>
          <w:bCs/>
          <w:sz w:val="24"/>
          <w:szCs w:val="24"/>
          <w:lang w:val="lv-LV"/>
        </w:rPr>
        <w:t>. Izglītības iestādes misija</w:t>
      </w:r>
      <w:r w:rsidRPr="00793AA2">
        <w:rPr>
          <w:rFonts w:ascii="Times New Roman" w:hAnsi="Times New Roman"/>
          <w:sz w:val="24"/>
          <w:szCs w:val="24"/>
          <w:lang w:val="lv-LV"/>
        </w:rPr>
        <w:t xml:space="preserve"> – Izglītība visiem.</w:t>
      </w:r>
      <w:r>
        <w:rPr>
          <w:rFonts w:ascii="Times New Roman" w:hAnsi="Times New Roman"/>
          <w:sz w:val="24"/>
          <w:szCs w:val="24"/>
          <w:lang w:val="lv-LV"/>
        </w:rPr>
        <w:t xml:space="preserve"> </w:t>
      </w:r>
      <w:r w:rsidRPr="00793AA2">
        <w:rPr>
          <w:rFonts w:ascii="Times New Roman" w:hAnsi="Times New Roman"/>
          <w:sz w:val="24"/>
          <w:szCs w:val="24"/>
          <w:lang w:val="lv-LV"/>
        </w:rPr>
        <w:t>Skola kā sistēma, kurā visi mācās un pilnveidojas.</w:t>
      </w:r>
    </w:p>
    <w:p w14:paraId="366C5BAB" w14:textId="77777777" w:rsidR="00793AA2" w:rsidRPr="00793AA2" w:rsidRDefault="00793AA2" w:rsidP="00793AA2">
      <w:pPr>
        <w:pStyle w:val="ListParagraph"/>
        <w:spacing w:after="0" w:line="240" w:lineRule="auto"/>
        <w:ind w:left="360"/>
        <w:jc w:val="both"/>
        <w:rPr>
          <w:rFonts w:ascii="Times New Roman" w:hAnsi="Times New Roman"/>
          <w:b/>
          <w:bCs/>
          <w:sz w:val="24"/>
          <w:szCs w:val="24"/>
          <w:lang w:val="lv-LV"/>
        </w:rPr>
      </w:pPr>
    </w:p>
    <w:p w14:paraId="7605728E" w14:textId="77777777" w:rsidR="00793AA2" w:rsidRPr="00B335AA" w:rsidRDefault="00793AA2" w:rsidP="00793AA2">
      <w:pPr>
        <w:spacing w:after="0" w:line="240" w:lineRule="auto"/>
        <w:ind w:left="66"/>
        <w:jc w:val="both"/>
        <w:rPr>
          <w:lang w:val="lv-LV"/>
        </w:rPr>
      </w:pPr>
      <w:r w:rsidRPr="00793AA2">
        <w:rPr>
          <w:rFonts w:ascii="Times New Roman" w:hAnsi="Times New Roman"/>
          <w:sz w:val="24"/>
          <w:szCs w:val="24"/>
          <w:lang w:val="lv-LV"/>
        </w:rPr>
        <w:t>2.2</w:t>
      </w:r>
      <w:r w:rsidRPr="00793AA2">
        <w:rPr>
          <w:rFonts w:ascii="Times New Roman" w:hAnsi="Times New Roman"/>
          <w:b/>
          <w:bCs/>
          <w:sz w:val="24"/>
          <w:szCs w:val="24"/>
          <w:lang w:val="lv-LV"/>
        </w:rPr>
        <w:t>. Izglītības iestādes vīzija</w:t>
      </w:r>
      <w:r w:rsidRPr="00793AA2">
        <w:rPr>
          <w:rFonts w:ascii="Times New Roman" w:hAnsi="Times New Roman"/>
          <w:sz w:val="24"/>
          <w:szCs w:val="24"/>
          <w:lang w:val="lv-LV"/>
        </w:rPr>
        <w:t xml:space="preserve">  par izglītojamo – zinošs, radošs, atbildīgs skolēns skolā kā izglītības centrā, materiāli nodrošinātā un estētiski sakoptā vidē.</w:t>
      </w:r>
    </w:p>
    <w:p w14:paraId="4A089DB5" w14:textId="77777777" w:rsidR="00793AA2" w:rsidRPr="00793AA2" w:rsidRDefault="00793AA2" w:rsidP="00793AA2">
      <w:pPr>
        <w:spacing w:after="0" w:line="240" w:lineRule="auto"/>
        <w:ind w:left="66"/>
        <w:jc w:val="both"/>
        <w:rPr>
          <w:rFonts w:ascii="Times New Roman" w:hAnsi="Times New Roman"/>
          <w:b/>
          <w:bCs/>
          <w:sz w:val="24"/>
          <w:szCs w:val="24"/>
          <w:lang w:val="lv-LV"/>
        </w:rPr>
      </w:pPr>
    </w:p>
    <w:p w14:paraId="479706CA" w14:textId="77777777" w:rsidR="00793AA2" w:rsidRPr="00B335AA" w:rsidRDefault="00793AA2" w:rsidP="00793AA2">
      <w:pPr>
        <w:spacing w:after="0" w:line="240" w:lineRule="auto"/>
        <w:ind w:left="66"/>
        <w:jc w:val="both"/>
        <w:rPr>
          <w:lang w:val="lv-LV"/>
        </w:rPr>
      </w:pPr>
      <w:r w:rsidRPr="00793AA2">
        <w:rPr>
          <w:rFonts w:ascii="Times New Roman" w:hAnsi="Times New Roman"/>
          <w:b/>
          <w:bCs/>
          <w:sz w:val="24"/>
          <w:szCs w:val="24"/>
          <w:lang w:val="lv-LV"/>
        </w:rPr>
        <w:t>Mērķis:</w:t>
      </w:r>
      <w:r w:rsidRPr="00793AA2">
        <w:rPr>
          <w:rFonts w:ascii="Times New Roman" w:hAnsi="Times New Roman"/>
          <w:sz w:val="24"/>
          <w:szCs w:val="24"/>
          <w:lang w:val="lv-LV"/>
        </w:rPr>
        <w:t xml:space="preserve"> Dignājas pamatskola- kā mācīšanās organizācija ,kura pastāvīgi mainās un pielāgojas jauniem apstākļiem, kurā atbalsta katra skolēna mācīšanos un īsteno mācīšanās iedziļinoties pieeju, Tajā skolēni, skolotāji, skolas vadība un personāls individuāli un kopīgi mācās, lai sasniegtu savus un kopējos mērķus.</w:t>
      </w:r>
    </w:p>
    <w:p w14:paraId="07EC4BA7" w14:textId="77777777" w:rsidR="00793AA2" w:rsidRPr="00793AA2" w:rsidRDefault="00793AA2" w:rsidP="00793AA2">
      <w:pPr>
        <w:spacing w:after="0" w:line="240" w:lineRule="auto"/>
        <w:jc w:val="both"/>
        <w:rPr>
          <w:rFonts w:ascii="Times New Roman" w:hAnsi="Times New Roman"/>
          <w:b/>
          <w:bCs/>
          <w:sz w:val="24"/>
          <w:szCs w:val="24"/>
          <w:lang w:val="lv-LV"/>
        </w:rPr>
      </w:pPr>
    </w:p>
    <w:p w14:paraId="0F1EF819" w14:textId="4AFFED0C" w:rsidR="00793AA2" w:rsidRPr="00B335AA" w:rsidRDefault="00793AA2" w:rsidP="00793AA2">
      <w:pPr>
        <w:spacing w:after="0" w:line="240" w:lineRule="auto"/>
        <w:jc w:val="both"/>
        <w:rPr>
          <w:lang w:val="lv-LV"/>
        </w:rPr>
      </w:pPr>
      <w:r w:rsidRPr="00793AA2">
        <w:rPr>
          <w:rFonts w:ascii="Times New Roman" w:hAnsi="Times New Roman"/>
          <w:sz w:val="24"/>
          <w:szCs w:val="24"/>
          <w:lang w:val="lv-LV"/>
        </w:rPr>
        <w:t>2.3</w:t>
      </w:r>
      <w:r w:rsidRPr="00793AA2">
        <w:rPr>
          <w:rFonts w:ascii="Times New Roman" w:hAnsi="Times New Roman"/>
          <w:b/>
          <w:bCs/>
          <w:sz w:val="24"/>
          <w:szCs w:val="24"/>
          <w:lang w:val="lv-LV"/>
        </w:rPr>
        <w:t xml:space="preserve">. Izglītības iestādes vērtības </w:t>
      </w:r>
      <w:r w:rsidRPr="00793AA2">
        <w:rPr>
          <w:rFonts w:ascii="Times New Roman" w:hAnsi="Times New Roman"/>
          <w:sz w:val="24"/>
          <w:szCs w:val="24"/>
          <w:lang w:val="lv-LV"/>
        </w:rPr>
        <w:t xml:space="preserve"> </w:t>
      </w:r>
      <w:proofErr w:type="spellStart"/>
      <w:r w:rsidRPr="00793AA2">
        <w:rPr>
          <w:rFonts w:ascii="Times New Roman" w:hAnsi="Times New Roman"/>
          <w:sz w:val="24"/>
          <w:szCs w:val="24"/>
          <w:lang w:val="lv-LV"/>
        </w:rPr>
        <w:t>cilvēkcentrētā</w:t>
      </w:r>
      <w:proofErr w:type="spellEnd"/>
      <w:r w:rsidRPr="00793AA2">
        <w:rPr>
          <w:rFonts w:ascii="Times New Roman" w:hAnsi="Times New Roman"/>
          <w:sz w:val="24"/>
          <w:szCs w:val="24"/>
          <w:lang w:val="lv-LV"/>
        </w:rPr>
        <w:t xml:space="preserve"> veidā – gudrība, cieņa, atbildība, sadarbība</w:t>
      </w:r>
      <w:r>
        <w:rPr>
          <w:rFonts w:ascii="Times New Roman" w:hAnsi="Times New Roman"/>
          <w:sz w:val="24"/>
          <w:szCs w:val="24"/>
          <w:lang w:val="lv-LV"/>
        </w:rPr>
        <w:t>.</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7B37278C" w14:textId="16F44A65" w:rsidR="00B22677" w:rsidRPr="004E7D39" w:rsidRDefault="00AA0E6D" w:rsidP="00AA0E6D">
      <w:pPr>
        <w:pStyle w:val="ListParagraph"/>
        <w:numPr>
          <w:ilvl w:val="1"/>
          <w:numId w:val="18"/>
        </w:numPr>
        <w:spacing w:after="0"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E7D39">
        <w:rPr>
          <w:rFonts w:ascii="Times New Roman" w:hAnsi="Times New Roman" w:cs="Times New Roman"/>
          <w:sz w:val="24"/>
          <w:szCs w:val="24"/>
          <w:lang w:val="lv-LV"/>
        </w:rPr>
        <w:t xml:space="preserve"> </w:t>
      </w:r>
      <w:r w:rsidR="00B22677" w:rsidRPr="004E7D39">
        <w:rPr>
          <w:rFonts w:ascii="Times New Roman" w:hAnsi="Times New Roman" w:cs="Times New Roman"/>
          <w:sz w:val="24"/>
          <w:szCs w:val="24"/>
          <w:lang w:val="lv-LV"/>
        </w:rPr>
        <w:t>202</w:t>
      </w:r>
      <w:r w:rsidR="003D28D3" w:rsidRPr="004E7D39">
        <w:rPr>
          <w:rFonts w:ascii="Times New Roman" w:hAnsi="Times New Roman" w:cs="Times New Roman"/>
          <w:sz w:val="24"/>
          <w:szCs w:val="24"/>
          <w:lang w:val="lv-LV"/>
        </w:rPr>
        <w:t>2</w:t>
      </w:r>
      <w:r w:rsidR="00B22677" w:rsidRPr="004E7D39">
        <w:rPr>
          <w:rFonts w:ascii="Times New Roman" w:hAnsi="Times New Roman" w:cs="Times New Roman"/>
          <w:sz w:val="24"/>
          <w:szCs w:val="24"/>
          <w:lang w:val="lv-LV"/>
        </w:rPr>
        <w:t>./202</w:t>
      </w:r>
      <w:r w:rsidR="003D28D3" w:rsidRPr="004E7D39">
        <w:rPr>
          <w:rFonts w:ascii="Times New Roman" w:hAnsi="Times New Roman" w:cs="Times New Roman"/>
          <w:sz w:val="24"/>
          <w:szCs w:val="24"/>
          <w:lang w:val="lv-LV"/>
        </w:rPr>
        <w:t>3</w:t>
      </w:r>
      <w:r w:rsidR="00B22677" w:rsidRPr="004E7D39">
        <w:rPr>
          <w:rFonts w:ascii="Times New Roman" w:hAnsi="Times New Roman" w:cs="Times New Roman"/>
          <w:sz w:val="24"/>
          <w:szCs w:val="24"/>
          <w:lang w:val="lv-LV"/>
        </w:rPr>
        <w:t>. mācību gada darba prioritātes un sasniegtie rezultāti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1985"/>
        <w:gridCol w:w="4111"/>
        <w:gridCol w:w="2976"/>
      </w:tblGrid>
      <w:tr w:rsidR="00B22677" w:rsidRPr="00416BE8" w14:paraId="3201378A" w14:textId="77777777" w:rsidTr="00E972CF">
        <w:tc>
          <w:tcPr>
            <w:tcW w:w="1985" w:type="dxa"/>
          </w:tcPr>
          <w:p w14:paraId="111561BD"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111" w:type="dxa"/>
          </w:tcPr>
          <w:p w14:paraId="7C533E43"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976" w:type="dxa"/>
          </w:tcPr>
          <w:p w14:paraId="20888FCC" w14:textId="77777777" w:rsidR="00B22677" w:rsidRDefault="00B22677"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D25A92" w14:paraId="020EF3DE" w14:textId="77777777" w:rsidTr="00FE3267">
        <w:trPr>
          <w:cantSplit/>
          <w:trHeight w:val="1134"/>
        </w:trPr>
        <w:tc>
          <w:tcPr>
            <w:tcW w:w="1985" w:type="dxa"/>
            <w:vMerge w:val="restart"/>
          </w:tcPr>
          <w:p w14:paraId="4E2BC19A" w14:textId="77777777" w:rsidR="00D25A92" w:rsidRDefault="00D25A92" w:rsidP="00FE326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Komponente Kompetences un sasniegumi.</w:t>
            </w:r>
          </w:p>
          <w:p w14:paraId="422F4F62" w14:textId="77777777" w:rsidR="00FE3267" w:rsidRDefault="00FE3267" w:rsidP="00FE3267">
            <w:pPr>
              <w:pStyle w:val="ListParagraph"/>
              <w:ind w:left="0"/>
              <w:rPr>
                <w:rFonts w:ascii="Times New Roman" w:hAnsi="Times New Roman" w:cs="Times New Roman"/>
                <w:sz w:val="24"/>
                <w:szCs w:val="24"/>
                <w:lang w:val="lv-LV"/>
              </w:rPr>
            </w:pPr>
          </w:p>
          <w:p w14:paraId="5E3A8040" w14:textId="77777777" w:rsidR="00FE3267" w:rsidRDefault="00FE3267" w:rsidP="00FE3267">
            <w:pPr>
              <w:pStyle w:val="ListParagraph"/>
              <w:ind w:left="0"/>
              <w:rPr>
                <w:rFonts w:ascii="Times New Roman" w:hAnsi="Times New Roman" w:cs="Times New Roman"/>
                <w:sz w:val="24"/>
                <w:szCs w:val="24"/>
                <w:lang w:val="lv-LV"/>
              </w:rPr>
            </w:pPr>
          </w:p>
          <w:p w14:paraId="7FAF02FD" w14:textId="77777777" w:rsidR="00D25A92" w:rsidRDefault="00D25A92" w:rsidP="00FE326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Prioritāte</w:t>
            </w:r>
          </w:p>
          <w:p w14:paraId="73BC65F9" w14:textId="7812A023" w:rsidR="00D25A92" w:rsidRDefault="00D25A92" w:rsidP="00FE3267">
            <w:pPr>
              <w:pStyle w:val="ListParagraph"/>
              <w:ind w:left="0"/>
              <w:rPr>
                <w:rFonts w:ascii="Times New Roman" w:hAnsi="Times New Roman" w:cs="Times New Roman"/>
                <w:sz w:val="24"/>
                <w:szCs w:val="24"/>
                <w:lang w:val="lv-LV"/>
              </w:rPr>
            </w:pPr>
            <w:r w:rsidRPr="005B07B4">
              <w:rPr>
                <w:rFonts w:ascii="Times New Roman" w:hAnsi="Times New Roman" w:cs="Times New Roman"/>
                <w:b/>
                <w:sz w:val="24"/>
                <w:szCs w:val="24"/>
                <w:lang w:val="lv-LV"/>
              </w:rPr>
              <w:t>1.</w:t>
            </w:r>
            <w:r>
              <w:rPr>
                <w:rFonts w:ascii="Times New Roman" w:hAnsi="Times New Roman" w:cs="Times New Roman"/>
                <w:sz w:val="24"/>
                <w:szCs w:val="24"/>
                <w:lang w:val="lv-LV"/>
              </w:rPr>
              <w:t xml:space="preserve"> </w:t>
            </w:r>
            <w:r w:rsidRPr="00FB7A29">
              <w:rPr>
                <w:rFonts w:ascii="Times New Roman" w:hAnsi="Times New Roman" w:cs="Times New Roman"/>
                <w:b/>
                <w:sz w:val="24"/>
                <w:szCs w:val="24"/>
                <w:lang w:val="lv-LV"/>
              </w:rPr>
              <w:t>Izglītojamo izaugsmes dinamikas izpratnes veidošana</w:t>
            </w:r>
          </w:p>
        </w:tc>
        <w:tc>
          <w:tcPr>
            <w:tcW w:w="4111" w:type="dxa"/>
          </w:tcPr>
          <w:p w14:paraId="01068ABF" w14:textId="77777777" w:rsidR="00D25A92" w:rsidRPr="00C913FB" w:rsidRDefault="00D25A92" w:rsidP="004E7D39">
            <w:pPr>
              <w:rPr>
                <w:rFonts w:ascii="Times New Roman" w:hAnsi="Times New Roman" w:cs="Times New Roman"/>
                <w:sz w:val="24"/>
                <w:szCs w:val="24"/>
                <w:lang w:val="lv-LV"/>
              </w:rPr>
            </w:pPr>
            <w:r>
              <w:rPr>
                <w:rFonts w:ascii="Times New Roman" w:hAnsi="Times New Roman" w:cs="Times New Roman"/>
                <w:sz w:val="24"/>
                <w:szCs w:val="24"/>
                <w:lang w:val="lv-LV"/>
              </w:rPr>
              <w:t>K</w:t>
            </w:r>
            <w:r w:rsidRPr="00C913FB">
              <w:rPr>
                <w:rFonts w:ascii="Times New Roman" w:hAnsi="Times New Roman" w:cs="Times New Roman"/>
                <w:sz w:val="24"/>
                <w:szCs w:val="24"/>
                <w:lang w:val="lv-LV"/>
              </w:rPr>
              <w:t>valitatīvi:</w:t>
            </w:r>
          </w:p>
          <w:p w14:paraId="73057D40" w14:textId="77777777" w:rsidR="00D25A92" w:rsidRPr="00C913FB" w:rsidRDefault="00D25A92" w:rsidP="004E7D39">
            <w:pPr>
              <w:pStyle w:val="ListParagraph"/>
              <w:numPr>
                <w:ilvl w:val="0"/>
                <w:numId w:val="23"/>
              </w:numPr>
              <w:rPr>
                <w:rFonts w:ascii="Times New Roman" w:hAnsi="Times New Roman" w:cs="Times New Roman"/>
                <w:sz w:val="24"/>
                <w:szCs w:val="24"/>
                <w:lang w:val="lv-LV"/>
              </w:rPr>
            </w:pPr>
            <w:r w:rsidRPr="00C913FB">
              <w:rPr>
                <w:rFonts w:ascii="Times New Roman" w:hAnsi="Times New Roman" w:cs="Times New Roman"/>
                <w:sz w:val="24"/>
                <w:szCs w:val="24"/>
                <w:lang w:val="lv-LV"/>
              </w:rPr>
              <w:t>vienota izpratne par izglītojamo izaugsmes dinamiku;</w:t>
            </w:r>
          </w:p>
          <w:p w14:paraId="34A3057A" w14:textId="77777777" w:rsidR="00D25A92" w:rsidRPr="00C913FB" w:rsidRDefault="00D25A92" w:rsidP="004E7D39">
            <w:pPr>
              <w:pStyle w:val="ListParagraph"/>
              <w:numPr>
                <w:ilvl w:val="0"/>
                <w:numId w:val="23"/>
              </w:numPr>
              <w:rPr>
                <w:rFonts w:ascii="Times New Roman" w:hAnsi="Times New Roman" w:cs="Times New Roman"/>
                <w:sz w:val="24"/>
                <w:szCs w:val="24"/>
                <w:lang w:val="lv-LV"/>
              </w:rPr>
            </w:pPr>
            <w:r w:rsidRPr="00C913FB">
              <w:rPr>
                <w:rFonts w:ascii="Times New Roman" w:hAnsi="Times New Roman" w:cs="Times New Roman"/>
                <w:sz w:val="24"/>
                <w:szCs w:val="24"/>
                <w:lang w:val="lv-LV"/>
              </w:rPr>
              <w:t>izveidoti izglītojamo izaugsmes dokumentēšanas rīki;</w:t>
            </w:r>
          </w:p>
          <w:p w14:paraId="6D15D6AF" w14:textId="77777777" w:rsidR="00D25A92" w:rsidRDefault="00D25A92" w:rsidP="004E7D39">
            <w:pPr>
              <w:pStyle w:val="ListParagraph"/>
              <w:numPr>
                <w:ilvl w:val="0"/>
                <w:numId w:val="23"/>
              </w:numPr>
              <w:rPr>
                <w:rFonts w:ascii="Times New Roman" w:hAnsi="Times New Roman" w:cs="Times New Roman"/>
                <w:sz w:val="24"/>
                <w:szCs w:val="24"/>
                <w:lang w:val="lv-LV"/>
              </w:rPr>
            </w:pPr>
            <w:r w:rsidRPr="00C913FB">
              <w:rPr>
                <w:rFonts w:ascii="Times New Roman" w:hAnsi="Times New Roman" w:cs="Times New Roman"/>
                <w:sz w:val="24"/>
                <w:szCs w:val="24"/>
                <w:lang w:val="lv-LV"/>
              </w:rPr>
              <w:t>tiek izmantoti līmeņu apraksti, lai novērtētu izglītojamo mācību sasniegumus</w:t>
            </w:r>
          </w:p>
          <w:p w14:paraId="1DA0EE2E" w14:textId="60E9B661" w:rsidR="00D25A92" w:rsidRDefault="00D25A92" w:rsidP="002045E7">
            <w:pPr>
              <w:pStyle w:val="ListParagraph"/>
              <w:ind w:left="0"/>
              <w:rPr>
                <w:rFonts w:ascii="Times New Roman" w:hAnsi="Times New Roman" w:cs="Times New Roman"/>
                <w:sz w:val="24"/>
                <w:szCs w:val="24"/>
                <w:lang w:val="lv-LV"/>
              </w:rPr>
            </w:pPr>
          </w:p>
        </w:tc>
        <w:tc>
          <w:tcPr>
            <w:tcW w:w="2976" w:type="dxa"/>
          </w:tcPr>
          <w:p w14:paraId="6A9C5E8B" w14:textId="5344A6FE" w:rsidR="00D25A92" w:rsidRDefault="00D25A9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 Jautājums izskatīts pedagoģiskās padomes sēdē.</w:t>
            </w:r>
          </w:p>
          <w:p w14:paraId="59848460" w14:textId="700BB732" w:rsidR="00D25A92" w:rsidRDefault="00D25A9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Izglītojamie veido </w:t>
            </w:r>
            <w:proofErr w:type="spellStart"/>
            <w:r>
              <w:rPr>
                <w:rFonts w:ascii="Times New Roman" w:hAnsi="Times New Roman" w:cs="Times New Roman"/>
                <w:sz w:val="24"/>
                <w:szCs w:val="24"/>
                <w:lang w:val="lv-LV"/>
              </w:rPr>
              <w:t>portfolio</w:t>
            </w:r>
            <w:proofErr w:type="spellEnd"/>
          </w:p>
          <w:p w14:paraId="41DE23C4" w14:textId="4D11D525" w:rsidR="00D25A92" w:rsidRDefault="00D25A9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tc>
      </w:tr>
      <w:tr w:rsidR="00D25A92" w:rsidRPr="00416BE8" w14:paraId="357814CC" w14:textId="77777777" w:rsidTr="00E972CF">
        <w:tc>
          <w:tcPr>
            <w:tcW w:w="1985" w:type="dxa"/>
            <w:vMerge/>
          </w:tcPr>
          <w:p w14:paraId="12AE4113" w14:textId="77777777" w:rsidR="00D25A92" w:rsidRDefault="00D25A92" w:rsidP="002045E7">
            <w:pPr>
              <w:pStyle w:val="ListParagraph"/>
              <w:ind w:left="0"/>
              <w:rPr>
                <w:rFonts w:ascii="Times New Roman" w:hAnsi="Times New Roman" w:cs="Times New Roman"/>
                <w:sz w:val="24"/>
                <w:szCs w:val="24"/>
                <w:lang w:val="lv-LV"/>
              </w:rPr>
            </w:pPr>
          </w:p>
        </w:tc>
        <w:tc>
          <w:tcPr>
            <w:tcW w:w="4111" w:type="dxa"/>
          </w:tcPr>
          <w:p w14:paraId="05DCD0F2" w14:textId="77777777" w:rsidR="00D25A92" w:rsidRDefault="00D25A92" w:rsidP="004E7D3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03488200" w14:textId="77777777" w:rsidR="00D25A92" w:rsidRDefault="00D25A92" w:rsidP="004E7D39">
            <w:pPr>
              <w:pStyle w:val="ListParagraph"/>
              <w:numPr>
                <w:ilvl w:val="0"/>
                <w:numId w:val="24"/>
              </w:numPr>
              <w:rPr>
                <w:rFonts w:ascii="Times New Roman" w:hAnsi="Times New Roman" w:cs="Times New Roman"/>
                <w:sz w:val="24"/>
                <w:szCs w:val="24"/>
                <w:lang w:val="lv-LV"/>
              </w:rPr>
            </w:pPr>
            <w:r>
              <w:rPr>
                <w:rFonts w:ascii="Times New Roman" w:hAnsi="Times New Roman" w:cs="Times New Roman"/>
                <w:sz w:val="24"/>
                <w:szCs w:val="24"/>
                <w:lang w:val="lv-LV"/>
              </w:rPr>
              <w:t>organizēta pedagogu diskusija par izglītojamo izaugsmes dinamikas būtību un dinamikas mērīšanas rīkiem;</w:t>
            </w:r>
          </w:p>
          <w:p w14:paraId="0FAFE251" w14:textId="77777777" w:rsidR="00D25A92" w:rsidRDefault="00D25A92" w:rsidP="004E7D39">
            <w:pPr>
              <w:pStyle w:val="ListParagraph"/>
              <w:numPr>
                <w:ilvl w:val="0"/>
                <w:numId w:val="24"/>
              </w:numPr>
              <w:rPr>
                <w:rFonts w:ascii="Times New Roman" w:hAnsi="Times New Roman" w:cs="Times New Roman"/>
                <w:sz w:val="24"/>
                <w:szCs w:val="24"/>
                <w:lang w:val="lv-LV"/>
              </w:rPr>
            </w:pPr>
            <w:r>
              <w:rPr>
                <w:rFonts w:ascii="Times New Roman" w:hAnsi="Times New Roman" w:cs="Times New Roman"/>
                <w:sz w:val="24"/>
                <w:szCs w:val="24"/>
                <w:lang w:val="lv-LV"/>
              </w:rPr>
              <w:t>izveidoti izglītojamo izaugsmes dokumentēšanas rīki;</w:t>
            </w:r>
          </w:p>
          <w:p w14:paraId="6A714D33" w14:textId="77777777" w:rsidR="00D25A92" w:rsidRDefault="00D25A92" w:rsidP="004E7D39">
            <w:pPr>
              <w:pStyle w:val="ListParagraph"/>
              <w:numPr>
                <w:ilvl w:val="0"/>
                <w:numId w:val="25"/>
              </w:numPr>
              <w:rPr>
                <w:rFonts w:ascii="Times New Roman" w:hAnsi="Times New Roman" w:cs="Times New Roman"/>
                <w:sz w:val="24"/>
                <w:szCs w:val="24"/>
                <w:lang w:val="lv-LV"/>
              </w:rPr>
            </w:pPr>
            <w:r>
              <w:rPr>
                <w:rFonts w:ascii="Times New Roman" w:hAnsi="Times New Roman" w:cs="Times New Roman"/>
                <w:sz w:val="24"/>
                <w:szCs w:val="24"/>
                <w:lang w:val="lv-LV"/>
              </w:rPr>
              <w:t>notikusi mācību stundu vērošana par līmeņu aprakstu izmantošanu, vērtējot izglītojamo mācību sasniegumus</w:t>
            </w:r>
          </w:p>
          <w:p w14:paraId="42033CF0" w14:textId="5116957A" w:rsidR="00D25A92" w:rsidRDefault="00D25A92" w:rsidP="004E7D39">
            <w:pPr>
              <w:pStyle w:val="ListParagraph"/>
              <w:ind w:left="360"/>
              <w:rPr>
                <w:rFonts w:ascii="Times New Roman" w:hAnsi="Times New Roman" w:cs="Times New Roman"/>
                <w:sz w:val="24"/>
                <w:szCs w:val="24"/>
                <w:lang w:val="lv-LV"/>
              </w:rPr>
            </w:pPr>
          </w:p>
        </w:tc>
        <w:tc>
          <w:tcPr>
            <w:tcW w:w="2976" w:type="dxa"/>
          </w:tcPr>
          <w:p w14:paraId="425EFCD7" w14:textId="77777777" w:rsidR="00D25A92" w:rsidRDefault="00D25A92" w:rsidP="002045E7">
            <w:pPr>
              <w:pStyle w:val="ListParagraph"/>
              <w:ind w:left="0"/>
              <w:rPr>
                <w:rFonts w:ascii="Times New Roman" w:hAnsi="Times New Roman" w:cs="Times New Roman"/>
                <w:sz w:val="24"/>
                <w:szCs w:val="24"/>
                <w:lang w:val="lv-LV"/>
              </w:rPr>
            </w:pPr>
          </w:p>
          <w:p w14:paraId="2750089C" w14:textId="77777777" w:rsidR="00D25A92" w:rsidRDefault="00D25A9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 Organizēta diskusija augustā un atkārtoti -martā. Pedagogi vienojušies par izglītojamo izaugsmes dinamikas mērīšanas rīkiem.</w:t>
            </w:r>
          </w:p>
          <w:p w14:paraId="1DCFDCBB" w14:textId="77777777" w:rsidR="00D25A92" w:rsidRDefault="00D25A92"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 Vērota mācību stundu efektivitāte pie visiem pedagogiem.</w:t>
            </w:r>
          </w:p>
          <w:p w14:paraId="063CBBFA" w14:textId="77777777" w:rsidR="00D25A92" w:rsidRDefault="00D25A92" w:rsidP="002045E7">
            <w:pPr>
              <w:pStyle w:val="ListParagraph"/>
              <w:ind w:left="0"/>
              <w:rPr>
                <w:rFonts w:ascii="Times New Roman" w:hAnsi="Times New Roman" w:cs="Times New Roman"/>
                <w:sz w:val="24"/>
                <w:szCs w:val="24"/>
                <w:lang w:val="lv-LV"/>
              </w:rPr>
            </w:pPr>
          </w:p>
          <w:p w14:paraId="1145952A" w14:textId="6138A5E7" w:rsidR="00D25A92" w:rsidRDefault="00D25A92" w:rsidP="002045E7">
            <w:pPr>
              <w:pStyle w:val="ListParagraph"/>
              <w:ind w:left="0"/>
              <w:rPr>
                <w:rFonts w:ascii="Times New Roman" w:hAnsi="Times New Roman" w:cs="Times New Roman"/>
                <w:sz w:val="24"/>
                <w:szCs w:val="24"/>
                <w:lang w:val="lv-LV"/>
              </w:rPr>
            </w:pPr>
          </w:p>
        </w:tc>
      </w:tr>
      <w:tr w:rsidR="000A4270" w:rsidRPr="00416BE8" w14:paraId="49F00775" w14:textId="77777777" w:rsidTr="00FE3267">
        <w:trPr>
          <w:cantSplit/>
          <w:trHeight w:val="1134"/>
        </w:trPr>
        <w:tc>
          <w:tcPr>
            <w:tcW w:w="1985" w:type="dxa"/>
            <w:vMerge w:val="restart"/>
          </w:tcPr>
          <w:p w14:paraId="3D15BE5D" w14:textId="77777777" w:rsidR="000A4270" w:rsidRDefault="000A4270" w:rsidP="00FE326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Komponente </w:t>
            </w:r>
          </w:p>
          <w:p w14:paraId="0634B8DA" w14:textId="77777777" w:rsidR="000A4270" w:rsidRDefault="000A4270" w:rsidP="00FE326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Kvalitatīvas mācības.</w:t>
            </w:r>
          </w:p>
          <w:p w14:paraId="49EF0A8A" w14:textId="77777777" w:rsidR="00FE3267" w:rsidRDefault="00FE3267" w:rsidP="00FE3267">
            <w:pPr>
              <w:pStyle w:val="ListParagraph"/>
              <w:ind w:left="0"/>
              <w:rPr>
                <w:rFonts w:ascii="Times New Roman" w:hAnsi="Times New Roman" w:cs="Times New Roman"/>
                <w:sz w:val="24"/>
                <w:szCs w:val="24"/>
                <w:lang w:val="lv-LV"/>
              </w:rPr>
            </w:pPr>
          </w:p>
          <w:p w14:paraId="6FCE0C5B" w14:textId="77777777" w:rsidR="00FE3267" w:rsidRDefault="00FE3267" w:rsidP="00FE3267">
            <w:pPr>
              <w:pStyle w:val="ListParagraph"/>
              <w:ind w:left="0"/>
              <w:rPr>
                <w:rFonts w:ascii="Times New Roman" w:hAnsi="Times New Roman" w:cs="Times New Roman"/>
                <w:sz w:val="24"/>
                <w:szCs w:val="24"/>
                <w:lang w:val="lv-LV"/>
              </w:rPr>
            </w:pPr>
          </w:p>
          <w:p w14:paraId="2FA4261D" w14:textId="77777777" w:rsidR="000A4270" w:rsidRPr="005B07B4" w:rsidRDefault="000A4270" w:rsidP="00FE3267">
            <w:pPr>
              <w:rPr>
                <w:rFonts w:ascii="Times New Roman" w:hAnsi="Times New Roman" w:cs="Times New Roman"/>
                <w:sz w:val="24"/>
                <w:szCs w:val="24"/>
                <w:lang w:val="lv-LV"/>
              </w:rPr>
            </w:pPr>
            <w:r w:rsidRPr="005B07B4">
              <w:rPr>
                <w:rFonts w:ascii="Times New Roman" w:hAnsi="Times New Roman" w:cs="Times New Roman"/>
                <w:sz w:val="24"/>
                <w:szCs w:val="24"/>
                <w:lang w:val="lv-LV"/>
              </w:rPr>
              <w:t>Prioritāte</w:t>
            </w:r>
          </w:p>
          <w:p w14:paraId="5AC293D9" w14:textId="4756F2BD" w:rsidR="000A4270" w:rsidRDefault="000A4270" w:rsidP="00FE3267">
            <w:pPr>
              <w:pStyle w:val="ListParagraph"/>
              <w:ind w:left="0"/>
              <w:rPr>
                <w:rFonts w:ascii="Times New Roman" w:hAnsi="Times New Roman" w:cs="Times New Roman"/>
                <w:sz w:val="24"/>
                <w:szCs w:val="24"/>
                <w:lang w:val="lv-LV"/>
              </w:rPr>
            </w:pPr>
            <w:r>
              <w:rPr>
                <w:rFonts w:ascii="Times New Roman" w:hAnsi="Times New Roman" w:cs="Times New Roman"/>
                <w:b/>
                <w:sz w:val="24"/>
                <w:szCs w:val="24"/>
                <w:lang w:val="lv-LV"/>
              </w:rPr>
              <w:t xml:space="preserve">2. </w:t>
            </w:r>
            <w:r w:rsidRPr="00FB7A29">
              <w:rPr>
                <w:rFonts w:ascii="Times New Roman" w:hAnsi="Times New Roman" w:cs="Times New Roman"/>
                <w:b/>
                <w:sz w:val="24"/>
                <w:szCs w:val="24"/>
                <w:lang w:val="lv-LV"/>
              </w:rPr>
              <w:t>Izglītības programmu īstenošana: mācību darba efektivitātes paaugstināšana</w:t>
            </w:r>
          </w:p>
        </w:tc>
        <w:tc>
          <w:tcPr>
            <w:tcW w:w="4111" w:type="dxa"/>
          </w:tcPr>
          <w:p w14:paraId="2C213096" w14:textId="77777777" w:rsidR="000A4270" w:rsidRDefault="000A4270" w:rsidP="004E7D3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Kvalitatīvi:</w:t>
            </w:r>
          </w:p>
          <w:p w14:paraId="1051B2A7" w14:textId="77777777" w:rsidR="000A4270" w:rsidRDefault="000A4270" w:rsidP="004E7D39">
            <w:pPr>
              <w:pStyle w:val="ListParagraph"/>
              <w:numPr>
                <w:ilvl w:val="0"/>
                <w:numId w:val="26"/>
              </w:numPr>
              <w:rPr>
                <w:rFonts w:ascii="Times New Roman" w:hAnsi="Times New Roman" w:cs="Times New Roman"/>
                <w:sz w:val="24"/>
                <w:szCs w:val="24"/>
                <w:lang w:val="lv-LV"/>
              </w:rPr>
            </w:pPr>
            <w:r>
              <w:rPr>
                <w:rFonts w:ascii="Times New Roman" w:hAnsi="Times New Roman" w:cs="Times New Roman"/>
                <w:sz w:val="24"/>
                <w:szCs w:val="24"/>
                <w:lang w:val="lv-LV"/>
              </w:rPr>
              <w:t>mācību stundās laiks tiek izmantots lietderīgi;</w:t>
            </w:r>
          </w:p>
          <w:p w14:paraId="293F6113" w14:textId="77777777" w:rsidR="000A4270" w:rsidRDefault="000A4270" w:rsidP="004E7D39">
            <w:pPr>
              <w:pStyle w:val="ListParagraph"/>
              <w:numPr>
                <w:ilvl w:val="0"/>
                <w:numId w:val="26"/>
              </w:numPr>
              <w:rPr>
                <w:rFonts w:ascii="Times New Roman" w:hAnsi="Times New Roman" w:cs="Times New Roman"/>
                <w:sz w:val="24"/>
                <w:szCs w:val="24"/>
                <w:lang w:val="lv-LV"/>
              </w:rPr>
            </w:pPr>
            <w:r>
              <w:rPr>
                <w:rFonts w:ascii="Times New Roman" w:hAnsi="Times New Roman" w:cs="Times New Roman"/>
                <w:sz w:val="24"/>
                <w:szCs w:val="24"/>
                <w:lang w:val="lv-LV"/>
              </w:rPr>
              <w:t>plānotā rezultāta sasniegšanai tiek izvēlēti efektīvi mācīšanās rīki;</w:t>
            </w:r>
          </w:p>
          <w:p w14:paraId="7F7BD669" w14:textId="2F78D8A2" w:rsidR="000A4270" w:rsidRDefault="000A4270" w:rsidP="004E7D39">
            <w:pPr>
              <w:pStyle w:val="ListParagraph"/>
              <w:numPr>
                <w:ilvl w:val="0"/>
                <w:numId w:val="26"/>
              </w:numPr>
              <w:rPr>
                <w:rFonts w:ascii="Times New Roman" w:hAnsi="Times New Roman" w:cs="Times New Roman"/>
                <w:sz w:val="24"/>
                <w:szCs w:val="24"/>
                <w:lang w:val="lv-LV"/>
              </w:rPr>
            </w:pPr>
            <w:r>
              <w:rPr>
                <w:rFonts w:ascii="Times New Roman" w:hAnsi="Times New Roman" w:cs="Times New Roman"/>
                <w:sz w:val="24"/>
                <w:szCs w:val="24"/>
                <w:lang w:val="lv-LV"/>
              </w:rPr>
              <w:t>jēgpilni mācību uzdevumi tiek izvēlēti atbilstoši; sasniedzamajam rezultātam;</w:t>
            </w:r>
          </w:p>
          <w:p w14:paraId="4CDD8968" w14:textId="77777777" w:rsidR="000A4270" w:rsidRDefault="000A4270" w:rsidP="004E7D39">
            <w:pPr>
              <w:pStyle w:val="ListParagraph"/>
              <w:numPr>
                <w:ilvl w:val="0"/>
                <w:numId w:val="26"/>
              </w:numPr>
              <w:rPr>
                <w:rFonts w:ascii="Times New Roman" w:hAnsi="Times New Roman" w:cs="Times New Roman"/>
                <w:sz w:val="24"/>
                <w:szCs w:val="24"/>
                <w:lang w:val="lv-LV"/>
              </w:rPr>
            </w:pPr>
            <w:r>
              <w:rPr>
                <w:rFonts w:ascii="Times New Roman" w:hAnsi="Times New Roman" w:cs="Times New Roman"/>
                <w:sz w:val="24"/>
                <w:szCs w:val="24"/>
                <w:lang w:val="lv-LV"/>
              </w:rPr>
              <w:t xml:space="preserve">notiek virzība uz </w:t>
            </w:r>
            <w:proofErr w:type="spellStart"/>
            <w:r>
              <w:rPr>
                <w:rFonts w:ascii="Times New Roman" w:hAnsi="Times New Roman" w:cs="Times New Roman"/>
                <w:sz w:val="24"/>
                <w:szCs w:val="24"/>
                <w:lang w:val="lv-LV"/>
              </w:rPr>
              <w:t>pašvadītu</w:t>
            </w:r>
            <w:proofErr w:type="spellEnd"/>
            <w:r>
              <w:rPr>
                <w:rFonts w:ascii="Times New Roman" w:hAnsi="Times New Roman" w:cs="Times New Roman"/>
                <w:sz w:val="24"/>
                <w:szCs w:val="24"/>
                <w:lang w:val="lv-LV"/>
              </w:rPr>
              <w:t xml:space="preserve"> mācīšanos;</w:t>
            </w:r>
          </w:p>
          <w:p w14:paraId="69ED4002" w14:textId="77777777" w:rsidR="000A4270" w:rsidRPr="004E7D39" w:rsidRDefault="000A4270" w:rsidP="004E7D39">
            <w:pPr>
              <w:pStyle w:val="ListParagraph"/>
              <w:numPr>
                <w:ilvl w:val="0"/>
                <w:numId w:val="26"/>
              </w:numPr>
              <w:spacing w:line="300" w:lineRule="exact"/>
              <w:jc w:val="both"/>
              <w:rPr>
                <w:rFonts w:ascii="Times New Roman" w:hAnsi="Times New Roman" w:cs="Times New Roman"/>
                <w:sz w:val="24"/>
                <w:szCs w:val="24"/>
                <w:lang w:val="lv-LV"/>
              </w:rPr>
            </w:pPr>
            <w:r w:rsidRPr="004E7D39">
              <w:rPr>
                <w:rFonts w:ascii="Times New Roman" w:hAnsi="Times New Roman" w:cs="Times New Roman"/>
                <w:sz w:val="24"/>
                <w:szCs w:val="24"/>
                <w:lang w:val="lv-LV"/>
              </w:rPr>
              <w:t xml:space="preserve">notiek pedagogu savstarpējā sadarbība </w:t>
            </w:r>
            <w:proofErr w:type="spellStart"/>
            <w:r w:rsidRPr="004E7D39">
              <w:rPr>
                <w:rFonts w:ascii="Times New Roman" w:hAnsi="Times New Roman" w:cs="Times New Roman"/>
                <w:sz w:val="24"/>
                <w:szCs w:val="24"/>
                <w:lang w:val="lv-LV"/>
              </w:rPr>
              <w:t>starppriekšmetu</w:t>
            </w:r>
            <w:proofErr w:type="spellEnd"/>
            <w:r w:rsidRPr="004E7D39">
              <w:rPr>
                <w:rFonts w:ascii="Times New Roman" w:hAnsi="Times New Roman" w:cs="Times New Roman"/>
                <w:sz w:val="24"/>
                <w:szCs w:val="24"/>
                <w:lang w:val="lv-LV"/>
              </w:rPr>
              <w:t xml:space="preserve"> saiknes realizēšanā, nodrošinot veiksmīgāku caurviju prasmju ieviešanu.</w:t>
            </w:r>
          </w:p>
          <w:p w14:paraId="75AEDF72" w14:textId="6C6483E0" w:rsidR="000A4270" w:rsidRDefault="000A4270" w:rsidP="002045E7">
            <w:pPr>
              <w:pStyle w:val="ListParagraph"/>
              <w:ind w:left="0"/>
              <w:rPr>
                <w:rFonts w:ascii="Times New Roman" w:hAnsi="Times New Roman" w:cs="Times New Roman"/>
                <w:sz w:val="24"/>
                <w:szCs w:val="24"/>
                <w:lang w:val="lv-LV"/>
              </w:rPr>
            </w:pPr>
          </w:p>
        </w:tc>
        <w:tc>
          <w:tcPr>
            <w:tcW w:w="2976" w:type="dxa"/>
          </w:tcPr>
          <w:p w14:paraId="12E967F6" w14:textId="77777777" w:rsidR="00FE3267" w:rsidRDefault="00FE3267" w:rsidP="002045E7">
            <w:pPr>
              <w:pStyle w:val="ListParagraph"/>
              <w:ind w:left="0"/>
              <w:rPr>
                <w:rFonts w:ascii="Times New Roman" w:hAnsi="Times New Roman" w:cs="Times New Roman"/>
                <w:sz w:val="24"/>
                <w:szCs w:val="24"/>
                <w:lang w:val="lv-LV"/>
              </w:rPr>
            </w:pPr>
          </w:p>
          <w:p w14:paraId="1ED2F302" w14:textId="08146EC0"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Sasniegts. </w:t>
            </w:r>
          </w:p>
          <w:p w14:paraId="374672DC" w14:textId="21DEA04B"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Stundu vērošana liecina, ka izvēlēti efektīvi mācīšanās rīki, laiks tiek izmantots lietderīgi.</w:t>
            </w:r>
          </w:p>
          <w:p w14:paraId="56A1DBA5" w14:textId="77777777"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7347B142" w14:textId="77777777" w:rsidR="000A4270" w:rsidRDefault="000A4270" w:rsidP="002045E7">
            <w:pPr>
              <w:pStyle w:val="ListParagraph"/>
              <w:ind w:left="0"/>
              <w:rPr>
                <w:rFonts w:ascii="Times New Roman" w:hAnsi="Times New Roman" w:cs="Times New Roman"/>
                <w:sz w:val="24"/>
                <w:szCs w:val="24"/>
                <w:lang w:val="lv-LV"/>
              </w:rPr>
            </w:pPr>
          </w:p>
          <w:p w14:paraId="576A5588" w14:textId="54902D34"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Daļēji sasniegts. </w:t>
            </w:r>
          </w:p>
          <w:p w14:paraId="74F459DD" w14:textId="77777777" w:rsidR="000A4270" w:rsidRDefault="000A4270" w:rsidP="002045E7">
            <w:pPr>
              <w:pStyle w:val="ListParagraph"/>
              <w:ind w:left="0"/>
              <w:rPr>
                <w:rFonts w:ascii="Times New Roman" w:hAnsi="Times New Roman" w:cs="Times New Roman"/>
                <w:sz w:val="24"/>
                <w:szCs w:val="24"/>
                <w:lang w:val="lv-LV"/>
              </w:rPr>
            </w:pPr>
          </w:p>
          <w:p w14:paraId="130892EE" w14:textId="77777777" w:rsidR="000A4270" w:rsidRDefault="000A4270" w:rsidP="002045E7">
            <w:pPr>
              <w:pStyle w:val="ListParagraph"/>
              <w:ind w:left="0"/>
              <w:rPr>
                <w:rFonts w:ascii="Times New Roman" w:hAnsi="Times New Roman" w:cs="Times New Roman"/>
                <w:sz w:val="24"/>
                <w:szCs w:val="24"/>
                <w:lang w:val="lv-LV"/>
              </w:rPr>
            </w:pPr>
          </w:p>
          <w:p w14:paraId="50BEFCAB" w14:textId="428F6AFF"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p>
        </w:tc>
      </w:tr>
      <w:tr w:rsidR="000A4270" w14:paraId="5DFFF9EA" w14:textId="77777777" w:rsidTr="00E972CF">
        <w:tc>
          <w:tcPr>
            <w:tcW w:w="1985" w:type="dxa"/>
            <w:vMerge/>
          </w:tcPr>
          <w:p w14:paraId="185AFD75" w14:textId="77777777" w:rsidR="000A4270" w:rsidRDefault="000A4270" w:rsidP="002045E7">
            <w:pPr>
              <w:pStyle w:val="ListParagraph"/>
              <w:ind w:left="0"/>
              <w:rPr>
                <w:rFonts w:ascii="Times New Roman" w:hAnsi="Times New Roman" w:cs="Times New Roman"/>
                <w:sz w:val="24"/>
                <w:szCs w:val="24"/>
                <w:lang w:val="lv-LV"/>
              </w:rPr>
            </w:pPr>
          </w:p>
        </w:tc>
        <w:tc>
          <w:tcPr>
            <w:tcW w:w="4111" w:type="dxa"/>
          </w:tcPr>
          <w:p w14:paraId="5DAB7EB7" w14:textId="77777777" w:rsidR="000A4270" w:rsidRDefault="000A4270" w:rsidP="004E7D3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Kvantitatīvi:</w:t>
            </w:r>
          </w:p>
          <w:p w14:paraId="172907FA" w14:textId="77777777" w:rsidR="000A4270" w:rsidRDefault="000A4270" w:rsidP="004E7D39">
            <w:pPr>
              <w:pStyle w:val="ListParagraph"/>
              <w:numPr>
                <w:ilvl w:val="0"/>
                <w:numId w:val="27"/>
              </w:numPr>
              <w:rPr>
                <w:rFonts w:ascii="Times New Roman" w:hAnsi="Times New Roman" w:cs="Times New Roman"/>
                <w:sz w:val="24"/>
                <w:szCs w:val="24"/>
                <w:lang w:val="lv-LV"/>
              </w:rPr>
            </w:pPr>
            <w:r>
              <w:rPr>
                <w:rFonts w:ascii="Times New Roman" w:hAnsi="Times New Roman" w:cs="Times New Roman"/>
                <w:sz w:val="24"/>
                <w:szCs w:val="24"/>
                <w:lang w:val="lv-LV"/>
              </w:rPr>
              <w:t>vērotas mācību stundas pie 30% pedagogu;</w:t>
            </w:r>
          </w:p>
          <w:p w14:paraId="1C23BEF7" w14:textId="77777777" w:rsidR="000A4270" w:rsidRDefault="000A4270" w:rsidP="004E7D39">
            <w:pPr>
              <w:pStyle w:val="ListParagraph"/>
              <w:numPr>
                <w:ilvl w:val="0"/>
                <w:numId w:val="27"/>
              </w:numPr>
              <w:rPr>
                <w:rFonts w:ascii="Times New Roman" w:hAnsi="Times New Roman" w:cs="Times New Roman"/>
                <w:sz w:val="24"/>
                <w:szCs w:val="24"/>
                <w:lang w:val="lv-LV"/>
              </w:rPr>
            </w:pPr>
            <w:r>
              <w:rPr>
                <w:rFonts w:ascii="Times New Roman" w:hAnsi="Times New Roman" w:cs="Times New Roman"/>
                <w:sz w:val="24"/>
                <w:szCs w:val="24"/>
                <w:lang w:val="lv-LV"/>
              </w:rPr>
              <w:t>iegūta atgriezeniskā saite;</w:t>
            </w:r>
          </w:p>
          <w:p w14:paraId="75BA1ED5" w14:textId="2261C59A" w:rsidR="000A4270" w:rsidRDefault="000A4270" w:rsidP="004E7D39">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organizēta izglītojamo aptauja par efektīvu laika izmantošanu mācību stundu laikā</w:t>
            </w:r>
          </w:p>
        </w:tc>
        <w:tc>
          <w:tcPr>
            <w:tcW w:w="2976" w:type="dxa"/>
          </w:tcPr>
          <w:p w14:paraId="0CF086E6" w14:textId="77777777" w:rsidR="000A4270" w:rsidRDefault="000A4270" w:rsidP="002045E7">
            <w:pPr>
              <w:pStyle w:val="ListParagraph"/>
              <w:ind w:left="0"/>
              <w:rPr>
                <w:rFonts w:ascii="Times New Roman" w:hAnsi="Times New Roman" w:cs="Times New Roman"/>
                <w:sz w:val="24"/>
                <w:szCs w:val="24"/>
                <w:lang w:val="lv-LV"/>
              </w:rPr>
            </w:pPr>
          </w:p>
          <w:p w14:paraId="1D40F22F" w14:textId="77777777"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p w14:paraId="57C55F6B" w14:textId="77777777" w:rsidR="000A4270" w:rsidRDefault="000A4270" w:rsidP="002045E7">
            <w:pPr>
              <w:pStyle w:val="ListParagraph"/>
              <w:ind w:left="0"/>
              <w:rPr>
                <w:rFonts w:ascii="Times New Roman" w:hAnsi="Times New Roman" w:cs="Times New Roman"/>
                <w:sz w:val="24"/>
                <w:szCs w:val="24"/>
                <w:lang w:val="lv-LV"/>
              </w:rPr>
            </w:pPr>
          </w:p>
          <w:p w14:paraId="003DCD77" w14:textId="451EF8A0" w:rsidR="000A4270" w:rsidRDefault="000A4270" w:rsidP="002045E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680D44">
      <w:pPr>
        <w:pStyle w:val="ListParagraph"/>
        <w:numPr>
          <w:ilvl w:val="1"/>
          <w:numId w:val="18"/>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2670"/>
        <w:gridCol w:w="6402"/>
      </w:tblGrid>
      <w:tr w:rsidR="00995D8E" w:rsidRPr="00483FDC" w14:paraId="3650DA08" w14:textId="77777777" w:rsidTr="002733F0">
        <w:tc>
          <w:tcPr>
            <w:tcW w:w="2670" w:type="dxa"/>
          </w:tcPr>
          <w:p w14:paraId="6B9D7319" w14:textId="77777777" w:rsidR="00995D8E" w:rsidRDefault="00995D8E"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6402" w:type="dxa"/>
          </w:tcPr>
          <w:p w14:paraId="12556E3C" w14:textId="77777777" w:rsidR="00995D8E" w:rsidRDefault="00995D8E" w:rsidP="002045E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5B4049" w:rsidRPr="00416BE8" w14:paraId="2595AA17" w14:textId="77777777" w:rsidTr="002733F0">
        <w:tc>
          <w:tcPr>
            <w:tcW w:w="2670" w:type="dxa"/>
            <w:vMerge w:val="restart"/>
          </w:tcPr>
          <w:p w14:paraId="56C925DE" w14:textId="073BC672" w:rsidR="005B4049" w:rsidRPr="004302B2" w:rsidRDefault="005B4049" w:rsidP="002045E7">
            <w:pPr>
              <w:pStyle w:val="ListParagraph"/>
              <w:ind w:left="0"/>
              <w:rPr>
                <w:rFonts w:ascii="Times New Roman" w:hAnsi="Times New Roman" w:cs="Times New Roman"/>
                <w:b/>
                <w:bCs/>
                <w:color w:val="FF0000"/>
                <w:sz w:val="24"/>
                <w:szCs w:val="24"/>
                <w:lang w:val="lv-LV"/>
              </w:rPr>
            </w:pPr>
            <w:r w:rsidRPr="004302B2">
              <w:rPr>
                <w:rFonts w:ascii="Times New Roman" w:hAnsi="Times New Roman" w:cs="Times New Roman"/>
                <w:b/>
                <w:bCs/>
                <w:sz w:val="24"/>
                <w:szCs w:val="24"/>
                <w:lang w:val="lv-LV"/>
              </w:rPr>
              <w:t xml:space="preserve">1. Izglītības programmu īstenošana, iekļaujošās izglītības nodrošināšana </w:t>
            </w:r>
          </w:p>
        </w:tc>
        <w:tc>
          <w:tcPr>
            <w:tcW w:w="6402" w:type="dxa"/>
          </w:tcPr>
          <w:p w14:paraId="7AE133BD" w14:textId="77777777" w:rsidR="005B4049" w:rsidRPr="00D27BA9" w:rsidRDefault="005B4049" w:rsidP="002045E7">
            <w:pPr>
              <w:pStyle w:val="ListParagraph"/>
              <w:ind w:left="0"/>
              <w:rPr>
                <w:rFonts w:ascii="Times New Roman" w:hAnsi="Times New Roman" w:cs="Times New Roman"/>
                <w:sz w:val="24"/>
                <w:szCs w:val="24"/>
                <w:lang w:val="lv-LV"/>
              </w:rPr>
            </w:pPr>
            <w:r w:rsidRPr="00D27BA9">
              <w:rPr>
                <w:rFonts w:ascii="Times New Roman" w:hAnsi="Times New Roman" w:cs="Times New Roman"/>
                <w:sz w:val="24"/>
                <w:szCs w:val="24"/>
                <w:lang w:val="lv-LV"/>
              </w:rPr>
              <w:t>Kvalitatīvi:</w:t>
            </w:r>
          </w:p>
          <w:p w14:paraId="75173CD7" w14:textId="77777777" w:rsidR="005B4049" w:rsidRPr="00B8210F" w:rsidRDefault="005B4049" w:rsidP="00D27BA9">
            <w:pPr>
              <w:pStyle w:val="ListParagraph"/>
              <w:numPr>
                <w:ilvl w:val="0"/>
                <w:numId w:val="33"/>
              </w:numPr>
              <w:rPr>
                <w:rFonts w:ascii="Times New Roman" w:hAnsi="Times New Roman" w:cs="Times New Roman"/>
                <w:color w:val="FF0000"/>
                <w:sz w:val="24"/>
                <w:szCs w:val="24"/>
                <w:lang w:val="lv-LV"/>
              </w:rPr>
            </w:pPr>
            <w:r>
              <w:rPr>
                <w:rFonts w:ascii="Times New Roman" w:hAnsi="Times New Roman" w:cs="Times New Roman"/>
                <w:sz w:val="24"/>
                <w:szCs w:val="24"/>
                <w:lang w:val="lv-LV"/>
              </w:rPr>
              <w:t>m</w:t>
            </w:r>
            <w:r w:rsidRPr="00B8210F">
              <w:rPr>
                <w:rFonts w:ascii="Times New Roman" w:hAnsi="Times New Roman" w:cs="Times New Roman"/>
                <w:sz w:val="24"/>
                <w:szCs w:val="24"/>
                <w:lang w:val="lv-LV"/>
              </w:rPr>
              <w:t>ācību stundās tiek nodrošināta sasniedzamo rezultātu izpilde</w:t>
            </w:r>
            <w:r>
              <w:rPr>
                <w:rFonts w:ascii="Times New Roman" w:hAnsi="Times New Roman" w:cs="Times New Roman"/>
                <w:sz w:val="24"/>
                <w:szCs w:val="24"/>
                <w:lang w:val="lv-LV"/>
              </w:rPr>
              <w:t>;</w:t>
            </w:r>
          </w:p>
          <w:p w14:paraId="00F2CD78" w14:textId="77777777" w:rsidR="005B4049" w:rsidRPr="00623023" w:rsidRDefault="005B4049" w:rsidP="00D27BA9">
            <w:pPr>
              <w:pStyle w:val="ListParagraph"/>
              <w:numPr>
                <w:ilvl w:val="0"/>
                <w:numId w:val="33"/>
              </w:numPr>
              <w:rPr>
                <w:rFonts w:ascii="Times New Roman" w:hAnsi="Times New Roman" w:cs="Times New Roman"/>
                <w:color w:val="FF0000"/>
                <w:sz w:val="24"/>
                <w:szCs w:val="24"/>
                <w:lang w:val="lv-LV"/>
              </w:rPr>
            </w:pPr>
            <w:r w:rsidRPr="00535419">
              <w:rPr>
                <w:rFonts w:ascii="Times New Roman" w:hAnsi="Times New Roman" w:cs="Times New Roman"/>
                <w:sz w:val="24"/>
                <w:szCs w:val="24"/>
                <w:lang w:val="lv-LV"/>
              </w:rPr>
              <w:t>tiek realizēta mācību procesa individualizācija un diferenciācija</w:t>
            </w:r>
            <w:r>
              <w:rPr>
                <w:rFonts w:ascii="Times New Roman" w:hAnsi="Times New Roman" w:cs="Times New Roman"/>
                <w:sz w:val="24"/>
                <w:szCs w:val="24"/>
                <w:lang w:val="lv-LV"/>
              </w:rPr>
              <w:t>;</w:t>
            </w:r>
          </w:p>
          <w:p w14:paraId="4AEA66AD" w14:textId="77777777" w:rsidR="005B4049" w:rsidRPr="002E6005" w:rsidRDefault="005B4049" w:rsidP="00D27BA9">
            <w:pPr>
              <w:pStyle w:val="ListParagraph"/>
              <w:numPr>
                <w:ilvl w:val="0"/>
                <w:numId w:val="33"/>
              </w:numPr>
              <w:rPr>
                <w:rFonts w:ascii="Times New Roman" w:hAnsi="Times New Roman" w:cs="Times New Roman"/>
                <w:color w:val="FF0000"/>
                <w:sz w:val="24"/>
                <w:szCs w:val="24"/>
                <w:lang w:val="lv-LV"/>
              </w:rPr>
            </w:pPr>
            <w:r>
              <w:rPr>
                <w:rFonts w:ascii="Times New Roman" w:hAnsi="Times New Roman" w:cs="Times New Roman"/>
                <w:sz w:val="24"/>
                <w:szCs w:val="24"/>
                <w:lang w:val="lv-LV"/>
              </w:rPr>
              <w:t>veikts darbs ar talantīgajiem skolēniem; izglītojamie piedalījušies mācību priekšmetu olimpiādēs.</w:t>
            </w:r>
          </w:p>
          <w:p w14:paraId="7DBEA1FE" w14:textId="631FC850" w:rsidR="002E6005" w:rsidRPr="00757071" w:rsidRDefault="002E6005" w:rsidP="002E6005">
            <w:pPr>
              <w:pStyle w:val="ListParagraph"/>
              <w:ind w:left="360"/>
              <w:rPr>
                <w:rFonts w:ascii="Times New Roman" w:hAnsi="Times New Roman" w:cs="Times New Roman"/>
                <w:color w:val="FF0000"/>
                <w:sz w:val="24"/>
                <w:szCs w:val="24"/>
                <w:lang w:val="lv-LV"/>
              </w:rPr>
            </w:pPr>
          </w:p>
        </w:tc>
      </w:tr>
      <w:tr w:rsidR="005B4049" w:rsidRPr="00416BE8" w14:paraId="379EB8D8" w14:textId="77777777" w:rsidTr="002733F0">
        <w:tc>
          <w:tcPr>
            <w:tcW w:w="2670" w:type="dxa"/>
            <w:vMerge/>
          </w:tcPr>
          <w:p w14:paraId="79AAF2FE" w14:textId="77777777" w:rsidR="005B4049" w:rsidRPr="00757071" w:rsidRDefault="005B4049" w:rsidP="002045E7">
            <w:pPr>
              <w:pStyle w:val="ListParagraph"/>
              <w:ind w:left="0"/>
              <w:rPr>
                <w:rFonts w:ascii="Times New Roman" w:hAnsi="Times New Roman" w:cs="Times New Roman"/>
                <w:color w:val="FF0000"/>
                <w:sz w:val="24"/>
                <w:szCs w:val="24"/>
                <w:lang w:val="lv-LV"/>
              </w:rPr>
            </w:pPr>
          </w:p>
        </w:tc>
        <w:tc>
          <w:tcPr>
            <w:tcW w:w="6402" w:type="dxa"/>
          </w:tcPr>
          <w:p w14:paraId="77065C93" w14:textId="77777777" w:rsidR="005B4049" w:rsidRPr="009F442D" w:rsidRDefault="005B4049" w:rsidP="002045E7">
            <w:pPr>
              <w:pStyle w:val="ListParagraph"/>
              <w:ind w:left="0"/>
              <w:rPr>
                <w:rFonts w:ascii="Times New Roman" w:hAnsi="Times New Roman" w:cs="Times New Roman"/>
                <w:sz w:val="24"/>
                <w:szCs w:val="24"/>
                <w:lang w:val="lv-LV"/>
              </w:rPr>
            </w:pPr>
            <w:r w:rsidRPr="009F442D">
              <w:rPr>
                <w:rFonts w:ascii="Times New Roman" w:hAnsi="Times New Roman" w:cs="Times New Roman"/>
                <w:sz w:val="24"/>
                <w:szCs w:val="24"/>
                <w:lang w:val="lv-LV"/>
              </w:rPr>
              <w:t>Kvantitatīvi:</w:t>
            </w:r>
          </w:p>
          <w:p w14:paraId="3526813C" w14:textId="2B729AF6" w:rsidR="005B4049"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p</w:t>
            </w:r>
            <w:r w:rsidRPr="009F442D">
              <w:rPr>
                <w:rFonts w:ascii="Times New Roman" w:hAnsi="Times New Roman" w:cs="Times New Roman"/>
                <w:sz w:val="24"/>
                <w:szCs w:val="24"/>
                <w:lang w:val="lv-LV"/>
              </w:rPr>
              <w:t>ozitīva ikdienas mācību sasniegumu dinamika</w:t>
            </w:r>
            <w:r>
              <w:rPr>
                <w:rFonts w:ascii="Times New Roman" w:hAnsi="Times New Roman" w:cs="Times New Roman"/>
                <w:sz w:val="24"/>
                <w:szCs w:val="24"/>
                <w:lang w:val="lv-LV"/>
              </w:rPr>
              <w:t>;</w:t>
            </w:r>
          </w:p>
          <w:p w14:paraId="6C6F3ADD" w14:textId="3E9428A0" w:rsidR="005B4049" w:rsidRPr="009F442D"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Izglītojamo dalība olimpiādēs un konkursos;</w:t>
            </w:r>
          </w:p>
          <w:p w14:paraId="66CB176F" w14:textId="3E5B03E3" w:rsidR="005B4049"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n</w:t>
            </w:r>
            <w:r w:rsidRPr="009F442D">
              <w:rPr>
                <w:rFonts w:ascii="Times New Roman" w:hAnsi="Times New Roman" w:cs="Times New Roman"/>
                <w:sz w:val="24"/>
                <w:szCs w:val="24"/>
                <w:lang w:val="lv-LV"/>
              </w:rPr>
              <w:t>odrošināts pedagoga palīgs izglītojamajiem matemātikā un latviešu valodā</w:t>
            </w:r>
            <w:r>
              <w:rPr>
                <w:rFonts w:ascii="Times New Roman" w:hAnsi="Times New Roman" w:cs="Times New Roman"/>
                <w:sz w:val="24"/>
                <w:szCs w:val="24"/>
                <w:lang w:val="lv-LV"/>
              </w:rPr>
              <w:t>;</w:t>
            </w:r>
          </w:p>
          <w:p w14:paraId="2F724931" w14:textId="44B0E651" w:rsidR="005B4049"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vērotas mācību stundas 20% pedagogu semestrī;</w:t>
            </w:r>
          </w:p>
          <w:p w14:paraId="51B2CFF1" w14:textId="46A9A286" w:rsidR="005B4049"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sastādīti individuālie plāni 6 izglītojamajiem ar speciālām vajadzībām;</w:t>
            </w:r>
          </w:p>
          <w:p w14:paraId="746990E5" w14:textId="77777777" w:rsidR="005B4049" w:rsidRDefault="005B4049" w:rsidP="00AB646F">
            <w:pPr>
              <w:pStyle w:val="ListParagraph"/>
              <w:numPr>
                <w:ilvl w:val="0"/>
                <w:numId w:val="34"/>
              </w:numPr>
              <w:rPr>
                <w:rFonts w:ascii="Times New Roman" w:hAnsi="Times New Roman" w:cs="Times New Roman"/>
                <w:sz w:val="24"/>
                <w:szCs w:val="24"/>
                <w:lang w:val="lv-LV"/>
              </w:rPr>
            </w:pPr>
            <w:r>
              <w:rPr>
                <w:rFonts w:ascii="Times New Roman" w:hAnsi="Times New Roman" w:cs="Times New Roman"/>
                <w:sz w:val="24"/>
                <w:szCs w:val="24"/>
                <w:lang w:val="lv-LV"/>
              </w:rPr>
              <w:t>pedagogi apguvuši kursus darbam ar izglītojamajiem ar speciālām vajadzībām;</w:t>
            </w:r>
          </w:p>
          <w:p w14:paraId="2E38F4C8" w14:textId="419E1A8A" w:rsidR="002E6005" w:rsidRPr="002E6005" w:rsidRDefault="005B4049" w:rsidP="002009FA">
            <w:pPr>
              <w:pStyle w:val="ListParagraph"/>
              <w:numPr>
                <w:ilvl w:val="0"/>
                <w:numId w:val="34"/>
              </w:numPr>
              <w:rPr>
                <w:rFonts w:ascii="Times New Roman" w:hAnsi="Times New Roman" w:cs="Times New Roman"/>
                <w:sz w:val="24"/>
                <w:szCs w:val="24"/>
                <w:lang w:val="lv-LV"/>
              </w:rPr>
            </w:pPr>
            <w:r w:rsidRPr="002E6005">
              <w:rPr>
                <w:rFonts w:ascii="Times New Roman" w:hAnsi="Times New Roman" w:cs="Times New Roman"/>
                <w:sz w:val="24"/>
                <w:szCs w:val="24"/>
                <w:lang w:val="lv-LV"/>
              </w:rPr>
              <w:t>organizēts pieredzes apmaiņas seminārs sadarbībā ar Kokneses attīstības centru un Ludzas pirmsskolas izglītības iestādi.</w:t>
            </w:r>
          </w:p>
        </w:tc>
      </w:tr>
      <w:tr w:rsidR="009A2A7A" w:rsidRPr="00416BE8" w14:paraId="1285D555" w14:textId="77777777" w:rsidTr="002733F0">
        <w:tc>
          <w:tcPr>
            <w:tcW w:w="2670" w:type="dxa"/>
            <w:vMerge w:val="restart"/>
          </w:tcPr>
          <w:p w14:paraId="5F260A76" w14:textId="40139A2D" w:rsidR="009A2A7A" w:rsidRPr="007F49FF" w:rsidRDefault="009A2A7A" w:rsidP="002045E7">
            <w:pPr>
              <w:pStyle w:val="ListParagraph"/>
              <w:ind w:left="0"/>
              <w:rPr>
                <w:rFonts w:ascii="Times New Roman" w:hAnsi="Times New Roman" w:cs="Times New Roman"/>
                <w:b/>
                <w:bCs/>
                <w:color w:val="FF0000"/>
                <w:sz w:val="24"/>
                <w:szCs w:val="24"/>
                <w:lang w:val="lv-LV"/>
              </w:rPr>
            </w:pPr>
            <w:r w:rsidRPr="007F49FF">
              <w:rPr>
                <w:rFonts w:ascii="Times New Roman" w:hAnsi="Times New Roman" w:cs="Times New Roman"/>
                <w:b/>
                <w:bCs/>
                <w:sz w:val="24"/>
                <w:szCs w:val="24"/>
                <w:lang w:val="lv-LV"/>
              </w:rPr>
              <w:lastRenderedPageBreak/>
              <w:t>2.Izglītojamo sociāli emocionālo prasmju attīstīšana</w:t>
            </w:r>
          </w:p>
        </w:tc>
        <w:tc>
          <w:tcPr>
            <w:tcW w:w="6402" w:type="dxa"/>
          </w:tcPr>
          <w:p w14:paraId="1F9FF899" w14:textId="7999468D" w:rsidR="009A2A7A" w:rsidRPr="0061090E" w:rsidRDefault="009A2A7A" w:rsidP="002045E7">
            <w:pPr>
              <w:pStyle w:val="ListParagraph"/>
              <w:ind w:left="0"/>
              <w:rPr>
                <w:rFonts w:ascii="Times New Roman" w:hAnsi="Times New Roman" w:cs="Times New Roman"/>
                <w:sz w:val="24"/>
                <w:szCs w:val="24"/>
                <w:lang w:val="lv-LV"/>
              </w:rPr>
            </w:pPr>
            <w:r w:rsidRPr="0061090E">
              <w:rPr>
                <w:rFonts w:ascii="Times New Roman" w:hAnsi="Times New Roman" w:cs="Times New Roman"/>
                <w:sz w:val="24"/>
                <w:szCs w:val="24"/>
                <w:lang w:val="lv-LV"/>
              </w:rPr>
              <w:t>Kvalitatīvi</w:t>
            </w:r>
            <w:r>
              <w:rPr>
                <w:rFonts w:ascii="Times New Roman" w:hAnsi="Times New Roman" w:cs="Times New Roman"/>
                <w:sz w:val="24"/>
                <w:szCs w:val="24"/>
                <w:lang w:val="lv-LV"/>
              </w:rPr>
              <w:t>:</w:t>
            </w:r>
          </w:p>
          <w:p w14:paraId="3547CEE7" w14:textId="68AD02F0" w:rsidR="009A2A7A" w:rsidRPr="00DF01D9" w:rsidRDefault="009A2A7A" w:rsidP="00BC32B7">
            <w:pPr>
              <w:pStyle w:val="ListParagraph"/>
              <w:numPr>
                <w:ilvl w:val="0"/>
                <w:numId w:val="35"/>
              </w:numPr>
              <w:rPr>
                <w:rFonts w:ascii="Times New Roman" w:hAnsi="Times New Roman" w:cs="Times New Roman"/>
                <w:color w:val="FF0000"/>
                <w:sz w:val="24"/>
                <w:szCs w:val="24"/>
                <w:lang w:val="lv-LV"/>
              </w:rPr>
            </w:pPr>
            <w:r>
              <w:rPr>
                <w:rFonts w:ascii="Times New Roman" w:hAnsi="Times New Roman" w:cs="Times New Roman"/>
                <w:sz w:val="24"/>
                <w:szCs w:val="24"/>
                <w:lang w:val="lv-LV"/>
              </w:rPr>
              <w:t>i</w:t>
            </w:r>
            <w:r w:rsidRPr="003365A9">
              <w:rPr>
                <w:rFonts w:ascii="Times New Roman" w:hAnsi="Times New Roman" w:cs="Times New Roman"/>
                <w:sz w:val="24"/>
                <w:szCs w:val="24"/>
                <w:lang w:val="lv-LV"/>
              </w:rPr>
              <w:t>zglītojamajiem ir izpratne</w:t>
            </w:r>
            <w:r>
              <w:rPr>
                <w:rFonts w:ascii="Times New Roman" w:hAnsi="Times New Roman" w:cs="Times New Roman"/>
                <w:sz w:val="24"/>
                <w:szCs w:val="24"/>
                <w:lang w:val="lv-LV"/>
              </w:rPr>
              <w:t xml:space="preserve"> par </w:t>
            </w:r>
            <w:proofErr w:type="spellStart"/>
            <w:r>
              <w:rPr>
                <w:rFonts w:ascii="Times New Roman" w:hAnsi="Times New Roman" w:cs="Times New Roman"/>
                <w:sz w:val="24"/>
                <w:szCs w:val="24"/>
                <w:lang w:val="lv-LV"/>
              </w:rPr>
              <w:t>mobingu</w:t>
            </w:r>
            <w:proofErr w:type="spellEnd"/>
            <w:r>
              <w:rPr>
                <w:rFonts w:ascii="Times New Roman" w:hAnsi="Times New Roman" w:cs="Times New Roman"/>
                <w:sz w:val="24"/>
                <w:szCs w:val="24"/>
                <w:lang w:val="lv-LV"/>
              </w:rPr>
              <w:t xml:space="preserve"> un tā atšķirību no konflikta;</w:t>
            </w:r>
          </w:p>
          <w:p w14:paraId="7467DCF5" w14:textId="25A9FFFD" w:rsidR="009A2A7A" w:rsidRPr="0026464F" w:rsidRDefault="009A2A7A" w:rsidP="00BC32B7">
            <w:pPr>
              <w:pStyle w:val="ListParagraph"/>
              <w:numPr>
                <w:ilvl w:val="0"/>
                <w:numId w:val="35"/>
              </w:numPr>
              <w:rPr>
                <w:rFonts w:ascii="Times New Roman" w:hAnsi="Times New Roman" w:cs="Times New Roman"/>
                <w:sz w:val="24"/>
                <w:szCs w:val="24"/>
                <w:lang w:val="lv-LV"/>
              </w:rPr>
            </w:pPr>
            <w:r w:rsidRPr="0026464F">
              <w:rPr>
                <w:rFonts w:ascii="Times New Roman" w:hAnsi="Times New Roman" w:cs="Times New Roman"/>
                <w:sz w:val="24"/>
                <w:szCs w:val="24"/>
                <w:lang w:val="lv-LV"/>
              </w:rPr>
              <w:t xml:space="preserve">izglītojamie apguvuši dažādas aktivitātes </w:t>
            </w:r>
            <w:proofErr w:type="spellStart"/>
            <w:r w:rsidRPr="0026464F">
              <w:rPr>
                <w:rFonts w:ascii="Times New Roman" w:hAnsi="Times New Roman" w:cs="Times New Roman"/>
                <w:sz w:val="24"/>
                <w:szCs w:val="24"/>
                <w:lang w:val="lv-LV"/>
              </w:rPr>
              <w:t>mobinga</w:t>
            </w:r>
            <w:proofErr w:type="spellEnd"/>
            <w:r w:rsidRPr="0026464F">
              <w:rPr>
                <w:rFonts w:ascii="Times New Roman" w:hAnsi="Times New Roman" w:cs="Times New Roman"/>
                <w:sz w:val="24"/>
                <w:szCs w:val="24"/>
                <w:lang w:val="lv-LV"/>
              </w:rPr>
              <w:t xml:space="preserve"> </w:t>
            </w:r>
            <w:proofErr w:type="spellStart"/>
            <w:r w:rsidRPr="0026464F">
              <w:rPr>
                <w:rFonts w:ascii="Times New Roman" w:hAnsi="Times New Roman" w:cs="Times New Roman"/>
                <w:sz w:val="24"/>
                <w:szCs w:val="24"/>
                <w:lang w:val="lv-LV"/>
              </w:rPr>
              <w:t>prevencijai</w:t>
            </w:r>
            <w:proofErr w:type="spellEnd"/>
            <w:r w:rsidRPr="0026464F">
              <w:rPr>
                <w:rFonts w:ascii="Times New Roman" w:hAnsi="Times New Roman" w:cs="Times New Roman"/>
                <w:sz w:val="24"/>
                <w:szCs w:val="24"/>
                <w:lang w:val="lv-LV"/>
              </w:rPr>
              <w:t>;</w:t>
            </w:r>
          </w:p>
          <w:p w14:paraId="516C4275" w14:textId="4B8436BD" w:rsidR="009A2A7A" w:rsidRPr="00757071" w:rsidRDefault="009A2A7A" w:rsidP="004949DA">
            <w:pPr>
              <w:pStyle w:val="ListParagraph"/>
              <w:numPr>
                <w:ilvl w:val="0"/>
                <w:numId w:val="35"/>
              </w:numPr>
              <w:rPr>
                <w:rFonts w:ascii="Times New Roman" w:hAnsi="Times New Roman" w:cs="Times New Roman"/>
                <w:color w:val="FF0000"/>
                <w:sz w:val="24"/>
                <w:szCs w:val="24"/>
                <w:lang w:val="lv-LV"/>
              </w:rPr>
            </w:pPr>
            <w:r w:rsidRPr="0026464F">
              <w:rPr>
                <w:rFonts w:ascii="Times New Roman" w:hAnsi="Times New Roman" w:cs="Times New Roman"/>
                <w:sz w:val="24"/>
                <w:szCs w:val="24"/>
                <w:lang w:val="lv-LV"/>
              </w:rPr>
              <w:t xml:space="preserve">audzināšanas stundās tiek izmantota </w:t>
            </w:r>
            <w:r>
              <w:rPr>
                <w:rFonts w:ascii="Times New Roman" w:hAnsi="Times New Roman" w:cs="Times New Roman"/>
                <w:sz w:val="24"/>
                <w:szCs w:val="24"/>
                <w:lang w:val="lv-LV"/>
              </w:rPr>
              <w:t xml:space="preserve">“Neklusē” </w:t>
            </w:r>
            <w:r w:rsidRPr="0026464F">
              <w:rPr>
                <w:rFonts w:ascii="Times New Roman" w:hAnsi="Times New Roman" w:cs="Times New Roman"/>
                <w:sz w:val="24"/>
                <w:szCs w:val="24"/>
                <w:lang w:val="lv-LV"/>
              </w:rPr>
              <w:t xml:space="preserve">mācību metodika </w:t>
            </w:r>
            <w:proofErr w:type="spellStart"/>
            <w:r>
              <w:rPr>
                <w:rFonts w:ascii="Times New Roman" w:hAnsi="Times New Roman" w:cs="Times New Roman"/>
                <w:sz w:val="24"/>
                <w:szCs w:val="24"/>
                <w:lang w:val="lv-LV"/>
              </w:rPr>
              <w:t>m</w:t>
            </w:r>
            <w:r w:rsidRPr="0026464F">
              <w:rPr>
                <w:rFonts w:ascii="Times New Roman" w:hAnsi="Times New Roman" w:cs="Times New Roman"/>
                <w:sz w:val="24"/>
                <w:szCs w:val="24"/>
                <w:lang w:val="lv-LV"/>
              </w:rPr>
              <w:t>obinga</w:t>
            </w:r>
            <w:proofErr w:type="spellEnd"/>
            <w:r w:rsidRPr="0026464F">
              <w:rPr>
                <w:rFonts w:ascii="Times New Roman" w:hAnsi="Times New Roman" w:cs="Times New Roman"/>
                <w:sz w:val="24"/>
                <w:szCs w:val="24"/>
                <w:lang w:val="lv-LV"/>
              </w:rPr>
              <w:t xml:space="preserve"> preventīvai novēršanai</w:t>
            </w:r>
            <w:r w:rsidR="003352E3">
              <w:rPr>
                <w:rFonts w:ascii="Times New Roman" w:hAnsi="Times New Roman" w:cs="Times New Roman"/>
                <w:sz w:val="24"/>
                <w:szCs w:val="24"/>
                <w:lang w:val="lv-LV"/>
              </w:rPr>
              <w:t>.</w:t>
            </w:r>
          </w:p>
        </w:tc>
      </w:tr>
      <w:tr w:rsidR="009A2A7A" w:rsidRPr="00416BE8" w14:paraId="56D134F5" w14:textId="77777777" w:rsidTr="002733F0">
        <w:tc>
          <w:tcPr>
            <w:tcW w:w="2670" w:type="dxa"/>
            <w:vMerge/>
          </w:tcPr>
          <w:p w14:paraId="3355C96A" w14:textId="77777777" w:rsidR="009A2A7A" w:rsidRPr="00757071" w:rsidRDefault="009A2A7A" w:rsidP="002045E7">
            <w:pPr>
              <w:pStyle w:val="ListParagraph"/>
              <w:ind w:left="0"/>
              <w:rPr>
                <w:rFonts w:ascii="Times New Roman" w:hAnsi="Times New Roman" w:cs="Times New Roman"/>
                <w:color w:val="FF0000"/>
                <w:sz w:val="24"/>
                <w:szCs w:val="24"/>
                <w:lang w:val="lv-LV"/>
              </w:rPr>
            </w:pPr>
          </w:p>
        </w:tc>
        <w:tc>
          <w:tcPr>
            <w:tcW w:w="6402" w:type="dxa"/>
          </w:tcPr>
          <w:p w14:paraId="761F621D" w14:textId="77777777" w:rsidR="009A2A7A" w:rsidRPr="007F49FF" w:rsidRDefault="009A2A7A" w:rsidP="007F49FF">
            <w:pPr>
              <w:rPr>
                <w:rFonts w:ascii="Times New Roman" w:hAnsi="Times New Roman" w:cs="Times New Roman"/>
                <w:sz w:val="24"/>
                <w:szCs w:val="24"/>
                <w:lang w:val="lv-LV"/>
              </w:rPr>
            </w:pPr>
            <w:r w:rsidRPr="007F49FF">
              <w:rPr>
                <w:rFonts w:ascii="Times New Roman" w:hAnsi="Times New Roman" w:cs="Times New Roman"/>
                <w:sz w:val="24"/>
                <w:szCs w:val="24"/>
                <w:lang w:val="lv-LV"/>
              </w:rPr>
              <w:t>Kvantitatīvi:</w:t>
            </w:r>
          </w:p>
          <w:p w14:paraId="7E812058" w14:textId="46ABCE21" w:rsidR="009A2A7A" w:rsidRDefault="009A2A7A" w:rsidP="007F49FF">
            <w:pPr>
              <w:pStyle w:val="ListParagraph"/>
              <w:numPr>
                <w:ilvl w:val="0"/>
                <w:numId w:val="32"/>
              </w:numPr>
              <w:rPr>
                <w:rFonts w:ascii="Times New Roman" w:hAnsi="Times New Roman" w:cs="Times New Roman"/>
                <w:sz w:val="24"/>
                <w:szCs w:val="24"/>
                <w:lang w:val="lv-LV"/>
              </w:rPr>
            </w:pPr>
            <w:r>
              <w:rPr>
                <w:rFonts w:ascii="Times New Roman" w:hAnsi="Times New Roman" w:cs="Times New Roman"/>
                <w:sz w:val="24"/>
                <w:szCs w:val="24"/>
                <w:lang w:val="lv-LV"/>
              </w:rPr>
              <w:t xml:space="preserve">izglītojamajiem notikusi </w:t>
            </w:r>
            <w:r w:rsidR="00902D71">
              <w:rPr>
                <w:rFonts w:ascii="Times New Roman" w:hAnsi="Times New Roman" w:cs="Times New Roman"/>
                <w:sz w:val="24"/>
                <w:szCs w:val="24"/>
                <w:lang w:val="lv-LV"/>
              </w:rPr>
              <w:t xml:space="preserve">tiešsaistes </w:t>
            </w:r>
            <w:r>
              <w:rPr>
                <w:rFonts w:ascii="Times New Roman" w:hAnsi="Times New Roman" w:cs="Times New Roman"/>
                <w:sz w:val="24"/>
                <w:szCs w:val="24"/>
                <w:lang w:val="lv-LV"/>
              </w:rPr>
              <w:t xml:space="preserve">nodarbība par </w:t>
            </w:r>
            <w:proofErr w:type="spellStart"/>
            <w:r>
              <w:rPr>
                <w:rFonts w:ascii="Times New Roman" w:hAnsi="Times New Roman" w:cs="Times New Roman"/>
                <w:sz w:val="24"/>
                <w:szCs w:val="24"/>
                <w:lang w:val="lv-LV"/>
              </w:rPr>
              <w:t>mobinga</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prevenci</w:t>
            </w:r>
            <w:proofErr w:type="spellEnd"/>
            <w:r w:rsidR="00C67F6D">
              <w:rPr>
                <w:rFonts w:ascii="Times New Roman" w:hAnsi="Times New Roman" w:cs="Times New Roman"/>
                <w:sz w:val="24"/>
                <w:szCs w:val="24"/>
                <w:lang w:val="lv-LV"/>
              </w:rPr>
              <w:t>;</w:t>
            </w:r>
          </w:p>
          <w:p w14:paraId="561238FF" w14:textId="33135482" w:rsidR="009A2A7A" w:rsidRDefault="009A2A7A" w:rsidP="007F49FF">
            <w:pPr>
              <w:pStyle w:val="ListParagraph"/>
              <w:numPr>
                <w:ilvl w:val="0"/>
                <w:numId w:val="32"/>
              </w:numPr>
              <w:rPr>
                <w:rFonts w:ascii="Times New Roman" w:hAnsi="Times New Roman" w:cs="Times New Roman"/>
                <w:sz w:val="24"/>
                <w:szCs w:val="24"/>
                <w:lang w:val="lv-LV"/>
              </w:rPr>
            </w:pPr>
            <w:r>
              <w:rPr>
                <w:rFonts w:ascii="Times New Roman" w:hAnsi="Times New Roman" w:cs="Times New Roman"/>
                <w:sz w:val="24"/>
                <w:szCs w:val="24"/>
                <w:lang w:val="lv-LV"/>
              </w:rPr>
              <w:t>notikušas 3 nodarbības izglītojamo vecākiem tiešsaistē</w:t>
            </w:r>
            <w:r w:rsidR="009A7932">
              <w:rPr>
                <w:rFonts w:ascii="Times New Roman" w:hAnsi="Times New Roman" w:cs="Times New Roman"/>
                <w:sz w:val="24"/>
                <w:szCs w:val="24"/>
                <w:lang w:val="lv-LV"/>
              </w:rPr>
              <w:t>;</w:t>
            </w:r>
          </w:p>
          <w:p w14:paraId="5A70CEBA" w14:textId="079DCD3B" w:rsidR="009A2A7A" w:rsidRDefault="009A2A7A" w:rsidP="007F49FF">
            <w:pPr>
              <w:pStyle w:val="ListParagraph"/>
              <w:numPr>
                <w:ilvl w:val="0"/>
                <w:numId w:val="32"/>
              </w:numPr>
              <w:rPr>
                <w:rFonts w:ascii="Times New Roman" w:hAnsi="Times New Roman" w:cs="Times New Roman"/>
                <w:sz w:val="24"/>
                <w:szCs w:val="24"/>
                <w:lang w:val="lv-LV"/>
              </w:rPr>
            </w:pPr>
            <w:r>
              <w:rPr>
                <w:rFonts w:ascii="Times New Roman" w:hAnsi="Times New Roman" w:cs="Times New Roman"/>
                <w:sz w:val="24"/>
                <w:szCs w:val="24"/>
                <w:lang w:val="lv-LV"/>
              </w:rPr>
              <w:t>klašu audzināšanas stundās iekļautas tēmas par sociāli emocionālo audzināšanu</w:t>
            </w:r>
            <w:r w:rsidR="009A7932">
              <w:rPr>
                <w:rFonts w:ascii="Times New Roman" w:hAnsi="Times New Roman" w:cs="Times New Roman"/>
                <w:sz w:val="24"/>
                <w:szCs w:val="24"/>
                <w:lang w:val="lv-LV"/>
              </w:rPr>
              <w:t>;</w:t>
            </w:r>
          </w:p>
          <w:p w14:paraId="7D1CAF70" w14:textId="302A8778" w:rsidR="009A2A7A" w:rsidRPr="00757071" w:rsidRDefault="00887279" w:rsidP="004949DA">
            <w:pPr>
              <w:pStyle w:val="ListParagraph"/>
              <w:numPr>
                <w:ilvl w:val="0"/>
                <w:numId w:val="32"/>
              </w:numPr>
              <w:rPr>
                <w:rFonts w:ascii="Times New Roman" w:hAnsi="Times New Roman" w:cs="Times New Roman"/>
                <w:color w:val="FF0000"/>
                <w:sz w:val="24"/>
                <w:szCs w:val="24"/>
                <w:lang w:val="lv-LV"/>
              </w:rPr>
            </w:pPr>
            <w:r>
              <w:rPr>
                <w:rFonts w:ascii="Times New Roman" w:hAnsi="Times New Roman" w:cs="Times New Roman"/>
                <w:sz w:val="24"/>
                <w:szCs w:val="24"/>
                <w:lang w:val="lv-LV"/>
              </w:rPr>
              <w:t>notikušas mācības un izglītojoši pasākumi skolas personālam</w:t>
            </w:r>
          </w:p>
        </w:tc>
      </w:tr>
      <w:tr w:rsidR="00A53E51" w:rsidRPr="00416BE8" w14:paraId="4B47EF8A" w14:textId="77777777" w:rsidTr="00A53E51">
        <w:trPr>
          <w:trHeight w:val="1380"/>
        </w:trPr>
        <w:tc>
          <w:tcPr>
            <w:tcW w:w="2670" w:type="dxa"/>
            <w:vMerge w:val="restart"/>
          </w:tcPr>
          <w:p w14:paraId="785EEDC9" w14:textId="34D2A8CA" w:rsidR="00A53E51" w:rsidRPr="002733F0" w:rsidRDefault="00A53E51" w:rsidP="00CD18C1">
            <w:pPr>
              <w:rPr>
                <w:rFonts w:ascii="Times New Roman" w:hAnsi="Times New Roman" w:cs="Times New Roman"/>
                <w:b/>
                <w:bCs/>
                <w:color w:val="FF0000"/>
                <w:sz w:val="24"/>
                <w:szCs w:val="24"/>
                <w:lang w:val="lv-LV"/>
              </w:rPr>
            </w:pPr>
            <w:r w:rsidRPr="002733F0">
              <w:rPr>
                <w:rFonts w:ascii="Times New Roman" w:hAnsi="Times New Roman" w:cs="Times New Roman"/>
                <w:b/>
                <w:bCs/>
                <w:sz w:val="24"/>
                <w:szCs w:val="24"/>
                <w:lang w:val="lv-LV"/>
              </w:rPr>
              <w:t>3.Caurviju prasmju “Jaunrade un uzņēmējdarbība” attīstīšana</w:t>
            </w:r>
          </w:p>
        </w:tc>
        <w:tc>
          <w:tcPr>
            <w:tcW w:w="6402" w:type="dxa"/>
          </w:tcPr>
          <w:p w14:paraId="19974397" w14:textId="77777777" w:rsidR="00A53E51" w:rsidRPr="0061090E" w:rsidRDefault="00A53E51" w:rsidP="00473FDA">
            <w:pPr>
              <w:pStyle w:val="ListParagraph"/>
              <w:ind w:left="0"/>
              <w:rPr>
                <w:rFonts w:ascii="Times New Roman" w:hAnsi="Times New Roman" w:cs="Times New Roman"/>
                <w:sz w:val="24"/>
                <w:szCs w:val="24"/>
                <w:lang w:val="lv-LV"/>
              </w:rPr>
            </w:pPr>
            <w:r w:rsidRPr="0061090E">
              <w:rPr>
                <w:rFonts w:ascii="Times New Roman" w:hAnsi="Times New Roman" w:cs="Times New Roman"/>
                <w:sz w:val="24"/>
                <w:szCs w:val="24"/>
                <w:lang w:val="lv-LV"/>
              </w:rPr>
              <w:t>Kvalitatīvi</w:t>
            </w:r>
            <w:r>
              <w:rPr>
                <w:rFonts w:ascii="Times New Roman" w:hAnsi="Times New Roman" w:cs="Times New Roman"/>
                <w:sz w:val="24"/>
                <w:szCs w:val="24"/>
                <w:lang w:val="lv-LV"/>
              </w:rPr>
              <w:t>:</w:t>
            </w:r>
          </w:p>
          <w:p w14:paraId="32ECDB3C" w14:textId="716BDF0E" w:rsidR="00A53E51" w:rsidRDefault="00C067BE" w:rsidP="00BC244A">
            <w:pPr>
              <w:pStyle w:val="ListParagraph"/>
              <w:numPr>
                <w:ilvl w:val="0"/>
                <w:numId w:val="36"/>
              </w:numP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j</w:t>
            </w:r>
            <w:r w:rsidR="00A53E51">
              <w:rPr>
                <w:rFonts w:ascii="Times New Roman" w:eastAsia="Calibri" w:hAnsi="Times New Roman" w:cs="Times New Roman"/>
                <w:sz w:val="24"/>
                <w:szCs w:val="24"/>
                <w:lang w:val="lv-LV"/>
              </w:rPr>
              <w:t xml:space="preserve">aunrades kā caurviju prasmes attīstīšana interešu izglītībā: Skatuves runa, </w:t>
            </w:r>
            <w:proofErr w:type="spellStart"/>
            <w:r w:rsidR="00A53E51">
              <w:rPr>
                <w:rFonts w:ascii="Times New Roman" w:eastAsia="Calibri" w:hAnsi="Times New Roman" w:cs="Times New Roman"/>
                <w:sz w:val="24"/>
                <w:szCs w:val="24"/>
                <w:lang w:val="lv-LV"/>
              </w:rPr>
              <w:t>Dignojīši</w:t>
            </w:r>
            <w:proofErr w:type="spellEnd"/>
            <w:r w:rsidR="00A53E51">
              <w:rPr>
                <w:rFonts w:ascii="Times New Roman" w:eastAsia="Calibri" w:hAnsi="Times New Roman" w:cs="Times New Roman"/>
                <w:sz w:val="24"/>
                <w:szCs w:val="24"/>
                <w:lang w:val="lv-LV"/>
              </w:rPr>
              <w:t>;</w:t>
            </w:r>
          </w:p>
          <w:p w14:paraId="6CD53B11" w14:textId="50982242" w:rsidR="00A53E51" w:rsidRPr="00BC244A" w:rsidRDefault="00C067BE" w:rsidP="004949DA">
            <w:pPr>
              <w:pStyle w:val="ListParagraph"/>
              <w:numPr>
                <w:ilvl w:val="0"/>
                <w:numId w:val="36"/>
              </w:numPr>
              <w:rPr>
                <w:rFonts w:ascii="Times New Roman" w:hAnsi="Times New Roman" w:cs="Times New Roman"/>
                <w:sz w:val="24"/>
                <w:szCs w:val="24"/>
                <w:lang w:val="lv-LV"/>
              </w:rPr>
            </w:pPr>
            <w:r>
              <w:rPr>
                <w:rFonts w:ascii="Times New Roman" w:eastAsia="Calibri" w:hAnsi="Times New Roman" w:cs="Times New Roman"/>
                <w:sz w:val="24"/>
                <w:szCs w:val="24"/>
                <w:lang w:val="lv-LV"/>
              </w:rPr>
              <w:t>m</w:t>
            </w:r>
            <w:r w:rsidR="00A53E51">
              <w:rPr>
                <w:rFonts w:ascii="Times New Roman" w:eastAsia="Calibri" w:hAnsi="Times New Roman" w:cs="Times New Roman"/>
                <w:sz w:val="24"/>
                <w:szCs w:val="24"/>
                <w:lang w:val="lv-LV"/>
              </w:rPr>
              <w:t xml:space="preserve">ācību priekšmetu stundās </w:t>
            </w:r>
            <w:r w:rsidR="0070673C">
              <w:rPr>
                <w:rFonts w:ascii="Times New Roman" w:eastAsia="Calibri" w:hAnsi="Times New Roman" w:cs="Times New Roman"/>
                <w:sz w:val="24"/>
                <w:szCs w:val="24"/>
                <w:lang w:val="lv-LV"/>
              </w:rPr>
              <w:t>un</w:t>
            </w:r>
            <w:r w:rsidR="00400627">
              <w:rPr>
                <w:rFonts w:ascii="Times New Roman" w:eastAsia="Calibri" w:hAnsi="Times New Roman" w:cs="Times New Roman"/>
                <w:sz w:val="24"/>
                <w:szCs w:val="24"/>
                <w:lang w:val="lv-LV"/>
              </w:rPr>
              <w:t xml:space="preserve"> </w:t>
            </w:r>
            <w:proofErr w:type="spellStart"/>
            <w:r w:rsidR="00400627">
              <w:rPr>
                <w:rFonts w:ascii="Times New Roman" w:eastAsia="Calibri" w:hAnsi="Times New Roman" w:cs="Times New Roman"/>
                <w:sz w:val="24"/>
                <w:szCs w:val="24"/>
                <w:lang w:val="lv-LV"/>
              </w:rPr>
              <w:t>ārpusstundu</w:t>
            </w:r>
            <w:proofErr w:type="spellEnd"/>
            <w:r w:rsidR="00400627">
              <w:rPr>
                <w:rFonts w:ascii="Times New Roman" w:eastAsia="Calibri" w:hAnsi="Times New Roman" w:cs="Times New Roman"/>
                <w:sz w:val="24"/>
                <w:szCs w:val="24"/>
                <w:lang w:val="lv-LV"/>
              </w:rPr>
              <w:t xml:space="preserve"> pasākumos </w:t>
            </w:r>
            <w:r w:rsidR="00A53E51">
              <w:rPr>
                <w:rFonts w:ascii="Times New Roman" w:eastAsia="Calibri" w:hAnsi="Times New Roman" w:cs="Times New Roman"/>
                <w:sz w:val="24"/>
                <w:szCs w:val="24"/>
                <w:lang w:val="lv-LV"/>
              </w:rPr>
              <w:t xml:space="preserve"> attīstītas caurviju prasmes -jaunrade un uzņēmējdarbība.</w:t>
            </w:r>
          </w:p>
        </w:tc>
      </w:tr>
      <w:tr w:rsidR="00A53E51" w:rsidRPr="00BC32B7" w14:paraId="26F591DB" w14:textId="77777777" w:rsidTr="002733F0">
        <w:trPr>
          <w:trHeight w:val="1380"/>
        </w:trPr>
        <w:tc>
          <w:tcPr>
            <w:tcW w:w="2670" w:type="dxa"/>
            <w:vMerge/>
          </w:tcPr>
          <w:p w14:paraId="06A258E4" w14:textId="77777777" w:rsidR="00A53E51" w:rsidRPr="002733F0" w:rsidRDefault="00A53E51" w:rsidP="00CD18C1">
            <w:pPr>
              <w:rPr>
                <w:rFonts w:ascii="Times New Roman" w:hAnsi="Times New Roman" w:cs="Times New Roman"/>
                <w:b/>
                <w:bCs/>
                <w:sz w:val="24"/>
                <w:szCs w:val="24"/>
                <w:lang w:val="lv-LV"/>
              </w:rPr>
            </w:pPr>
          </w:p>
        </w:tc>
        <w:tc>
          <w:tcPr>
            <w:tcW w:w="6402" w:type="dxa"/>
          </w:tcPr>
          <w:p w14:paraId="7216DEB4" w14:textId="77777777" w:rsidR="00A53E51" w:rsidRPr="007F49FF" w:rsidRDefault="00A53E51" w:rsidP="00A53E51">
            <w:pPr>
              <w:rPr>
                <w:rFonts w:ascii="Times New Roman" w:hAnsi="Times New Roman" w:cs="Times New Roman"/>
                <w:sz w:val="24"/>
                <w:szCs w:val="24"/>
                <w:lang w:val="lv-LV"/>
              </w:rPr>
            </w:pPr>
            <w:r w:rsidRPr="007F49FF">
              <w:rPr>
                <w:rFonts w:ascii="Times New Roman" w:hAnsi="Times New Roman" w:cs="Times New Roman"/>
                <w:sz w:val="24"/>
                <w:szCs w:val="24"/>
                <w:lang w:val="lv-LV"/>
              </w:rPr>
              <w:t>Kvantitatīvi:</w:t>
            </w:r>
          </w:p>
          <w:p w14:paraId="726A9ACB" w14:textId="12886A6A" w:rsidR="00A53E51" w:rsidRPr="00BC244A" w:rsidRDefault="00C067BE" w:rsidP="00A53E51">
            <w:pPr>
              <w:pStyle w:val="ListParagraph"/>
              <w:numPr>
                <w:ilvl w:val="0"/>
                <w:numId w:val="36"/>
              </w:numPr>
              <w:rPr>
                <w:rFonts w:ascii="Times New Roman" w:eastAsia="Calibri" w:hAnsi="Times New Roman" w:cs="Times New Roman"/>
                <w:sz w:val="24"/>
                <w:szCs w:val="24"/>
                <w:lang w:val="lv-LV"/>
              </w:rPr>
            </w:pPr>
            <w:r>
              <w:rPr>
                <w:rFonts w:ascii="Times New Roman" w:hAnsi="Times New Roman" w:cs="Times New Roman"/>
                <w:sz w:val="24"/>
                <w:szCs w:val="24"/>
                <w:lang w:val="lv-LV"/>
              </w:rPr>
              <w:t>n</w:t>
            </w:r>
            <w:r w:rsidR="00A53E51" w:rsidRPr="00BC244A">
              <w:rPr>
                <w:rFonts w:ascii="Times New Roman" w:hAnsi="Times New Roman" w:cs="Times New Roman"/>
                <w:sz w:val="24"/>
                <w:szCs w:val="24"/>
                <w:lang w:val="lv-LV"/>
              </w:rPr>
              <w:t xml:space="preserve">odrošināta izglītojamo apmācība 7.-9.klasēm </w:t>
            </w:r>
            <w:r w:rsidR="00A53E51" w:rsidRPr="00BC244A">
              <w:rPr>
                <w:rFonts w:ascii="Times New Roman" w:eastAsia="Calibri" w:hAnsi="Times New Roman" w:cs="Times New Roman"/>
                <w:sz w:val="24"/>
                <w:szCs w:val="24"/>
                <w:lang w:val="lv-LV"/>
              </w:rPr>
              <w:t>Latvijas jauniešu apmācības projektā “Esi līderis</w:t>
            </w:r>
            <w:r>
              <w:rPr>
                <w:rFonts w:ascii="Times New Roman" w:eastAsia="Calibri" w:hAnsi="Times New Roman" w:cs="Times New Roman"/>
                <w:sz w:val="24"/>
                <w:szCs w:val="24"/>
                <w:lang w:val="lv-LV"/>
              </w:rPr>
              <w:t>;</w:t>
            </w:r>
            <w:r w:rsidR="00A53E51" w:rsidRPr="00BC244A">
              <w:rPr>
                <w:rFonts w:ascii="Times New Roman" w:eastAsia="Calibri" w:hAnsi="Times New Roman" w:cs="Times New Roman"/>
                <w:sz w:val="24"/>
                <w:szCs w:val="24"/>
                <w:lang w:val="lv-LV"/>
              </w:rPr>
              <w:t>”</w:t>
            </w:r>
          </w:p>
          <w:p w14:paraId="1263D8C0" w14:textId="470A9FC4" w:rsidR="00A53E51" w:rsidRPr="00C067BE" w:rsidRDefault="00C067BE" w:rsidP="00C067BE">
            <w:pPr>
              <w:pStyle w:val="ListParagraph"/>
              <w:numPr>
                <w:ilvl w:val="0"/>
                <w:numId w:val="36"/>
              </w:numPr>
              <w:rPr>
                <w:rFonts w:ascii="Times New Roman" w:hAnsi="Times New Roman" w:cs="Times New Roman"/>
                <w:sz w:val="24"/>
                <w:szCs w:val="24"/>
                <w:lang w:val="lv-LV"/>
              </w:rPr>
            </w:pPr>
            <w:r>
              <w:rPr>
                <w:rFonts w:ascii="Times New Roman" w:eastAsia="Calibri" w:hAnsi="Times New Roman" w:cs="Times New Roman"/>
                <w:sz w:val="24"/>
                <w:szCs w:val="24"/>
                <w:lang w:val="lv-LV"/>
              </w:rPr>
              <w:t>n</w:t>
            </w:r>
            <w:r w:rsidR="00A53E51" w:rsidRPr="00BC244A">
              <w:rPr>
                <w:rFonts w:ascii="Times New Roman" w:eastAsia="Calibri" w:hAnsi="Times New Roman" w:cs="Times New Roman"/>
                <w:sz w:val="24"/>
                <w:szCs w:val="24"/>
                <w:lang w:val="lv-LV"/>
              </w:rPr>
              <w:t xml:space="preserve">otikušas </w:t>
            </w:r>
            <w:r w:rsidR="00C6463C">
              <w:rPr>
                <w:rFonts w:ascii="Times New Roman" w:eastAsia="Calibri" w:hAnsi="Times New Roman" w:cs="Times New Roman"/>
                <w:sz w:val="24"/>
                <w:szCs w:val="24"/>
                <w:lang w:val="lv-LV"/>
              </w:rPr>
              <w:t xml:space="preserve">8 </w:t>
            </w:r>
            <w:r w:rsidR="00A53E51" w:rsidRPr="00BC244A">
              <w:rPr>
                <w:rFonts w:ascii="Times New Roman" w:eastAsia="Calibri" w:hAnsi="Times New Roman" w:cs="Times New Roman"/>
                <w:sz w:val="24"/>
                <w:szCs w:val="24"/>
                <w:lang w:val="lv-LV"/>
              </w:rPr>
              <w:t>robotikas nodarbības sadarbībā ar Zasas vidusskolu</w:t>
            </w:r>
            <w:r>
              <w:rPr>
                <w:rFonts w:ascii="Times New Roman" w:eastAsia="Calibri" w:hAnsi="Times New Roman" w:cs="Times New Roman"/>
                <w:sz w:val="24"/>
                <w:szCs w:val="24"/>
                <w:lang w:val="lv-LV"/>
              </w:rPr>
              <w:t>;</w:t>
            </w:r>
          </w:p>
          <w:p w14:paraId="1D38CBF7" w14:textId="7D13AA45" w:rsidR="00C067BE" w:rsidRPr="0061090E" w:rsidRDefault="000D7ADC" w:rsidP="00C067BE">
            <w:pPr>
              <w:pStyle w:val="ListParagraph"/>
              <w:numPr>
                <w:ilvl w:val="0"/>
                <w:numId w:val="36"/>
              </w:numPr>
              <w:rPr>
                <w:rFonts w:ascii="Times New Roman" w:hAnsi="Times New Roman" w:cs="Times New Roman"/>
                <w:sz w:val="24"/>
                <w:szCs w:val="24"/>
                <w:lang w:val="lv-LV"/>
              </w:rPr>
            </w:pPr>
            <w:r>
              <w:rPr>
                <w:rFonts w:ascii="Times New Roman" w:hAnsi="Times New Roman" w:cs="Times New Roman"/>
                <w:sz w:val="24"/>
                <w:szCs w:val="24"/>
                <w:lang w:val="lv-LV"/>
              </w:rPr>
              <w:t>iegūtas godalgotās vietas</w:t>
            </w:r>
            <w:r w:rsidR="003423F1">
              <w:rPr>
                <w:rFonts w:ascii="Times New Roman" w:hAnsi="Times New Roman" w:cs="Times New Roman"/>
                <w:sz w:val="24"/>
                <w:szCs w:val="24"/>
                <w:lang w:val="lv-LV"/>
              </w:rPr>
              <w:t xml:space="preserve"> valsts mēroga konkursos un skatēs.</w:t>
            </w: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680D44">
      <w:pPr>
        <w:pStyle w:val="ListParagraph"/>
        <w:numPr>
          <w:ilvl w:val="0"/>
          <w:numId w:val="18"/>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680D44">
      <w:pPr>
        <w:pStyle w:val="ListParagraph"/>
        <w:numPr>
          <w:ilvl w:val="1"/>
          <w:numId w:val="18"/>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607"/>
        <w:gridCol w:w="4465"/>
      </w:tblGrid>
      <w:tr w:rsidR="00B22677" w14:paraId="41C9F1DD" w14:textId="77777777" w:rsidTr="00904258">
        <w:tc>
          <w:tcPr>
            <w:tcW w:w="4607" w:type="dxa"/>
          </w:tcPr>
          <w:p w14:paraId="4B645C6F"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465" w:type="dxa"/>
          </w:tcPr>
          <w:p w14:paraId="643AE0A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1B409E17" w14:textId="77777777" w:rsidTr="00904258">
        <w:tc>
          <w:tcPr>
            <w:tcW w:w="4607" w:type="dxa"/>
          </w:tcPr>
          <w:p w14:paraId="7B507AC8" w14:textId="1C93A3BA" w:rsidR="00B22677" w:rsidRPr="00AD0126" w:rsidRDefault="00757071"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Izglītojamajiem ar zemiem mācību sasniegumiem </w:t>
            </w:r>
            <w:r w:rsidR="00754D4F">
              <w:rPr>
                <w:rFonts w:ascii="Times New Roman" w:eastAsia="Times New Roman" w:hAnsi="Times New Roman" w:cs="Times New Roman"/>
                <w:color w:val="414142"/>
                <w:sz w:val="24"/>
                <w:szCs w:val="24"/>
                <w:lang w:val="lv-LV"/>
              </w:rPr>
              <w:t>pieejamas</w:t>
            </w:r>
            <w:r>
              <w:rPr>
                <w:rFonts w:ascii="Times New Roman" w:eastAsia="Times New Roman" w:hAnsi="Times New Roman" w:cs="Times New Roman"/>
                <w:color w:val="414142"/>
                <w:sz w:val="24"/>
                <w:szCs w:val="24"/>
                <w:lang w:val="lv-LV"/>
              </w:rPr>
              <w:t xml:space="preserve"> konsultācijas, lai nodrošinātu izglītības turpināšanu.</w:t>
            </w:r>
          </w:p>
        </w:tc>
        <w:tc>
          <w:tcPr>
            <w:tcW w:w="4465" w:type="dxa"/>
          </w:tcPr>
          <w:p w14:paraId="59834024"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3D4AA28B" w14:textId="77777777" w:rsidTr="00904258">
        <w:tc>
          <w:tcPr>
            <w:tcW w:w="4607" w:type="dxa"/>
          </w:tcPr>
          <w:p w14:paraId="18FD993F" w14:textId="721BDB0A" w:rsidR="00B22677" w:rsidRPr="008477FF" w:rsidRDefault="00757071"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Nav vērojama izglītojamo mācību pārtraukšana.</w:t>
            </w:r>
          </w:p>
        </w:tc>
        <w:tc>
          <w:tcPr>
            <w:tcW w:w="4465" w:type="dxa"/>
          </w:tcPr>
          <w:p w14:paraId="53ECC4E7"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720D9D99" w14:textId="77777777" w:rsidTr="00904258">
        <w:tc>
          <w:tcPr>
            <w:tcW w:w="4607" w:type="dxa"/>
          </w:tcPr>
          <w:p w14:paraId="734A730D" w14:textId="2CEB158D" w:rsidR="00B22677" w:rsidRPr="008477FF" w:rsidRDefault="00757071"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Izglītojamos </w:t>
            </w:r>
            <w:r w:rsidR="00754D4F">
              <w:rPr>
                <w:rFonts w:ascii="Times New Roman" w:eastAsia="Times New Roman" w:hAnsi="Times New Roman" w:cs="Times New Roman"/>
                <w:color w:val="414142"/>
                <w:sz w:val="24"/>
                <w:szCs w:val="24"/>
                <w:lang w:val="lv-LV"/>
              </w:rPr>
              <w:t>regulāri iepazīstina ar dažādiem karjeras izglītības jautājumiem</w:t>
            </w:r>
          </w:p>
        </w:tc>
        <w:tc>
          <w:tcPr>
            <w:tcW w:w="4465" w:type="dxa"/>
          </w:tcPr>
          <w:p w14:paraId="0A2CC1A5"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0B1B7B58" w14:textId="77777777" w:rsidTr="00904258">
        <w:tc>
          <w:tcPr>
            <w:tcW w:w="4607" w:type="dxa"/>
          </w:tcPr>
          <w:p w14:paraId="0F63DB70" w14:textId="481B11C8" w:rsidR="00B22677" w:rsidRPr="008477FF" w:rsidRDefault="00754D4F"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Pieejamas Jēkabpils novada karjeras konsultanta konsultācijas.</w:t>
            </w:r>
          </w:p>
        </w:tc>
        <w:tc>
          <w:tcPr>
            <w:tcW w:w="4465" w:type="dxa"/>
          </w:tcPr>
          <w:p w14:paraId="04E61E0D"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B22677" w:rsidRPr="00416BE8" w14:paraId="1F3552FA" w14:textId="77777777" w:rsidTr="00904258">
        <w:tc>
          <w:tcPr>
            <w:tcW w:w="4607" w:type="dxa"/>
          </w:tcPr>
          <w:p w14:paraId="38578F4C" w14:textId="64029551" w:rsidR="00B22677" w:rsidRPr="008477FF" w:rsidRDefault="00754D4F"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Tiek izzinātas absolventu turpmākās izglītības gaitas</w:t>
            </w:r>
          </w:p>
        </w:tc>
        <w:tc>
          <w:tcPr>
            <w:tcW w:w="4465" w:type="dxa"/>
          </w:tcPr>
          <w:p w14:paraId="13B902E7" w14:textId="77777777" w:rsidR="00B22677" w:rsidRDefault="00754D4F" w:rsidP="002045E7">
            <w:pPr>
              <w:pStyle w:val="ListParagraph"/>
              <w:ind w:left="0"/>
              <w:jc w:val="both"/>
              <w:rPr>
                <w:rFonts w:ascii="Times New Roman" w:eastAsia="Times New Roman" w:hAnsi="Times New Roman" w:cs="Times New Roman"/>
                <w:color w:val="414142"/>
                <w:sz w:val="24"/>
                <w:szCs w:val="24"/>
                <w:lang w:val="lv-LV"/>
              </w:rPr>
            </w:pPr>
            <w:proofErr w:type="spellStart"/>
            <w:r>
              <w:rPr>
                <w:rFonts w:ascii="Times New Roman" w:eastAsia="Times New Roman" w:hAnsi="Times New Roman" w:cs="Times New Roman"/>
                <w:color w:val="414142"/>
                <w:sz w:val="24"/>
                <w:szCs w:val="24"/>
                <w:lang w:val="lv-LV"/>
              </w:rPr>
              <w:t>Monitorēt</w:t>
            </w:r>
            <w:proofErr w:type="spellEnd"/>
            <w:r>
              <w:rPr>
                <w:rFonts w:ascii="Times New Roman" w:eastAsia="Times New Roman" w:hAnsi="Times New Roman" w:cs="Times New Roman"/>
                <w:color w:val="414142"/>
                <w:sz w:val="24"/>
                <w:szCs w:val="24"/>
                <w:lang w:val="lv-LV"/>
              </w:rPr>
              <w:t xml:space="preserve"> absolventu turpmākās mācības vai profesionālo darbību vismaz gadu pēc absolvēšanas, iegūt atgriezenisko saiti.</w:t>
            </w:r>
          </w:p>
          <w:p w14:paraId="12213685" w14:textId="6C3F2E12" w:rsidR="002009FA" w:rsidRPr="008477FF" w:rsidRDefault="002009FA" w:rsidP="002045E7">
            <w:pPr>
              <w:pStyle w:val="ListParagraph"/>
              <w:ind w:left="0"/>
              <w:jc w:val="both"/>
              <w:rPr>
                <w:rFonts w:ascii="Times New Roman" w:eastAsia="Times New Roman" w:hAnsi="Times New Roman" w:cs="Times New Roman"/>
                <w:color w:val="414142"/>
                <w:sz w:val="24"/>
                <w:szCs w:val="24"/>
                <w:lang w:val="lv-LV"/>
              </w:rPr>
            </w:pPr>
          </w:p>
        </w:tc>
      </w:tr>
    </w:tbl>
    <w:p w14:paraId="79153A7A" w14:textId="7B80549D" w:rsidR="00B22677" w:rsidRDefault="00B22677" w:rsidP="00680D44">
      <w:pPr>
        <w:pStyle w:val="ListParagraph"/>
        <w:numPr>
          <w:ilvl w:val="1"/>
          <w:numId w:val="18"/>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Mācīšana un mācīšanās</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607"/>
        <w:gridCol w:w="4465"/>
      </w:tblGrid>
      <w:tr w:rsidR="00B22677" w14:paraId="1C95D478" w14:textId="77777777" w:rsidTr="00904258">
        <w:tc>
          <w:tcPr>
            <w:tcW w:w="4607" w:type="dxa"/>
          </w:tcPr>
          <w:p w14:paraId="1F20479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465" w:type="dxa"/>
          </w:tcPr>
          <w:p w14:paraId="346833BE"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9D0737" w:rsidRPr="009D0737" w14:paraId="76FF9650" w14:textId="77777777" w:rsidTr="00904258">
        <w:tc>
          <w:tcPr>
            <w:tcW w:w="4607" w:type="dxa"/>
          </w:tcPr>
          <w:p w14:paraId="3B04CE45" w14:textId="0BF93C0A" w:rsidR="00B22677" w:rsidRPr="009D0737" w:rsidRDefault="00754D4F"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Ir izveidota mācību sasniegumu dinamikas prognoze un analīze</w:t>
            </w:r>
          </w:p>
        </w:tc>
        <w:tc>
          <w:tcPr>
            <w:tcW w:w="4465" w:type="dxa"/>
          </w:tcPr>
          <w:p w14:paraId="4269FC44" w14:textId="7794A6B0" w:rsidR="00B22677" w:rsidRPr="009D0737" w:rsidRDefault="00330976"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 xml:space="preserve">Jāveicina </w:t>
            </w:r>
            <w:proofErr w:type="spellStart"/>
            <w:r w:rsidRPr="009D0737">
              <w:rPr>
                <w:rFonts w:ascii="Times New Roman" w:eastAsia="Times New Roman" w:hAnsi="Times New Roman" w:cs="Times New Roman"/>
                <w:sz w:val="24"/>
                <w:szCs w:val="24"/>
                <w:lang w:val="lv-LV"/>
              </w:rPr>
              <w:t>pašvadītu</w:t>
            </w:r>
            <w:proofErr w:type="spellEnd"/>
            <w:r w:rsidRPr="009D0737">
              <w:rPr>
                <w:rFonts w:ascii="Times New Roman" w:eastAsia="Times New Roman" w:hAnsi="Times New Roman" w:cs="Times New Roman"/>
                <w:sz w:val="24"/>
                <w:szCs w:val="24"/>
                <w:lang w:val="lv-LV"/>
              </w:rPr>
              <w:t xml:space="preserve"> mācīšanos</w:t>
            </w:r>
          </w:p>
        </w:tc>
      </w:tr>
      <w:tr w:rsidR="009D0737" w:rsidRPr="009D0737" w14:paraId="6576B393" w14:textId="77777777" w:rsidTr="00904258">
        <w:tc>
          <w:tcPr>
            <w:tcW w:w="4607" w:type="dxa"/>
          </w:tcPr>
          <w:p w14:paraId="4636848E" w14:textId="2D537EF9" w:rsidR="00B22677" w:rsidRPr="009D0737" w:rsidRDefault="00754D4F"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Mācību stundās tiek izmantotas dažādas mācību metodes un metodiskie paņēmieni.</w:t>
            </w:r>
          </w:p>
        </w:tc>
        <w:tc>
          <w:tcPr>
            <w:tcW w:w="4465" w:type="dxa"/>
          </w:tcPr>
          <w:p w14:paraId="3488216A" w14:textId="77777777" w:rsidR="00B22677" w:rsidRPr="009D0737" w:rsidRDefault="00B22677" w:rsidP="002045E7">
            <w:pPr>
              <w:pStyle w:val="ListParagraph"/>
              <w:ind w:left="0"/>
              <w:jc w:val="both"/>
              <w:rPr>
                <w:rFonts w:ascii="Times New Roman" w:eastAsia="Times New Roman" w:hAnsi="Times New Roman" w:cs="Times New Roman"/>
                <w:sz w:val="24"/>
                <w:szCs w:val="24"/>
                <w:lang w:val="lv-LV"/>
              </w:rPr>
            </w:pPr>
          </w:p>
        </w:tc>
      </w:tr>
      <w:tr w:rsidR="009D0737" w:rsidRPr="009D0737" w14:paraId="04B342BB" w14:textId="77777777" w:rsidTr="00904258">
        <w:tc>
          <w:tcPr>
            <w:tcW w:w="4607" w:type="dxa"/>
          </w:tcPr>
          <w:p w14:paraId="15D406F7" w14:textId="25008975" w:rsidR="00B22677" w:rsidRPr="009D0737" w:rsidRDefault="00754D4F"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Stundās tiek uzdoti jēgpilni uzdevumi</w:t>
            </w:r>
            <w:r w:rsidR="008918D5" w:rsidRPr="009D0737">
              <w:rPr>
                <w:rFonts w:ascii="Times New Roman" w:eastAsia="Times New Roman" w:hAnsi="Times New Roman" w:cs="Times New Roman"/>
                <w:sz w:val="24"/>
                <w:szCs w:val="24"/>
                <w:lang w:val="lv-LV"/>
              </w:rPr>
              <w:t>, kuri virza uz sasniedzamo  rezultātu.</w:t>
            </w:r>
          </w:p>
        </w:tc>
        <w:tc>
          <w:tcPr>
            <w:tcW w:w="4465" w:type="dxa"/>
          </w:tcPr>
          <w:p w14:paraId="021BEF2D" w14:textId="77777777" w:rsidR="00B22677" w:rsidRPr="009D0737" w:rsidRDefault="00B22677" w:rsidP="002045E7">
            <w:pPr>
              <w:pStyle w:val="ListParagraph"/>
              <w:ind w:left="0"/>
              <w:jc w:val="both"/>
              <w:rPr>
                <w:rFonts w:ascii="Times New Roman" w:eastAsia="Times New Roman" w:hAnsi="Times New Roman" w:cs="Times New Roman"/>
                <w:sz w:val="24"/>
                <w:szCs w:val="24"/>
                <w:lang w:val="lv-LV"/>
              </w:rPr>
            </w:pPr>
          </w:p>
        </w:tc>
      </w:tr>
      <w:tr w:rsidR="009D0737" w:rsidRPr="009D0737" w14:paraId="4074C27B" w14:textId="77777777" w:rsidTr="00904258">
        <w:tc>
          <w:tcPr>
            <w:tcW w:w="4607" w:type="dxa"/>
          </w:tcPr>
          <w:p w14:paraId="6C13A7F2" w14:textId="71F767B6" w:rsidR="00B22677" w:rsidRPr="009D0737" w:rsidRDefault="008918D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Tiek attīstīta izglītojamo prasme domāt par savu mācīšanos un apzināti apgūt mācīšanās prasmes.</w:t>
            </w:r>
          </w:p>
        </w:tc>
        <w:tc>
          <w:tcPr>
            <w:tcW w:w="4465" w:type="dxa"/>
          </w:tcPr>
          <w:p w14:paraId="491EDF99" w14:textId="77777777" w:rsidR="00B22677" w:rsidRPr="009D0737" w:rsidRDefault="00B22677" w:rsidP="002045E7">
            <w:pPr>
              <w:pStyle w:val="ListParagraph"/>
              <w:ind w:left="0"/>
              <w:jc w:val="both"/>
              <w:rPr>
                <w:rFonts w:ascii="Times New Roman" w:eastAsia="Times New Roman" w:hAnsi="Times New Roman" w:cs="Times New Roman"/>
                <w:sz w:val="24"/>
                <w:szCs w:val="24"/>
                <w:lang w:val="lv-LV"/>
              </w:rPr>
            </w:pPr>
          </w:p>
        </w:tc>
      </w:tr>
      <w:tr w:rsidR="009D0737" w:rsidRPr="009D0737" w14:paraId="60045A37" w14:textId="77777777" w:rsidTr="00904258">
        <w:tc>
          <w:tcPr>
            <w:tcW w:w="4607" w:type="dxa"/>
          </w:tcPr>
          <w:p w14:paraId="5A55B09D" w14:textId="6FA01F63" w:rsidR="00B22677" w:rsidRPr="009D0737" w:rsidRDefault="008918D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Tiek piedāvāti dažāda izziņas līmeņa uzdevumi.</w:t>
            </w:r>
          </w:p>
        </w:tc>
        <w:tc>
          <w:tcPr>
            <w:tcW w:w="4465" w:type="dxa"/>
          </w:tcPr>
          <w:p w14:paraId="24655F43" w14:textId="77777777" w:rsidR="00B22677" w:rsidRPr="009D0737" w:rsidRDefault="00B22677" w:rsidP="002045E7">
            <w:pPr>
              <w:pStyle w:val="ListParagraph"/>
              <w:ind w:left="0"/>
              <w:jc w:val="both"/>
              <w:rPr>
                <w:rFonts w:ascii="Times New Roman" w:eastAsia="Times New Roman" w:hAnsi="Times New Roman" w:cs="Times New Roman"/>
                <w:sz w:val="24"/>
                <w:szCs w:val="24"/>
                <w:lang w:val="lv-LV"/>
              </w:rPr>
            </w:pPr>
          </w:p>
        </w:tc>
      </w:tr>
      <w:tr w:rsidR="009D0737" w:rsidRPr="009D0737" w14:paraId="1F36FC6C" w14:textId="77777777" w:rsidTr="00904258">
        <w:tc>
          <w:tcPr>
            <w:tcW w:w="4607" w:type="dxa"/>
          </w:tcPr>
          <w:p w14:paraId="2205D7C2" w14:textId="5FADE1BB" w:rsidR="00B22677" w:rsidRPr="009D0737" w:rsidRDefault="008918D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Izstrādāta mācību sasniegumu vērtēšanas kārtība</w:t>
            </w:r>
            <w:r w:rsidR="00B335AA" w:rsidRPr="009D0737">
              <w:rPr>
                <w:rFonts w:ascii="Times New Roman" w:eastAsia="Times New Roman" w:hAnsi="Times New Roman" w:cs="Times New Roman"/>
                <w:sz w:val="24"/>
                <w:szCs w:val="24"/>
                <w:lang w:val="lv-LV"/>
              </w:rPr>
              <w:t>, k</w:t>
            </w:r>
            <w:r w:rsidRPr="009D0737">
              <w:rPr>
                <w:rFonts w:ascii="Times New Roman" w:eastAsia="Times New Roman" w:hAnsi="Times New Roman" w:cs="Times New Roman"/>
                <w:sz w:val="24"/>
                <w:szCs w:val="24"/>
                <w:lang w:val="lv-LV"/>
              </w:rPr>
              <w:t>uru saprot izglītojamie un vecāki.</w:t>
            </w:r>
          </w:p>
        </w:tc>
        <w:tc>
          <w:tcPr>
            <w:tcW w:w="4465" w:type="dxa"/>
          </w:tcPr>
          <w:p w14:paraId="5532F6E8" w14:textId="77777777" w:rsidR="00B22677" w:rsidRPr="009D0737" w:rsidRDefault="00B22677" w:rsidP="002045E7">
            <w:pPr>
              <w:pStyle w:val="ListParagraph"/>
              <w:ind w:left="0"/>
              <w:jc w:val="both"/>
              <w:rPr>
                <w:rFonts w:ascii="Times New Roman" w:eastAsia="Times New Roman" w:hAnsi="Times New Roman" w:cs="Times New Roman"/>
                <w:sz w:val="24"/>
                <w:szCs w:val="24"/>
                <w:lang w:val="lv-LV"/>
              </w:rPr>
            </w:pPr>
          </w:p>
        </w:tc>
      </w:tr>
      <w:tr w:rsidR="009D0737" w:rsidRPr="009D0737" w14:paraId="31D01307" w14:textId="77777777" w:rsidTr="00904258">
        <w:tc>
          <w:tcPr>
            <w:tcW w:w="4607" w:type="dxa"/>
          </w:tcPr>
          <w:p w14:paraId="005A13DB" w14:textId="4EF34F0C" w:rsidR="008918D5" w:rsidRPr="009D0737" w:rsidRDefault="008918D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Pedagogi sadarbojas ar atbalsta personālu, pielāgo mācības konkrētiem izglītojamajiem.</w:t>
            </w:r>
          </w:p>
        </w:tc>
        <w:tc>
          <w:tcPr>
            <w:tcW w:w="4465" w:type="dxa"/>
          </w:tcPr>
          <w:p w14:paraId="1AB87793" w14:textId="359A5AAB" w:rsidR="008918D5" w:rsidRPr="009D0737" w:rsidRDefault="008918D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Lielāka atbalsta personāla kapacitāte.</w:t>
            </w:r>
          </w:p>
        </w:tc>
      </w:tr>
    </w:tbl>
    <w:p w14:paraId="1B7E826B" w14:textId="77777777" w:rsidR="00B22677" w:rsidRPr="009D0737"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Default="00B22677" w:rsidP="00680D44">
      <w:pPr>
        <w:pStyle w:val="ListParagraph"/>
        <w:numPr>
          <w:ilvl w:val="1"/>
          <w:numId w:val="18"/>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w:t>
      </w:r>
      <w:r>
        <w:rPr>
          <w:rFonts w:ascii="Times New Roman" w:hAnsi="Times New Roman" w:cs="Times New Roman"/>
          <w:sz w:val="24"/>
          <w:szCs w:val="24"/>
          <w:lang w:val="lv-LV"/>
        </w:rPr>
        <w:t>a</w:t>
      </w:r>
      <w:r w:rsidRPr="00446618">
        <w:rPr>
          <w:rFonts w:ascii="Times New Roman" w:hAnsi="Times New Roman" w:cs="Times New Roman"/>
          <w:sz w:val="24"/>
          <w:szCs w:val="24"/>
          <w:lang w:val="lv-LV"/>
        </w:rPr>
        <w:t xml:space="preserve"> “</w:t>
      </w:r>
      <w:r w:rsidR="003D28D3">
        <w:rPr>
          <w:rFonts w:ascii="Times New Roman" w:hAnsi="Times New Roman" w:cs="Times New Roman"/>
          <w:sz w:val="24"/>
          <w:szCs w:val="24"/>
          <w:lang w:val="lv-LV"/>
        </w:rPr>
        <w:t>Izglītības programmu īstenošana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9072" w:type="dxa"/>
        <w:tblInd w:w="-5" w:type="dxa"/>
        <w:tblLook w:val="04A0" w:firstRow="1" w:lastRow="0" w:firstColumn="1" w:lastColumn="0" w:noHBand="0" w:noVBand="1"/>
      </w:tblPr>
      <w:tblGrid>
        <w:gridCol w:w="4607"/>
        <w:gridCol w:w="4465"/>
      </w:tblGrid>
      <w:tr w:rsidR="00B22677" w14:paraId="0178D7E5" w14:textId="77777777" w:rsidTr="00904258">
        <w:tc>
          <w:tcPr>
            <w:tcW w:w="4607" w:type="dxa"/>
          </w:tcPr>
          <w:p w14:paraId="518BFA7B"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465" w:type="dxa"/>
          </w:tcPr>
          <w:p w14:paraId="02152D55" w14:textId="77777777" w:rsidR="00B22677" w:rsidRPr="0095033A" w:rsidRDefault="00B22677" w:rsidP="002045E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CE5F08" w14:paraId="6CD10A8D" w14:textId="77777777" w:rsidTr="00904258">
        <w:tc>
          <w:tcPr>
            <w:tcW w:w="4607" w:type="dxa"/>
          </w:tcPr>
          <w:p w14:paraId="20A6F7DB" w14:textId="57DBB5C6" w:rsidR="00CE5F08" w:rsidRPr="0095033A" w:rsidRDefault="00D84995" w:rsidP="00DF0B93">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Tiek nodrošināta un aktualizēta</w:t>
            </w:r>
            <w:r w:rsidR="00DF0B93">
              <w:rPr>
                <w:rFonts w:ascii="Times New Roman" w:eastAsia="Times New Roman" w:hAnsi="Times New Roman" w:cs="Times New Roman"/>
                <w:sz w:val="24"/>
                <w:szCs w:val="24"/>
                <w:lang w:val="lv-LV"/>
              </w:rPr>
              <w:t xml:space="preserve"> informācija VIIS datu bāzē</w:t>
            </w:r>
          </w:p>
        </w:tc>
        <w:tc>
          <w:tcPr>
            <w:tcW w:w="4465" w:type="dxa"/>
          </w:tcPr>
          <w:p w14:paraId="407F4042" w14:textId="77777777" w:rsidR="00CE5F08" w:rsidRPr="0095033A" w:rsidRDefault="00CE5F08" w:rsidP="002045E7">
            <w:pPr>
              <w:pStyle w:val="ListParagraph"/>
              <w:ind w:left="0"/>
              <w:jc w:val="center"/>
              <w:rPr>
                <w:rFonts w:ascii="Times New Roman" w:eastAsia="Times New Roman" w:hAnsi="Times New Roman" w:cs="Times New Roman"/>
                <w:sz w:val="24"/>
                <w:szCs w:val="24"/>
                <w:lang w:val="lv-LV"/>
              </w:rPr>
            </w:pPr>
          </w:p>
        </w:tc>
      </w:tr>
      <w:tr w:rsidR="00B22677" w:rsidRPr="008477FF" w14:paraId="78204885" w14:textId="77777777" w:rsidTr="00904258">
        <w:tc>
          <w:tcPr>
            <w:tcW w:w="4607" w:type="dxa"/>
          </w:tcPr>
          <w:p w14:paraId="13FF20A6" w14:textId="73973981" w:rsidR="00B22677" w:rsidRPr="009D0737" w:rsidRDefault="00262A29" w:rsidP="002045E7">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Pamatojoties uz izglītojamo vajadzībām un </w:t>
            </w:r>
            <w:r w:rsidR="00D84995">
              <w:rPr>
                <w:rFonts w:ascii="Times New Roman" w:eastAsia="Times New Roman" w:hAnsi="Times New Roman" w:cs="Times New Roman"/>
                <w:sz w:val="24"/>
                <w:szCs w:val="24"/>
                <w:lang w:val="lv-LV"/>
              </w:rPr>
              <w:t>vecāku pieprasījumu, l</w:t>
            </w:r>
            <w:r w:rsidR="0086399D" w:rsidRPr="009D0737">
              <w:rPr>
                <w:rFonts w:ascii="Times New Roman" w:eastAsia="Times New Roman" w:hAnsi="Times New Roman" w:cs="Times New Roman"/>
                <w:sz w:val="24"/>
                <w:szCs w:val="24"/>
                <w:lang w:val="lv-LV"/>
              </w:rPr>
              <w:t>icencētas 2 izglītības programmas</w:t>
            </w:r>
            <w:r w:rsidR="00DD7A4A" w:rsidRPr="009D0737">
              <w:rPr>
                <w:rFonts w:ascii="Times New Roman" w:eastAsia="Times New Roman" w:hAnsi="Times New Roman" w:cs="Times New Roman"/>
                <w:sz w:val="24"/>
                <w:szCs w:val="24"/>
                <w:lang w:val="lv-LV"/>
              </w:rPr>
              <w:t xml:space="preserve"> </w:t>
            </w:r>
            <w:r w:rsidR="00B16F66" w:rsidRPr="009D0737">
              <w:rPr>
                <w:rFonts w:ascii="Times New Roman" w:eastAsia="Times New Roman" w:hAnsi="Times New Roman" w:cs="Times New Roman"/>
                <w:sz w:val="24"/>
                <w:szCs w:val="24"/>
                <w:lang w:val="lv-LV"/>
              </w:rPr>
              <w:t>izglītojamajiem ar garīgās attīstības traucējumiem pamatskolā un pirmsskolas posmā.</w:t>
            </w:r>
          </w:p>
        </w:tc>
        <w:tc>
          <w:tcPr>
            <w:tcW w:w="4465" w:type="dxa"/>
          </w:tcPr>
          <w:p w14:paraId="3D942A1C" w14:textId="79D2B130" w:rsidR="00B22677" w:rsidRPr="008477FF" w:rsidRDefault="00F613F6"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Jānodrošina pedagoga palīgs</w:t>
            </w:r>
            <w:r w:rsidR="00507CBF">
              <w:rPr>
                <w:rFonts w:ascii="Times New Roman" w:eastAsia="Times New Roman" w:hAnsi="Times New Roman" w:cs="Times New Roman"/>
                <w:color w:val="414142"/>
                <w:sz w:val="24"/>
                <w:szCs w:val="24"/>
                <w:lang w:val="lv-LV"/>
              </w:rPr>
              <w:t xml:space="preserve">. </w:t>
            </w:r>
            <w:r w:rsidR="00DB11FA">
              <w:rPr>
                <w:rFonts w:ascii="Times New Roman" w:eastAsia="Times New Roman" w:hAnsi="Times New Roman" w:cs="Times New Roman"/>
                <w:color w:val="414142"/>
                <w:sz w:val="24"/>
                <w:szCs w:val="24"/>
                <w:lang w:val="lv-LV"/>
              </w:rPr>
              <w:t>Nepieciešami asistenta pakalpojumi</w:t>
            </w:r>
            <w:r w:rsidR="003D3A92">
              <w:rPr>
                <w:rFonts w:ascii="Times New Roman" w:eastAsia="Times New Roman" w:hAnsi="Times New Roman" w:cs="Times New Roman"/>
                <w:color w:val="414142"/>
                <w:sz w:val="24"/>
                <w:szCs w:val="24"/>
                <w:lang w:val="lv-LV"/>
              </w:rPr>
              <w:t>.</w:t>
            </w:r>
          </w:p>
        </w:tc>
      </w:tr>
      <w:tr w:rsidR="000B393E" w:rsidRPr="00416BE8" w14:paraId="3CC7BA1F" w14:textId="77777777" w:rsidTr="00904258">
        <w:tc>
          <w:tcPr>
            <w:tcW w:w="4607" w:type="dxa"/>
          </w:tcPr>
          <w:p w14:paraId="391A018B" w14:textId="199EB4DC" w:rsidR="000B393E" w:rsidRPr="000B393E" w:rsidRDefault="000B393E" w:rsidP="002045E7">
            <w:pPr>
              <w:pStyle w:val="ListParagraph"/>
              <w:ind w:left="0"/>
              <w:jc w:val="both"/>
              <w:rPr>
                <w:rFonts w:ascii="Times New Roman" w:eastAsia="Times New Roman" w:hAnsi="Times New Roman" w:cs="Times New Roman"/>
                <w:sz w:val="24"/>
                <w:szCs w:val="24"/>
                <w:lang w:val="lv-LV"/>
              </w:rPr>
            </w:pPr>
            <w:r w:rsidRPr="000B393E">
              <w:rPr>
                <w:rFonts w:ascii="Times New Roman" w:eastAsia="Times New Roman" w:hAnsi="Times New Roman" w:cs="Times New Roman"/>
                <w:bCs/>
                <w:sz w:val="24"/>
                <w:szCs w:val="24"/>
                <w:lang w:val="lv-LV" w:eastAsia="lv-LV"/>
              </w:rPr>
              <w:t>Pedagogiem ir nodrošināta nepieciešamā kvalifikācija un profesionālās kompetences pilnveide.</w:t>
            </w:r>
          </w:p>
        </w:tc>
        <w:tc>
          <w:tcPr>
            <w:tcW w:w="4465" w:type="dxa"/>
          </w:tcPr>
          <w:p w14:paraId="35BA07BD" w14:textId="71E2F031" w:rsidR="000B393E" w:rsidRDefault="000B393E"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Pieredzes apmaiņa iekļaujošās izglītības jautājumo</w:t>
            </w:r>
            <w:r w:rsidR="004949DA">
              <w:rPr>
                <w:rFonts w:ascii="Times New Roman" w:eastAsia="Times New Roman" w:hAnsi="Times New Roman" w:cs="Times New Roman"/>
                <w:color w:val="414142"/>
                <w:sz w:val="24"/>
                <w:szCs w:val="24"/>
                <w:lang w:val="lv-LV"/>
              </w:rPr>
              <w:t>s</w:t>
            </w:r>
            <w:r>
              <w:rPr>
                <w:rFonts w:ascii="Times New Roman" w:eastAsia="Times New Roman" w:hAnsi="Times New Roman" w:cs="Times New Roman"/>
                <w:color w:val="414142"/>
                <w:sz w:val="24"/>
                <w:szCs w:val="24"/>
                <w:lang w:val="lv-LV"/>
              </w:rPr>
              <w:t>.</w:t>
            </w:r>
          </w:p>
        </w:tc>
      </w:tr>
      <w:tr w:rsidR="00B22677" w:rsidRPr="00416BE8" w14:paraId="663B8105" w14:textId="77777777" w:rsidTr="00904258">
        <w:tc>
          <w:tcPr>
            <w:tcW w:w="4607" w:type="dxa"/>
          </w:tcPr>
          <w:p w14:paraId="098B0C42" w14:textId="665B6571" w:rsidR="00B22677" w:rsidRPr="009D0737" w:rsidRDefault="00E122C5" w:rsidP="002045E7">
            <w:pPr>
              <w:pStyle w:val="ListParagraph"/>
              <w:ind w:left="0"/>
              <w:jc w:val="both"/>
              <w:rPr>
                <w:rFonts w:ascii="Times New Roman" w:eastAsia="Times New Roman" w:hAnsi="Times New Roman" w:cs="Times New Roman"/>
                <w:sz w:val="24"/>
                <w:szCs w:val="24"/>
                <w:lang w:val="lv-LV"/>
              </w:rPr>
            </w:pPr>
            <w:r w:rsidRPr="009D0737">
              <w:rPr>
                <w:rFonts w:ascii="Times New Roman" w:eastAsia="Times New Roman" w:hAnsi="Times New Roman" w:cs="Times New Roman"/>
                <w:sz w:val="24"/>
                <w:szCs w:val="24"/>
                <w:lang w:val="lv-LV"/>
              </w:rPr>
              <w:t>Esošās izglītības programmas nodrošina izglītojamo vajadzības</w:t>
            </w:r>
            <w:r w:rsidR="00F613F6" w:rsidRPr="009D0737">
              <w:rPr>
                <w:rFonts w:ascii="Times New Roman" w:eastAsia="Times New Roman" w:hAnsi="Times New Roman" w:cs="Times New Roman"/>
                <w:sz w:val="24"/>
                <w:szCs w:val="24"/>
                <w:lang w:val="lv-LV"/>
              </w:rPr>
              <w:t xml:space="preserve"> atbilstoši pedagoģiski medicīniskās komisijas ieteikumiem.</w:t>
            </w:r>
          </w:p>
        </w:tc>
        <w:tc>
          <w:tcPr>
            <w:tcW w:w="4465" w:type="dxa"/>
          </w:tcPr>
          <w:p w14:paraId="3661EFDB" w14:textId="77777777" w:rsidR="00B22677" w:rsidRPr="008477FF" w:rsidRDefault="00B22677" w:rsidP="002045E7">
            <w:pPr>
              <w:pStyle w:val="ListParagraph"/>
              <w:ind w:left="0"/>
              <w:jc w:val="both"/>
              <w:rPr>
                <w:rFonts w:ascii="Times New Roman" w:eastAsia="Times New Roman" w:hAnsi="Times New Roman" w:cs="Times New Roman"/>
                <w:color w:val="414142"/>
                <w:sz w:val="24"/>
                <w:szCs w:val="24"/>
                <w:lang w:val="lv-LV"/>
              </w:rPr>
            </w:pPr>
          </w:p>
        </w:tc>
      </w:tr>
      <w:tr w:rsidR="00C0445F" w:rsidRPr="00416BE8" w14:paraId="13EE7ACB" w14:textId="77777777" w:rsidTr="00904258">
        <w:tc>
          <w:tcPr>
            <w:tcW w:w="4607" w:type="dxa"/>
          </w:tcPr>
          <w:p w14:paraId="24BB2C28" w14:textId="60F78AC1" w:rsidR="00C0445F" w:rsidRPr="0077022C" w:rsidRDefault="008A4D5C" w:rsidP="002045E7">
            <w:pPr>
              <w:pStyle w:val="ListParagraph"/>
              <w:ind w:left="0"/>
              <w:jc w:val="both"/>
              <w:rPr>
                <w:rFonts w:ascii="Times New Roman" w:eastAsia="Times New Roman" w:hAnsi="Times New Roman" w:cs="Times New Roman"/>
                <w:color w:val="414142"/>
                <w:sz w:val="24"/>
                <w:szCs w:val="24"/>
                <w:lang w:val="lv-LV"/>
              </w:rPr>
            </w:pPr>
            <w:r w:rsidRPr="0077022C">
              <w:rPr>
                <w:rFonts w:ascii="Times New Roman" w:eastAsia="Times New Roman" w:hAnsi="Times New Roman" w:cs="Times New Roman"/>
                <w:bCs/>
                <w:sz w:val="24"/>
                <w:szCs w:val="24"/>
                <w:lang w:val="lv-LV" w:eastAsia="lv-LV"/>
              </w:rPr>
              <w:t>Izvērtēta</w:t>
            </w:r>
            <w:r w:rsidR="004011E2" w:rsidRPr="0077022C">
              <w:rPr>
                <w:rFonts w:ascii="Times New Roman" w:eastAsia="Times New Roman" w:hAnsi="Times New Roman" w:cs="Times New Roman"/>
                <w:bCs/>
                <w:sz w:val="24"/>
                <w:szCs w:val="24"/>
                <w:lang w:val="lv-LV" w:eastAsia="lv-LV"/>
              </w:rPr>
              <w:t xml:space="preserve"> </w:t>
            </w:r>
            <w:r w:rsidRPr="0077022C">
              <w:rPr>
                <w:rFonts w:ascii="Times New Roman" w:eastAsia="Times New Roman" w:hAnsi="Times New Roman" w:cs="Times New Roman"/>
                <w:bCs/>
                <w:sz w:val="24"/>
                <w:szCs w:val="24"/>
                <w:lang w:val="lv-LV" w:eastAsia="lv-LV"/>
              </w:rPr>
              <w:t>darba plānā iekļauto pasākumu efektivitāt</w:t>
            </w:r>
            <w:r w:rsidR="004011E2" w:rsidRPr="0077022C">
              <w:rPr>
                <w:rFonts w:ascii="Times New Roman" w:eastAsia="Times New Roman" w:hAnsi="Times New Roman" w:cs="Times New Roman"/>
                <w:bCs/>
                <w:sz w:val="24"/>
                <w:szCs w:val="24"/>
                <w:lang w:val="lv-LV" w:eastAsia="lv-LV"/>
              </w:rPr>
              <w:t>e</w:t>
            </w:r>
            <w:r w:rsidRPr="0077022C">
              <w:rPr>
                <w:rFonts w:ascii="Times New Roman" w:eastAsia="Times New Roman" w:hAnsi="Times New Roman" w:cs="Times New Roman"/>
                <w:bCs/>
                <w:sz w:val="24"/>
                <w:szCs w:val="24"/>
                <w:lang w:val="lv-LV" w:eastAsia="lv-LV"/>
              </w:rPr>
              <w:t xml:space="preserve">. </w:t>
            </w:r>
          </w:p>
        </w:tc>
        <w:tc>
          <w:tcPr>
            <w:tcW w:w="4465" w:type="dxa"/>
          </w:tcPr>
          <w:p w14:paraId="3B99BCD8" w14:textId="77777777" w:rsidR="00C0445F" w:rsidRPr="008477FF" w:rsidRDefault="00C0445F" w:rsidP="002045E7">
            <w:pPr>
              <w:pStyle w:val="ListParagraph"/>
              <w:ind w:left="0"/>
              <w:jc w:val="both"/>
              <w:rPr>
                <w:rFonts w:ascii="Times New Roman" w:eastAsia="Times New Roman" w:hAnsi="Times New Roman" w:cs="Times New Roman"/>
                <w:color w:val="414142"/>
                <w:sz w:val="24"/>
                <w:szCs w:val="24"/>
                <w:lang w:val="lv-LV"/>
              </w:rPr>
            </w:pPr>
          </w:p>
        </w:tc>
      </w:tr>
      <w:tr w:rsidR="00336FB8" w:rsidRPr="00416BE8" w14:paraId="08FB154A" w14:textId="77777777" w:rsidTr="00904258">
        <w:tc>
          <w:tcPr>
            <w:tcW w:w="4607" w:type="dxa"/>
          </w:tcPr>
          <w:p w14:paraId="0920DEFC" w14:textId="28EE2F00" w:rsidR="00761331" w:rsidRPr="0077022C" w:rsidRDefault="00BE4B9E" w:rsidP="00177B7C">
            <w:pPr>
              <w:pStyle w:val="ListParagraph"/>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O</w:t>
            </w:r>
            <w:r w:rsidR="00336FB8">
              <w:rPr>
                <w:rFonts w:ascii="Times New Roman" w:eastAsia="Times New Roman" w:hAnsi="Times New Roman" w:cs="Times New Roman"/>
                <w:bCs/>
                <w:sz w:val="24"/>
                <w:szCs w:val="24"/>
                <w:lang w:val="lv-LV" w:eastAsia="lv-LV"/>
              </w:rPr>
              <w:t>rganizēti</w:t>
            </w:r>
            <w:r>
              <w:rPr>
                <w:rFonts w:ascii="Times New Roman" w:eastAsia="Times New Roman" w:hAnsi="Times New Roman" w:cs="Times New Roman"/>
                <w:bCs/>
                <w:sz w:val="24"/>
                <w:szCs w:val="24"/>
                <w:lang w:val="lv-LV" w:eastAsia="lv-LV"/>
              </w:rPr>
              <w:t xml:space="preserve"> pārdomāti mācību un </w:t>
            </w:r>
            <w:proofErr w:type="spellStart"/>
            <w:r>
              <w:rPr>
                <w:rFonts w:ascii="Times New Roman" w:eastAsia="Times New Roman" w:hAnsi="Times New Roman" w:cs="Times New Roman"/>
                <w:bCs/>
                <w:sz w:val="24"/>
                <w:szCs w:val="24"/>
                <w:lang w:val="lv-LV" w:eastAsia="lv-LV"/>
              </w:rPr>
              <w:t>ārpusstundu</w:t>
            </w:r>
            <w:proofErr w:type="spellEnd"/>
            <w:r>
              <w:rPr>
                <w:rFonts w:ascii="Times New Roman" w:eastAsia="Times New Roman" w:hAnsi="Times New Roman" w:cs="Times New Roman"/>
                <w:bCs/>
                <w:sz w:val="24"/>
                <w:szCs w:val="24"/>
                <w:lang w:val="lv-LV" w:eastAsia="lv-LV"/>
              </w:rPr>
              <w:t xml:space="preserve"> pasākumi, kas </w:t>
            </w:r>
            <w:r w:rsidRPr="0077022C">
              <w:rPr>
                <w:rFonts w:ascii="Times New Roman" w:eastAsia="Times New Roman" w:hAnsi="Times New Roman" w:cs="Times New Roman"/>
                <w:bCs/>
                <w:sz w:val="24"/>
                <w:szCs w:val="24"/>
                <w:lang w:val="lv-LV" w:eastAsia="lv-LV"/>
              </w:rPr>
              <w:t>nodrošina izglītības programmas mērķu sasniegšanu un papildina ikdienas mācību un audzināšanas procesu.</w:t>
            </w:r>
          </w:p>
        </w:tc>
        <w:tc>
          <w:tcPr>
            <w:tcW w:w="4465" w:type="dxa"/>
          </w:tcPr>
          <w:p w14:paraId="4D17112F" w14:textId="77777777" w:rsidR="00336FB8" w:rsidRPr="008477FF" w:rsidRDefault="00336FB8" w:rsidP="002045E7">
            <w:pPr>
              <w:pStyle w:val="ListParagraph"/>
              <w:ind w:left="0"/>
              <w:jc w:val="both"/>
              <w:rPr>
                <w:rFonts w:ascii="Times New Roman" w:eastAsia="Times New Roman" w:hAnsi="Times New Roman" w:cs="Times New Roman"/>
                <w:color w:val="414142"/>
                <w:sz w:val="24"/>
                <w:szCs w:val="24"/>
                <w:lang w:val="lv-LV"/>
              </w:rPr>
            </w:pPr>
          </w:p>
        </w:tc>
      </w:tr>
      <w:tr w:rsidR="006B532E" w:rsidRPr="00416BE8" w14:paraId="76DC8D68" w14:textId="77777777" w:rsidTr="00904258">
        <w:tc>
          <w:tcPr>
            <w:tcW w:w="4607" w:type="dxa"/>
          </w:tcPr>
          <w:p w14:paraId="6DE9DE01" w14:textId="15F6B624" w:rsidR="006B532E" w:rsidRPr="0045514D" w:rsidRDefault="006B532E" w:rsidP="002045E7">
            <w:pPr>
              <w:pStyle w:val="ListParagraph"/>
              <w:ind w:left="0"/>
              <w:jc w:val="both"/>
              <w:rPr>
                <w:rFonts w:ascii="Times New Roman" w:eastAsia="Times New Roman" w:hAnsi="Times New Roman" w:cs="Times New Roman"/>
                <w:bCs/>
                <w:sz w:val="24"/>
                <w:szCs w:val="24"/>
                <w:lang w:val="lv-LV" w:eastAsia="lv-LV"/>
              </w:rPr>
            </w:pPr>
            <w:r w:rsidRPr="0045514D">
              <w:rPr>
                <w:rFonts w:ascii="Times New Roman" w:eastAsia="Times New Roman" w:hAnsi="Times New Roman" w:cs="Times New Roman"/>
                <w:bCs/>
                <w:sz w:val="24"/>
                <w:szCs w:val="24"/>
                <w:lang w:val="lv-LV" w:eastAsia="lv-LV"/>
              </w:rPr>
              <w:t>Pie</w:t>
            </w:r>
            <w:r w:rsidR="0045514D">
              <w:rPr>
                <w:rFonts w:ascii="Times New Roman" w:eastAsia="Times New Roman" w:hAnsi="Times New Roman" w:cs="Times New Roman"/>
                <w:bCs/>
                <w:sz w:val="24"/>
                <w:szCs w:val="24"/>
                <w:lang w:val="lv-LV" w:eastAsia="lv-LV"/>
              </w:rPr>
              <w:t>e</w:t>
            </w:r>
            <w:r w:rsidR="0045514D" w:rsidRPr="0045514D">
              <w:rPr>
                <w:rFonts w:ascii="Times New Roman" w:eastAsia="Times New Roman" w:hAnsi="Times New Roman" w:cs="Times New Roman"/>
                <w:bCs/>
                <w:sz w:val="24"/>
                <w:szCs w:val="24"/>
                <w:lang w:val="lv-LV" w:eastAsia="lv-LV"/>
              </w:rPr>
              <w:t xml:space="preserve">jams </w:t>
            </w:r>
            <w:r w:rsidRPr="0045514D">
              <w:rPr>
                <w:rFonts w:ascii="Times New Roman" w:eastAsia="Times New Roman" w:hAnsi="Times New Roman" w:cs="Times New Roman"/>
                <w:bCs/>
                <w:sz w:val="24"/>
                <w:szCs w:val="24"/>
                <w:lang w:val="lv-LV" w:eastAsia="lv-LV"/>
              </w:rPr>
              <w:t>kvalitatīvs nodrošinājums ar resursiem un infrastruktūru</w:t>
            </w:r>
            <w:r w:rsidR="0093715E">
              <w:rPr>
                <w:rFonts w:ascii="Times New Roman" w:eastAsia="Times New Roman" w:hAnsi="Times New Roman" w:cs="Times New Roman"/>
                <w:bCs/>
                <w:sz w:val="24"/>
                <w:szCs w:val="24"/>
                <w:lang w:val="lv-LV" w:eastAsia="lv-LV"/>
              </w:rPr>
              <w:t xml:space="preserve"> izglītības programmu realizēšanai</w:t>
            </w:r>
            <w:r w:rsidR="00177B7C">
              <w:rPr>
                <w:rFonts w:ascii="Times New Roman" w:eastAsia="Times New Roman" w:hAnsi="Times New Roman" w:cs="Times New Roman"/>
                <w:bCs/>
                <w:sz w:val="24"/>
                <w:szCs w:val="24"/>
                <w:lang w:val="lv-LV" w:eastAsia="lv-LV"/>
              </w:rPr>
              <w:t>.</w:t>
            </w:r>
          </w:p>
        </w:tc>
        <w:tc>
          <w:tcPr>
            <w:tcW w:w="4465" w:type="dxa"/>
          </w:tcPr>
          <w:p w14:paraId="3FF6B723" w14:textId="0025A6A4" w:rsidR="006B532E" w:rsidRPr="008477FF" w:rsidRDefault="0080608D" w:rsidP="002045E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Motivēt izglītojamos dalībai mācību priekšmetu olimpiādēs.</w:t>
            </w:r>
          </w:p>
        </w:tc>
      </w:tr>
    </w:tbl>
    <w:p w14:paraId="0323A477"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5DB7C2EE" w14:textId="77777777" w:rsidR="00140707" w:rsidRDefault="00140707" w:rsidP="00B22677">
      <w:pPr>
        <w:pStyle w:val="ListParagraph"/>
        <w:spacing w:after="0" w:line="240" w:lineRule="auto"/>
        <w:ind w:left="426"/>
        <w:jc w:val="both"/>
        <w:rPr>
          <w:rFonts w:ascii="Times New Roman" w:hAnsi="Times New Roman" w:cs="Times New Roman"/>
          <w:sz w:val="24"/>
          <w:szCs w:val="24"/>
          <w:lang w:val="lv-LV"/>
        </w:rPr>
      </w:pPr>
    </w:p>
    <w:p w14:paraId="30247B5E" w14:textId="77777777" w:rsidR="00140707" w:rsidRDefault="00140707" w:rsidP="00B22677">
      <w:pPr>
        <w:pStyle w:val="ListParagraph"/>
        <w:spacing w:after="0" w:line="240" w:lineRule="auto"/>
        <w:ind w:left="426"/>
        <w:jc w:val="both"/>
        <w:rPr>
          <w:rFonts w:ascii="Times New Roman" w:hAnsi="Times New Roman" w:cs="Times New Roman"/>
          <w:sz w:val="24"/>
          <w:szCs w:val="24"/>
          <w:lang w:val="lv-LV"/>
        </w:rPr>
      </w:pPr>
    </w:p>
    <w:p w14:paraId="52C4C8D0" w14:textId="29E1A9A4" w:rsidR="00B22677" w:rsidRPr="009B7B1A" w:rsidRDefault="00B22677" w:rsidP="00786BA5">
      <w:p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p w14:paraId="6258C0BB" w14:textId="77777777" w:rsidR="00B22677" w:rsidRDefault="00B22677" w:rsidP="00786BA5">
      <w:pPr>
        <w:spacing w:after="0" w:line="240" w:lineRule="auto"/>
        <w:jc w:val="center"/>
        <w:rPr>
          <w:rFonts w:ascii="Times New Roman" w:hAnsi="Times New Roman" w:cs="Times New Roman"/>
          <w:sz w:val="24"/>
          <w:szCs w:val="24"/>
          <w:lang w:val="lv-LV"/>
        </w:rPr>
      </w:pPr>
    </w:p>
    <w:p w14:paraId="01E6B8BA" w14:textId="7BE45DAD" w:rsidR="00B22677" w:rsidRDefault="00B22677" w:rsidP="00B22677">
      <w:pPr>
        <w:pStyle w:val="ListParagraph"/>
        <w:numPr>
          <w:ilvl w:val="1"/>
          <w:numId w:val="22"/>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077DCB">
        <w:rPr>
          <w:rFonts w:ascii="Times New Roman" w:hAnsi="Times New Roman" w:cs="Times New Roman"/>
          <w:sz w:val="24"/>
          <w:szCs w:val="24"/>
          <w:lang w:val="lv-LV"/>
        </w:rPr>
        <w:t>Projekta īsa anotācija un rezultāti.</w:t>
      </w:r>
    </w:p>
    <w:tbl>
      <w:tblPr>
        <w:tblW w:w="9072" w:type="dxa"/>
        <w:tblInd w:w="-5" w:type="dxa"/>
        <w:tblCellMar>
          <w:left w:w="10" w:type="dxa"/>
          <w:right w:w="10" w:type="dxa"/>
        </w:tblCellMar>
        <w:tblLook w:val="0000" w:firstRow="0" w:lastRow="0" w:firstColumn="0" w:lastColumn="0" w:noHBand="0" w:noVBand="0"/>
      </w:tblPr>
      <w:tblGrid>
        <w:gridCol w:w="890"/>
        <w:gridCol w:w="3752"/>
        <w:gridCol w:w="4430"/>
      </w:tblGrid>
      <w:tr w:rsidR="00786BA5" w:rsidRPr="00786BA5" w14:paraId="5D1C9076"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AA7E" w14:textId="77777777" w:rsidR="00786BA5" w:rsidRPr="00786BA5" w:rsidRDefault="00786BA5" w:rsidP="00786BA5">
            <w:pPr>
              <w:suppressAutoHyphens/>
              <w:autoSpaceDN w:val="0"/>
              <w:spacing w:after="0" w:line="240" w:lineRule="auto"/>
              <w:rPr>
                <w:rFonts w:ascii="Times New Roman" w:eastAsia="Calibri" w:hAnsi="Times New Roman" w:cs="Times New Roman"/>
                <w:sz w:val="24"/>
                <w:szCs w:val="24"/>
                <w:lang w:val="lv-LV"/>
              </w:rPr>
            </w:pPr>
            <w:proofErr w:type="spellStart"/>
            <w:r w:rsidRPr="00786BA5">
              <w:rPr>
                <w:rFonts w:ascii="Times New Roman" w:eastAsia="Calibri" w:hAnsi="Times New Roman" w:cs="Times New Roman"/>
                <w:sz w:val="24"/>
                <w:szCs w:val="24"/>
                <w:lang w:val="lv-LV"/>
              </w:rPr>
              <w:t>Nr.p.k</w:t>
            </w:r>
            <w:proofErr w:type="spellEnd"/>
            <w:r w:rsidRPr="00786BA5">
              <w:rPr>
                <w:rFonts w:ascii="Times New Roman" w:eastAsia="Calibri" w:hAnsi="Times New Roman" w:cs="Times New Roman"/>
                <w:sz w:val="24"/>
                <w:szCs w:val="24"/>
                <w:lang w:val="lv-LV"/>
              </w:rPr>
              <w:t>.</w:t>
            </w: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50BC" w14:textId="77777777" w:rsidR="00786BA5" w:rsidRPr="00786BA5" w:rsidRDefault="00786BA5" w:rsidP="00786BA5">
            <w:pPr>
              <w:suppressAutoHyphens/>
              <w:autoSpaceDN w:val="0"/>
              <w:spacing w:after="0" w:line="240" w:lineRule="auto"/>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ESF projekts</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062C" w14:textId="77777777" w:rsidR="00786BA5" w:rsidRPr="00786BA5" w:rsidRDefault="00786BA5" w:rsidP="00786BA5">
            <w:pPr>
              <w:suppressAutoHyphens/>
              <w:autoSpaceDN w:val="0"/>
              <w:spacing w:after="0" w:line="240" w:lineRule="auto"/>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Rezultāti</w:t>
            </w:r>
          </w:p>
        </w:tc>
      </w:tr>
      <w:tr w:rsidR="00786BA5" w:rsidRPr="00786BA5" w14:paraId="06143852"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EEDD6" w14:textId="77777777" w:rsidR="00786BA5" w:rsidRPr="00786BA5" w:rsidRDefault="00786BA5" w:rsidP="00786BA5">
            <w:pPr>
              <w:numPr>
                <w:ilvl w:val="0"/>
                <w:numId w:val="28"/>
              </w:numPr>
              <w:suppressAutoHyphens/>
              <w:autoSpaceDN w:val="0"/>
              <w:spacing w:after="0" w:line="240" w:lineRule="auto"/>
              <w:jc w:val="center"/>
              <w:rPr>
                <w:rFonts w:ascii="Times New Roman" w:eastAsia="Calibri" w:hAnsi="Times New Roman" w:cs="Times New Roman"/>
                <w:sz w:val="24"/>
                <w:szCs w:val="24"/>
                <w:lang w:val="lv-LV"/>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04F5" w14:textId="77777777" w:rsidR="00786BA5" w:rsidRPr="00786BA5" w:rsidRDefault="00786BA5" w:rsidP="00786BA5">
            <w:pPr>
              <w:tabs>
                <w:tab w:val="left" w:pos="0"/>
                <w:tab w:val="left" w:pos="709"/>
                <w:tab w:val="left" w:pos="2988"/>
              </w:tabs>
              <w:suppressAutoHyphens/>
              <w:autoSpaceDN w:val="0"/>
              <w:spacing w:after="0" w:line="240" w:lineRule="auto"/>
              <w:jc w:val="both"/>
              <w:rPr>
                <w:rFonts w:ascii="Calibri" w:eastAsia="Calibri" w:hAnsi="Calibri" w:cs="Times New Roman"/>
              </w:rPr>
            </w:pPr>
            <w:r w:rsidRPr="00786BA5">
              <w:rPr>
                <w:rFonts w:ascii="Times New Roman" w:eastAsia="Calibri" w:hAnsi="Times New Roman" w:cs="Times New Roman"/>
                <w:sz w:val="24"/>
                <w:szCs w:val="24"/>
                <w:lang w:val="lv-LV"/>
              </w:rPr>
              <w:t>“Atbalsts izglītojamo individuālo kompetenču attīstībai”.</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A6529" w14:textId="77777777" w:rsidR="00786BA5" w:rsidRDefault="00786BA5" w:rsidP="00786BA5">
            <w:pPr>
              <w:suppressAutoHyphens/>
              <w:autoSpaceDN w:val="0"/>
              <w:spacing w:after="0" w:line="240" w:lineRule="auto"/>
              <w:jc w:val="both"/>
              <w:rPr>
                <w:rFonts w:ascii="Times New Roman" w:eastAsia="Calibri" w:hAnsi="Times New Roman" w:cs="Times New Roman"/>
                <w:sz w:val="24"/>
                <w:szCs w:val="24"/>
                <w:lang w:val="lv-LV"/>
              </w:rPr>
            </w:pPr>
            <w:r w:rsidRPr="00226E3C">
              <w:rPr>
                <w:rFonts w:ascii="Times New Roman" w:eastAsia="Calibri" w:hAnsi="Times New Roman" w:cs="Times New Roman"/>
                <w:sz w:val="24"/>
                <w:szCs w:val="24"/>
                <w:lang w:val="lv-LV"/>
              </w:rPr>
              <w:t>Notika individuālās konsultācijas matemātikā</w:t>
            </w:r>
            <w:r w:rsidR="0001126A">
              <w:rPr>
                <w:rFonts w:ascii="Times New Roman" w:eastAsia="Calibri" w:hAnsi="Times New Roman" w:cs="Times New Roman"/>
                <w:sz w:val="24"/>
                <w:szCs w:val="24"/>
                <w:lang w:val="lv-LV"/>
              </w:rPr>
              <w:t>.</w:t>
            </w:r>
            <w:r w:rsidRPr="00226E3C">
              <w:rPr>
                <w:rFonts w:ascii="Times New Roman" w:eastAsia="Calibri" w:hAnsi="Times New Roman" w:cs="Times New Roman"/>
                <w:sz w:val="24"/>
                <w:szCs w:val="24"/>
                <w:lang w:val="lv-LV"/>
              </w:rPr>
              <w:t xml:space="preserve"> </w:t>
            </w:r>
            <w:r w:rsidR="0001767C" w:rsidRPr="0001767C">
              <w:rPr>
                <w:rFonts w:ascii="Times New Roman" w:eastAsia="Calibri" w:hAnsi="Times New Roman" w:cs="Times New Roman"/>
                <w:sz w:val="24"/>
                <w:szCs w:val="24"/>
                <w:lang w:val="lv-LV"/>
              </w:rPr>
              <w:t>Nodrošināts pedagoga palīgs matemātikā sākumskolas posmā.</w:t>
            </w:r>
          </w:p>
          <w:p w14:paraId="7F65F927" w14:textId="2023514C" w:rsidR="00203662" w:rsidRPr="00786BA5" w:rsidRDefault="00203662" w:rsidP="00786BA5">
            <w:pPr>
              <w:suppressAutoHyphens/>
              <w:autoSpaceDN w:val="0"/>
              <w:spacing w:after="0" w:line="240" w:lineRule="auto"/>
              <w:jc w:val="both"/>
              <w:rPr>
                <w:rFonts w:ascii="Times New Roman" w:eastAsia="Calibri" w:hAnsi="Times New Roman" w:cs="Times New Roman"/>
                <w:sz w:val="24"/>
                <w:szCs w:val="24"/>
                <w:lang w:val="lv-LV"/>
              </w:rPr>
            </w:pPr>
          </w:p>
        </w:tc>
      </w:tr>
      <w:tr w:rsidR="00786BA5" w:rsidRPr="00416BE8" w14:paraId="4574EBF9"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14BAC" w14:textId="77777777" w:rsidR="00786BA5" w:rsidRPr="00786BA5" w:rsidRDefault="00786BA5" w:rsidP="00786BA5">
            <w:pPr>
              <w:numPr>
                <w:ilvl w:val="0"/>
                <w:numId w:val="28"/>
              </w:numPr>
              <w:suppressAutoHyphens/>
              <w:autoSpaceDN w:val="0"/>
              <w:spacing w:after="0" w:line="240" w:lineRule="auto"/>
              <w:jc w:val="center"/>
              <w:rPr>
                <w:rFonts w:ascii="Times New Roman" w:eastAsia="Calibri" w:hAnsi="Times New Roman" w:cs="Times New Roman"/>
                <w:sz w:val="24"/>
                <w:szCs w:val="24"/>
                <w:lang w:val="lv-LV"/>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0F3EE" w14:textId="45281C62" w:rsidR="00786BA5" w:rsidRPr="00786BA5" w:rsidRDefault="00CC00E0" w:rsidP="00786BA5">
            <w:pPr>
              <w:tabs>
                <w:tab w:val="left" w:pos="0"/>
                <w:tab w:val="left" w:pos="709"/>
                <w:tab w:val="left" w:pos="2988"/>
              </w:tabs>
              <w:suppressAutoHyphens/>
              <w:autoSpaceDN w:val="0"/>
              <w:spacing w:after="0" w:line="240" w:lineRule="auto"/>
              <w:jc w:val="both"/>
              <w:rPr>
                <w:rFonts w:ascii="Calibri" w:eastAsia="Calibri" w:hAnsi="Calibri" w:cs="Times New Roman"/>
                <w:lang w:val="lv-LV"/>
              </w:rPr>
            </w:pPr>
            <w:r w:rsidRPr="00CC00E0">
              <w:rPr>
                <w:rFonts w:ascii="Times New Roman" w:eastAsia="Trebuchet MS" w:hAnsi="Times New Roman"/>
                <w:bCs/>
                <w:sz w:val="24"/>
                <w:szCs w:val="24"/>
                <w:lang w:val="lv-LV"/>
              </w:rPr>
              <w:t>“Veselības veicināšanas un slimību profilakses pieejamības uzlabošana Jēkabpils novada pašvaldībā”</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9C4C" w14:textId="77777777" w:rsidR="00786BA5" w:rsidRDefault="00CC00E0" w:rsidP="00786BA5">
            <w:pPr>
              <w:suppressAutoHyphens/>
              <w:autoSpaceDN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Apgūtas peldēt prasmes </w:t>
            </w:r>
            <w:r w:rsidR="0001767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18</w:t>
            </w:r>
            <w:r w:rsidR="0001767C">
              <w:rPr>
                <w:rFonts w:ascii="Times New Roman" w:eastAsia="Calibri" w:hAnsi="Times New Roman" w:cs="Times New Roman"/>
                <w:sz w:val="24"/>
                <w:szCs w:val="24"/>
                <w:lang w:val="lv-LV"/>
              </w:rPr>
              <w:t xml:space="preserve"> nodarbības) </w:t>
            </w:r>
            <w:r>
              <w:rPr>
                <w:rFonts w:ascii="Times New Roman" w:eastAsia="Calibri" w:hAnsi="Times New Roman" w:cs="Times New Roman"/>
                <w:sz w:val="24"/>
                <w:szCs w:val="24"/>
                <w:lang w:val="lv-LV"/>
              </w:rPr>
              <w:t xml:space="preserve">Līvānu peldbaseinā 1.-4. klašu </w:t>
            </w:r>
            <w:r w:rsidR="0001767C">
              <w:rPr>
                <w:rFonts w:ascii="Times New Roman" w:eastAsia="Calibri" w:hAnsi="Times New Roman" w:cs="Times New Roman"/>
                <w:sz w:val="24"/>
                <w:szCs w:val="24"/>
                <w:lang w:val="lv-LV"/>
              </w:rPr>
              <w:t>izglītojamajiem</w:t>
            </w:r>
            <w:r>
              <w:rPr>
                <w:rFonts w:ascii="Times New Roman" w:eastAsia="Calibri" w:hAnsi="Times New Roman" w:cs="Times New Roman"/>
                <w:sz w:val="24"/>
                <w:szCs w:val="24"/>
                <w:lang w:val="lv-LV"/>
              </w:rPr>
              <w:t xml:space="preserve"> un 5-6</w:t>
            </w:r>
            <w:r w:rsidR="0001767C">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gadīgajiem </w:t>
            </w:r>
            <w:r w:rsidR="0001767C">
              <w:rPr>
                <w:rFonts w:ascii="Times New Roman" w:eastAsia="Calibri" w:hAnsi="Times New Roman" w:cs="Times New Roman"/>
                <w:sz w:val="24"/>
                <w:szCs w:val="24"/>
                <w:lang w:val="lv-LV"/>
              </w:rPr>
              <w:t xml:space="preserve">izglītojamajiem </w:t>
            </w:r>
            <w:r>
              <w:rPr>
                <w:rFonts w:ascii="Times New Roman" w:eastAsia="Calibri" w:hAnsi="Times New Roman" w:cs="Times New Roman"/>
                <w:sz w:val="24"/>
                <w:szCs w:val="24"/>
                <w:lang w:val="lv-LV"/>
              </w:rPr>
              <w:t>pirmsskolā</w:t>
            </w:r>
            <w:r w:rsidR="0001767C">
              <w:rPr>
                <w:rFonts w:ascii="Times New Roman" w:eastAsia="Calibri" w:hAnsi="Times New Roman" w:cs="Times New Roman"/>
                <w:sz w:val="24"/>
                <w:szCs w:val="24"/>
                <w:lang w:val="lv-LV"/>
              </w:rPr>
              <w:t xml:space="preserve"> (12 nodarbības).</w:t>
            </w:r>
          </w:p>
          <w:p w14:paraId="481AC142" w14:textId="1344B8B1" w:rsidR="00203662" w:rsidRPr="00786BA5" w:rsidRDefault="00203662" w:rsidP="00786BA5">
            <w:pPr>
              <w:suppressAutoHyphens/>
              <w:autoSpaceDN w:val="0"/>
              <w:spacing w:after="0" w:line="240" w:lineRule="auto"/>
              <w:jc w:val="both"/>
              <w:rPr>
                <w:rFonts w:ascii="Times New Roman" w:eastAsia="Calibri" w:hAnsi="Times New Roman" w:cs="Times New Roman"/>
                <w:sz w:val="24"/>
                <w:szCs w:val="24"/>
                <w:lang w:val="lv-LV"/>
              </w:rPr>
            </w:pPr>
          </w:p>
        </w:tc>
      </w:tr>
      <w:tr w:rsidR="00786BA5" w:rsidRPr="00416BE8" w14:paraId="2145B1D4"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D97FC" w14:textId="77777777" w:rsidR="00786BA5" w:rsidRPr="00786BA5" w:rsidRDefault="00786BA5" w:rsidP="00786BA5">
            <w:pPr>
              <w:numPr>
                <w:ilvl w:val="0"/>
                <w:numId w:val="28"/>
              </w:numPr>
              <w:suppressAutoHyphens/>
              <w:autoSpaceDN w:val="0"/>
              <w:spacing w:after="0" w:line="240" w:lineRule="auto"/>
              <w:jc w:val="center"/>
              <w:rPr>
                <w:rFonts w:ascii="Times New Roman" w:eastAsia="Calibri" w:hAnsi="Times New Roman" w:cs="Times New Roman"/>
                <w:sz w:val="24"/>
                <w:szCs w:val="24"/>
                <w:lang w:val="lv-LV"/>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60F0" w14:textId="77777777" w:rsidR="00786BA5" w:rsidRPr="00B335AA" w:rsidRDefault="00786BA5" w:rsidP="00786BA5">
            <w:pPr>
              <w:tabs>
                <w:tab w:val="left" w:pos="0"/>
                <w:tab w:val="left" w:pos="709"/>
                <w:tab w:val="left" w:pos="2988"/>
              </w:tabs>
              <w:suppressAutoHyphens/>
              <w:autoSpaceDN w:val="0"/>
              <w:spacing w:after="0" w:line="240" w:lineRule="auto"/>
              <w:jc w:val="both"/>
              <w:rPr>
                <w:rFonts w:ascii="Calibri" w:eastAsia="Calibri" w:hAnsi="Calibri" w:cs="Times New Roman"/>
                <w:lang w:val="lv-LV"/>
              </w:rPr>
            </w:pPr>
            <w:r w:rsidRPr="00786BA5">
              <w:rPr>
                <w:rFonts w:ascii="Times New Roman" w:eastAsia="Calibri" w:hAnsi="Times New Roman" w:cs="Times New Roman"/>
                <w:sz w:val="24"/>
                <w:szCs w:val="24"/>
                <w:lang w:val="lv-LV"/>
              </w:rPr>
              <w:t>“Atbalsts priekšlaicīgas mācību pārtraukšanas samazināšanai”.</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59659" w14:textId="77777777" w:rsidR="00786BA5" w:rsidRDefault="00786BA5" w:rsidP="00786BA5">
            <w:pPr>
              <w:suppressAutoHyphens/>
              <w:autoSpaceDN w:val="0"/>
              <w:spacing w:after="0" w:line="240" w:lineRule="auto"/>
              <w:jc w:val="both"/>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Sastādīti individuālie mācību plāni, sniegts psihologa atbalsts un individuālās konsultācijas</w:t>
            </w:r>
            <w:r w:rsidR="0001767C">
              <w:rPr>
                <w:rFonts w:ascii="Times New Roman" w:eastAsia="Calibri" w:hAnsi="Times New Roman" w:cs="Times New Roman"/>
                <w:sz w:val="24"/>
                <w:szCs w:val="24"/>
                <w:lang w:val="lv-LV"/>
              </w:rPr>
              <w:t xml:space="preserve">. </w:t>
            </w:r>
            <w:r w:rsidRPr="00786BA5">
              <w:rPr>
                <w:rFonts w:ascii="Times New Roman" w:eastAsia="Calibri" w:hAnsi="Times New Roman" w:cs="Times New Roman"/>
                <w:sz w:val="24"/>
                <w:szCs w:val="24"/>
                <w:lang w:val="lv-LV"/>
              </w:rPr>
              <w:t xml:space="preserve"> </w:t>
            </w:r>
          </w:p>
          <w:p w14:paraId="15EF881E" w14:textId="2C12BE61" w:rsidR="00203662" w:rsidRPr="00786BA5" w:rsidRDefault="00203662" w:rsidP="00786BA5">
            <w:pPr>
              <w:suppressAutoHyphens/>
              <w:autoSpaceDN w:val="0"/>
              <w:spacing w:after="0" w:line="240" w:lineRule="auto"/>
              <w:jc w:val="both"/>
              <w:rPr>
                <w:rFonts w:ascii="Times New Roman" w:eastAsia="Calibri" w:hAnsi="Times New Roman" w:cs="Times New Roman"/>
                <w:sz w:val="24"/>
                <w:szCs w:val="24"/>
                <w:lang w:val="lv-LV"/>
              </w:rPr>
            </w:pPr>
          </w:p>
        </w:tc>
      </w:tr>
      <w:tr w:rsidR="00786BA5" w:rsidRPr="00786BA5" w14:paraId="61EB4991"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3DE12" w14:textId="77777777" w:rsidR="00786BA5" w:rsidRPr="00786BA5" w:rsidRDefault="00786BA5" w:rsidP="00786BA5">
            <w:pPr>
              <w:numPr>
                <w:ilvl w:val="0"/>
                <w:numId w:val="28"/>
              </w:numPr>
              <w:suppressAutoHyphens/>
              <w:autoSpaceDN w:val="0"/>
              <w:spacing w:after="0" w:line="240" w:lineRule="auto"/>
              <w:jc w:val="center"/>
              <w:rPr>
                <w:rFonts w:ascii="Times New Roman" w:eastAsia="Calibri" w:hAnsi="Times New Roman" w:cs="Times New Roman"/>
                <w:sz w:val="24"/>
                <w:szCs w:val="24"/>
                <w:lang w:val="lv-LV"/>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B1A07" w14:textId="77777777" w:rsidR="00786BA5" w:rsidRPr="00786BA5" w:rsidRDefault="00786BA5" w:rsidP="00786BA5">
            <w:pPr>
              <w:tabs>
                <w:tab w:val="left" w:pos="0"/>
                <w:tab w:val="left" w:pos="709"/>
                <w:tab w:val="left" w:pos="2988"/>
              </w:tabs>
              <w:suppressAutoHyphens/>
              <w:autoSpaceDN w:val="0"/>
              <w:spacing w:after="0" w:line="240" w:lineRule="auto"/>
              <w:jc w:val="both"/>
              <w:rPr>
                <w:rFonts w:ascii="Calibri" w:eastAsia="Calibri" w:hAnsi="Calibri" w:cs="Times New Roman"/>
              </w:rPr>
            </w:pPr>
            <w:r w:rsidRPr="00786BA5">
              <w:rPr>
                <w:rFonts w:ascii="Times New Roman" w:eastAsia="Calibri" w:hAnsi="Times New Roman" w:cs="Times New Roman"/>
                <w:sz w:val="24"/>
                <w:szCs w:val="24"/>
                <w:lang w:val="lv-LV"/>
              </w:rPr>
              <w:t>Veselību veicinošo skolu projekts</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E2865" w14:textId="77777777" w:rsidR="00786BA5" w:rsidRDefault="00786BA5" w:rsidP="00786BA5">
            <w:pPr>
              <w:suppressAutoHyphens/>
              <w:autoSpaceDN w:val="0"/>
              <w:spacing w:after="0" w:line="240" w:lineRule="auto"/>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 xml:space="preserve">Popularizēts veselīgs dzīvesveids, atkritumu šķirošana un </w:t>
            </w:r>
            <w:proofErr w:type="spellStart"/>
            <w:r w:rsidRPr="00786BA5">
              <w:rPr>
                <w:rFonts w:ascii="Times New Roman" w:eastAsia="Calibri" w:hAnsi="Times New Roman" w:cs="Times New Roman"/>
                <w:sz w:val="24"/>
                <w:szCs w:val="24"/>
                <w:lang w:val="lv-LV"/>
              </w:rPr>
              <w:t>otreizējā</w:t>
            </w:r>
            <w:proofErr w:type="spellEnd"/>
            <w:r w:rsidRPr="00786BA5">
              <w:rPr>
                <w:rFonts w:ascii="Times New Roman" w:eastAsia="Calibri" w:hAnsi="Times New Roman" w:cs="Times New Roman"/>
                <w:sz w:val="24"/>
                <w:szCs w:val="24"/>
                <w:lang w:val="lv-LV"/>
              </w:rPr>
              <w:t xml:space="preserve"> pārstrāde, dalība Zaļās jostas konkursos </w:t>
            </w:r>
          </w:p>
          <w:p w14:paraId="22924EF1" w14:textId="77777777" w:rsidR="00203662" w:rsidRPr="00786BA5" w:rsidRDefault="00203662" w:rsidP="00786BA5">
            <w:pPr>
              <w:suppressAutoHyphens/>
              <w:autoSpaceDN w:val="0"/>
              <w:spacing w:after="0" w:line="240" w:lineRule="auto"/>
              <w:rPr>
                <w:rFonts w:ascii="Times New Roman" w:eastAsia="Calibri" w:hAnsi="Times New Roman" w:cs="Times New Roman"/>
                <w:sz w:val="24"/>
                <w:szCs w:val="24"/>
                <w:lang w:val="lv-LV"/>
              </w:rPr>
            </w:pPr>
          </w:p>
        </w:tc>
      </w:tr>
      <w:tr w:rsidR="0001767C" w:rsidRPr="00786BA5" w14:paraId="0B5DB0FD" w14:textId="77777777" w:rsidTr="00904258">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76A" w14:textId="77777777" w:rsidR="0001767C" w:rsidRPr="00786BA5" w:rsidRDefault="0001767C" w:rsidP="00786BA5">
            <w:pPr>
              <w:numPr>
                <w:ilvl w:val="0"/>
                <w:numId w:val="28"/>
              </w:numPr>
              <w:suppressAutoHyphens/>
              <w:autoSpaceDN w:val="0"/>
              <w:spacing w:after="0" w:line="240" w:lineRule="auto"/>
              <w:jc w:val="center"/>
              <w:rPr>
                <w:rFonts w:ascii="Times New Roman" w:eastAsia="Calibri" w:hAnsi="Times New Roman" w:cs="Times New Roman"/>
                <w:sz w:val="24"/>
                <w:szCs w:val="24"/>
                <w:lang w:val="lv-LV"/>
              </w:rPr>
            </w:pPr>
          </w:p>
        </w:tc>
        <w:tc>
          <w:tcPr>
            <w:tcW w:w="3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5295E" w14:textId="29D8387C" w:rsidR="0001767C" w:rsidRPr="00786BA5" w:rsidRDefault="0001767C" w:rsidP="00786BA5">
            <w:pPr>
              <w:tabs>
                <w:tab w:val="left" w:pos="0"/>
                <w:tab w:val="left" w:pos="709"/>
                <w:tab w:val="left" w:pos="2988"/>
              </w:tabs>
              <w:suppressAutoHyphens/>
              <w:autoSpaceDN w:val="0"/>
              <w:spacing w:after="0"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Lauku atbalsta dienesta programma “Piens un augļi skolai”</w:t>
            </w:r>
          </w:p>
        </w:tc>
        <w:tc>
          <w:tcPr>
            <w:tcW w:w="4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C3275" w14:textId="77777777" w:rsidR="0001767C" w:rsidRDefault="0001767C" w:rsidP="00786BA5">
            <w:pPr>
              <w:suppressAutoHyphens/>
              <w:autoSpaceDN w:val="0"/>
              <w:spacing w:after="0" w:line="240"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Nodrošināts skolas piens un augļi visiem izglītojamajiem.</w:t>
            </w:r>
          </w:p>
          <w:p w14:paraId="7C70B85D" w14:textId="6D0F1458" w:rsidR="00203662" w:rsidRPr="00786BA5" w:rsidRDefault="00203662" w:rsidP="00786BA5">
            <w:pPr>
              <w:suppressAutoHyphens/>
              <w:autoSpaceDN w:val="0"/>
              <w:spacing w:after="0" w:line="240" w:lineRule="auto"/>
              <w:rPr>
                <w:rFonts w:ascii="Times New Roman" w:eastAsia="Calibri" w:hAnsi="Times New Roman" w:cs="Times New Roman"/>
                <w:sz w:val="24"/>
                <w:szCs w:val="24"/>
                <w:lang w:val="lv-LV"/>
              </w:rPr>
            </w:pPr>
          </w:p>
        </w:tc>
      </w:tr>
    </w:tbl>
    <w:p w14:paraId="02EAB169" w14:textId="77777777" w:rsidR="00786BA5" w:rsidRDefault="00786BA5" w:rsidP="00786BA5">
      <w:pPr>
        <w:pStyle w:val="ListParagraph"/>
        <w:spacing w:after="0" w:line="240" w:lineRule="auto"/>
        <w:ind w:left="502"/>
        <w:rPr>
          <w:rFonts w:ascii="Times New Roman" w:hAnsi="Times New Roman" w:cs="Times New Roman"/>
          <w:sz w:val="24"/>
          <w:szCs w:val="24"/>
          <w:lang w:val="lv-LV"/>
        </w:rPr>
      </w:pPr>
    </w:p>
    <w:p w14:paraId="24A45489" w14:textId="77777777" w:rsidR="00226E3C" w:rsidRDefault="00226E3C" w:rsidP="00226E3C">
      <w:pPr>
        <w:pStyle w:val="ListParagraph"/>
        <w:spacing w:after="0" w:line="240" w:lineRule="auto"/>
        <w:ind w:left="1080"/>
        <w:rPr>
          <w:rFonts w:ascii="Times New Roman" w:hAnsi="Times New Roman" w:cs="Times New Roman"/>
          <w:b/>
          <w:bCs/>
          <w:sz w:val="24"/>
          <w:szCs w:val="24"/>
          <w:lang w:val="lv-LV"/>
        </w:rPr>
      </w:pPr>
    </w:p>
    <w:p w14:paraId="4EF774FB" w14:textId="3269EC8B" w:rsidR="00B22677" w:rsidRDefault="00B22677" w:rsidP="00B22677">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064FAB8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3178C242" w14:textId="04A0F55E" w:rsidR="00786BA5" w:rsidRPr="00786BA5" w:rsidRDefault="00786BA5" w:rsidP="00A03552">
      <w:pPr>
        <w:spacing w:after="0" w:line="240" w:lineRule="auto"/>
        <w:ind w:right="43"/>
        <w:jc w:val="both"/>
        <w:rPr>
          <w:rFonts w:ascii="Times New Roman" w:eastAsia="Calibri" w:hAnsi="Times New Roman" w:cs="Times New Roman"/>
          <w:sz w:val="24"/>
          <w:szCs w:val="24"/>
          <w:lang w:val="lv-LV"/>
        </w:rPr>
      </w:pPr>
      <w:r>
        <w:rPr>
          <w:rFonts w:ascii="Times New Roman" w:hAnsi="Times New Roman" w:cs="Times New Roman"/>
          <w:sz w:val="24"/>
          <w:szCs w:val="24"/>
          <w:lang w:val="lv-LV"/>
        </w:rPr>
        <w:t xml:space="preserve">5.1. </w:t>
      </w:r>
      <w:r w:rsidRPr="00786BA5">
        <w:rPr>
          <w:rFonts w:ascii="Times New Roman" w:eastAsia="Calibri" w:hAnsi="Times New Roman" w:cs="Times New Roman"/>
          <w:sz w:val="24"/>
          <w:szCs w:val="24"/>
          <w:lang w:val="lv-LV"/>
        </w:rPr>
        <w:t>Noslēgts līgums par mācību vadības platformas “Uzdevumi.lv” un “PROF” izmantošanu mācību procesā.</w:t>
      </w:r>
    </w:p>
    <w:p w14:paraId="00C1398B" w14:textId="4D850648" w:rsidR="00786BA5" w:rsidRDefault="00786BA5" w:rsidP="00A03552">
      <w:pPr>
        <w:suppressAutoHyphens/>
        <w:autoSpaceDN w:val="0"/>
        <w:spacing w:after="0" w:line="240" w:lineRule="auto"/>
        <w:ind w:right="43"/>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5.2. </w:t>
      </w:r>
      <w:r w:rsidRPr="00786BA5">
        <w:rPr>
          <w:rFonts w:ascii="Times New Roman" w:eastAsia="Calibri" w:hAnsi="Times New Roman" w:cs="Times New Roman"/>
          <w:sz w:val="24"/>
          <w:szCs w:val="24"/>
          <w:lang w:val="lv-LV"/>
        </w:rPr>
        <w:t>Noslēgts līgums ar ISEC par Skola 2030 platformas “skolo.lv” mācību materiālu izmantošanu mācību procesā izglītības programmu īstenošanai.</w:t>
      </w:r>
    </w:p>
    <w:p w14:paraId="236810B5" w14:textId="59E5A677" w:rsidR="007F7C0D" w:rsidRDefault="007F7C0D" w:rsidP="00A03552">
      <w:pPr>
        <w:suppressAutoHyphens/>
        <w:autoSpaceDN w:val="0"/>
        <w:spacing w:after="0" w:line="240" w:lineRule="auto"/>
        <w:ind w:right="43"/>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5.3. Noslēgts līgums ar </w:t>
      </w:r>
      <w:r w:rsidR="003D098B">
        <w:rPr>
          <w:rFonts w:ascii="Times New Roman" w:eastAsia="Calibri" w:hAnsi="Times New Roman" w:cs="Times New Roman"/>
          <w:sz w:val="24"/>
          <w:szCs w:val="24"/>
          <w:lang w:val="lv-LV"/>
        </w:rPr>
        <w:t>CSDD par</w:t>
      </w:r>
      <w:r w:rsidR="001E5422">
        <w:rPr>
          <w:rFonts w:ascii="Times New Roman" w:eastAsia="Calibri" w:hAnsi="Times New Roman" w:cs="Times New Roman"/>
          <w:sz w:val="24"/>
          <w:szCs w:val="24"/>
          <w:lang w:val="lv-LV"/>
        </w:rPr>
        <w:t xml:space="preserve"> sadarbību un izglītojamo apmācību </w:t>
      </w:r>
      <w:r w:rsidR="00DF27A8">
        <w:rPr>
          <w:rFonts w:ascii="Times New Roman" w:eastAsia="Calibri" w:hAnsi="Times New Roman" w:cs="Times New Roman"/>
          <w:sz w:val="24"/>
          <w:szCs w:val="24"/>
          <w:lang w:val="lv-LV"/>
        </w:rPr>
        <w:t xml:space="preserve">ceļu satiksmes drošībā ar mērķi </w:t>
      </w:r>
      <w:r w:rsidR="00A646E3">
        <w:rPr>
          <w:rFonts w:ascii="Times New Roman" w:eastAsia="Calibri" w:hAnsi="Times New Roman" w:cs="Times New Roman"/>
          <w:sz w:val="24"/>
          <w:szCs w:val="24"/>
          <w:lang w:val="lv-LV"/>
        </w:rPr>
        <w:t>no</w:t>
      </w:r>
      <w:r w:rsidR="005A3DC3">
        <w:rPr>
          <w:rFonts w:ascii="Times New Roman" w:eastAsia="Calibri" w:hAnsi="Times New Roman" w:cs="Times New Roman"/>
          <w:sz w:val="24"/>
          <w:szCs w:val="24"/>
          <w:lang w:val="lv-LV"/>
        </w:rPr>
        <w:t>kārtot eksāmenu un iegūt velosipēda vadītāja apliecību.</w:t>
      </w:r>
    </w:p>
    <w:p w14:paraId="02AF97CE" w14:textId="2FD4BE4A" w:rsidR="00A646E3" w:rsidRDefault="00A646E3" w:rsidP="00A03552">
      <w:pPr>
        <w:suppressAutoHyphens/>
        <w:autoSpaceDN w:val="0"/>
        <w:spacing w:after="0" w:line="240" w:lineRule="auto"/>
        <w:ind w:right="43"/>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5.4. </w:t>
      </w:r>
      <w:r w:rsidR="007527C8">
        <w:rPr>
          <w:rFonts w:ascii="Times New Roman" w:eastAsia="Calibri" w:hAnsi="Times New Roman" w:cs="Times New Roman"/>
          <w:sz w:val="24"/>
          <w:szCs w:val="24"/>
          <w:lang w:val="lv-LV"/>
        </w:rPr>
        <w:t xml:space="preserve">Noslēgts </w:t>
      </w:r>
      <w:r w:rsidR="00E212CC">
        <w:rPr>
          <w:rFonts w:ascii="Times New Roman" w:eastAsia="Calibri" w:hAnsi="Times New Roman" w:cs="Times New Roman"/>
          <w:sz w:val="24"/>
          <w:szCs w:val="24"/>
          <w:lang w:val="lv-LV"/>
        </w:rPr>
        <w:t xml:space="preserve">sadarbības </w:t>
      </w:r>
      <w:r w:rsidR="007527C8">
        <w:rPr>
          <w:rFonts w:ascii="Times New Roman" w:eastAsia="Calibri" w:hAnsi="Times New Roman" w:cs="Times New Roman"/>
          <w:sz w:val="24"/>
          <w:szCs w:val="24"/>
          <w:lang w:val="lv-LV"/>
        </w:rPr>
        <w:t>līgums ar</w:t>
      </w:r>
      <w:r w:rsidR="00A416D7">
        <w:rPr>
          <w:rFonts w:ascii="Times New Roman" w:eastAsia="Calibri" w:hAnsi="Times New Roman" w:cs="Times New Roman"/>
          <w:sz w:val="24"/>
          <w:szCs w:val="24"/>
          <w:lang w:val="lv-LV"/>
        </w:rPr>
        <w:t xml:space="preserve"> “Latvijas Uzņēmējdarbības un menedžmenta akadēmiju</w:t>
      </w:r>
      <w:r w:rsidR="00E3224A">
        <w:rPr>
          <w:rFonts w:ascii="Times New Roman" w:eastAsia="Calibri" w:hAnsi="Times New Roman" w:cs="Times New Roman"/>
          <w:sz w:val="24"/>
          <w:szCs w:val="24"/>
          <w:lang w:val="lv-LV"/>
        </w:rPr>
        <w:t>” par dalību Latvijas jauniešu apmācības projektā “Esi līderis”</w:t>
      </w:r>
      <w:r w:rsidR="00A317E9">
        <w:rPr>
          <w:rFonts w:ascii="Times New Roman" w:eastAsia="Calibri" w:hAnsi="Times New Roman" w:cs="Times New Roman"/>
          <w:sz w:val="24"/>
          <w:szCs w:val="24"/>
          <w:lang w:val="lv-LV"/>
        </w:rPr>
        <w:t xml:space="preserve"> 7.-9. klašu izglītojamajiem.</w:t>
      </w:r>
    </w:p>
    <w:p w14:paraId="0FC93BA0" w14:textId="56CE8516" w:rsidR="00786BA5" w:rsidRPr="00786BA5" w:rsidRDefault="008C7D92" w:rsidP="00A03552">
      <w:pPr>
        <w:suppressAutoHyphens/>
        <w:autoSpaceDN w:val="0"/>
        <w:spacing w:after="0" w:line="240" w:lineRule="auto"/>
        <w:ind w:left="66" w:right="43"/>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5.5. </w:t>
      </w:r>
      <w:r w:rsidR="0008285A">
        <w:rPr>
          <w:rFonts w:ascii="Times New Roman" w:eastAsia="Calibri" w:hAnsi="Times New Roman" w:cs="Times New Roman"/>
          <w:sz w:val="24"/>
          <w:szCs w:val="24"/>
          <w:lang w:val="lv-LV"/>
        </w:rPr>
        <w:t>Pieteikta dalība projektā “Neklusē” ar mērķi attīstīt izglītojamo</w:t>
      </w:r>
      <w:r w:rsidR="00F811C9">
        <w:rPr>
          <w:rFonts w:ascii="Times New Roman" w:eastAsia="Calibri" w:hAnsi="Times New Roman" w:cs="Times New Roman"/>
          <w:sz w:val="24"/>
          <w:szCs w:val="24"/>
          <w:lang w:val="lv-LV"/>
        </w:rPr>
        <w:t xml:space="preserve"> sociāli emocionālās prasmes un veikt </w:t>
      </w:r>
      <w:proofErr w:type="spellStart"/>
      <w:r w:rsidR="00F811C9">
        <w:rPr>
          <w:rFonts w:ascii="Times New Roman" w:eastAsia="Calibri" w:hAnsi="Times New Roman" w:cs="Times New Roman"/>
          <w:sz w:val="24"/>
          <w:szCs w:val="24"/>
          <w:lang w:val="lv-LV"/>
        </w:rPr>
        <w:t>prevencijas</w:t>
      </w:r>
      <w:proofErr w:type="spellEnd"/>
      <w:r w:rsidR="00F811C9">
        <w:rPr>
          <w:rFonts w:ascii="Times New Roman" w:eastAsia="Calibri" w:hAnsi="Times New Roman" w:cs="Times New Roman"/>
          <w:sz w:val="24"/>
          <w:szCs w:val="24"/>
          <w:lang w:val="lv-LV"/>
        </w:rPr>
        <w:t xml:space="preserve"> pasākumus </w:t>
      </w:r>
      <w:proofErr w:type="spellStart"/>
      <w:r w:rsidR="00F811C9">
        <w:rPr>
          <w:rFonts w:ascii="Times New Roman" w:eastAsia="Calibri" w:hAnsi="Times New Roman" w:cs="Times New Roman"/>
          <w:sz w:val="24"/>
          <w:szCs w:val="24"/>
          <w:lang w:val="lv-LV"/>
        </w:rPr>
        <w:t>mobinga</w:t>
      </w:r>
      <w:proofErr w:type="spellEnd"/>
      <w:r w:rsidR="00F811C9">
        <w:rPr>
          <w:rFonts w:ascii="Times New Roman" w:eastAsia="Calibri" w:hAnsi="Times New Roman" w:cs="Times New Roman"/>
          <w:sz w:val="24"/>
          <w:szCs w:val="24"/>
          <w:lang w:val="lv-LV"/>
        </w:rPr>
        <w:t xml:space="preserve"> samazināšanai</w:t>
      </w:r>
      <w:r w:rsidR="002700C3">
        <w:rPr>
          <w:rFonts w:ascii="Times New Roman" w:eastAsia="Calibri" w:hAnsi="Times New Roman" w:cs="Times New Roman"/>
          <w:sz w:val="24"/>
          <w:szCs w:val="24"/>
          <w:lang w:val="lv-LV"/>
        </w:rPr>
        <w:t xml:space="preserve"> un novēršanai.</w:t>
      </w:r>
    </w:p>
    <w:p w14:paraId="14E1D27C" w14:textId="77777777" w:rsidR="00B22677" w:rsidRPr="00166882" w:rsidRDefault="00B22677" w:rsidP="00904258">
      <w:pPr>
        <w:spacing w:after="0" w:line="240" w:lineRule="auto"/>
        <w:ind w:right="-432"/>
        <w:jc w:val="center"/>
        <w:rPr>
          <w:rFonts w:ascii="Times New Roman" w:hAnsi="Times New Roman" w:cs="Times New Roman"/>
          <w:sz w:val="24"/>
          <w:szCs w:val="24"/>
          <w:lang w:val="lv-LV"/>
        </w:rPr>
      </w:pPr>
    </w:p>
    <w:p w14:paraId="3654A15C" w14:textId="4C19F23C" w:rsidR="00B22677" w:rsidRDefault="00B22677" w:rsidP="00904258">
      <w:pPr>
        <w:pStyle w:val="ListParagraph"/>
        <w:numPr>
          <w:ilvl w:val="0"/>
          <w:numId w:val="20"/>
        </w:numPr>
        <w:spacing w:after="0" w:line="240" w:lineRule="auto"/>
        <w:ind w:right="-432"/>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7BF16BE" w14:textId="77777777" w:rsidR="00B22677" w:rsidRPr="00586834" w:rsidRDefault="00B22677" w:rsidP="00904258">
      <w:pPr>
        <w:pStyle w:val="ListParagraph"/>
        <w:spacing w:after="0" w:line="240" w:lineRule="auto"/>
        <w:ind w:right="-432"/>
        <w:rPr>
          <w:rFonts w:ascii="Times New Roman" w:hAnsi="Times New Roman" w:cs="Times New Roman"/>
          <w:b/>
          <w:bCs/>
          <w:sz w:val="24"/>
          <w:szCs w:val="24"/>
          <w:lang w:val="lv-LV"/>
        </w:rPr>
      </w:pPr>
    </w:p>
    <w:p w14:paraId="7B36807B" w14:textId="12D9FA58" w:rsidR="00786BA5" w:rsidRPr="00B335AA" w:rsidRDefault="007336E1" w:rsidP="00A03552">
      <w:pPr>
        <w:ind w:right="43"/>
        <w:jc w:val="both"/>
        <w:rPr>
          <w:rFonts w:ascii="Calibri" w:eastAsia="Calibri" w:hAnsi="Calibri" w:cs="Times New Roman"/>
          <w:lang w:val="lv-LV"/>
        </w:rPr>
      </w:pPr>
      <w:r w:rsidRPr="00F645B5">
        <w:rPr>
          <w:rFonts w:ascii="Times New Roman" w:eastAsia="Calibri" w:hAnsi="Times New Roman" w:cs="Times New Roman"/>
          <w:bCs/>
          <w:sz w:val="24"/>
          <w:szCs w:val="24"/>
          <w:lang w:val="lv-LV"/>
        </w:rPr>
        <w:t xml:space="preserve">6.1. </w:t>
      </w:r>
      <w:r w:rsidR="00786BA5" w:rsidRPr="00F645B5">
        <w:rPr>
          <w:rFonts w:ascii="Times New Roman" w:eastAsia="Calibri" w:hAnsi="Times New Roman" w:cs="Times New Roman"/>
          <w:bCs/>
          <w:sz w:val="24"/>
          <w:szCs w:val="24"/>
          <w:lang w:val="lv-LV"/>
        </w:rPr>
        <w:t>Prioritāte:</w:t>
      </w:r>
      <w:r w:rsidR="00786BA5" w:rsidRPr="00786BA5">
        <w:rPr>
          <w:rFonts w:ascii="Times New Roman" w:eastAsia="Calibri" w:hAnsi="Times New Roman" w:cs="Times New Roman"/>
          <w:sz w:val="24"/>
          <w:szCs w:val="24"/>
          <w:lang w:val="lv-LV"/>
        </w:rPr>
        <w:t xml:space="preserve"> nodrošināt iespēju katram izglītojamajam kļūt par atbildīgu personību sabiedrībā, veicināt izglītojamā izpratni par vērtībām un tikumiem, sekmējot to iedzīvināšanu, bagātinot kultūrvēsturisko pieredzi, stiprinot piederību un lojalitāti Latvijas valstij.</w:t>
      </w:r>
    </w:p>
    <w:p w14:paraId="74EBE6A4" w14:textId="58F2E9E0" w:rsidR="00786BA5" w:rsidRPr="00786BA5" w:rsidRDefault="00786BA5" w:rsidP="00A03552">
      <w:pPr>
        <w:suppressAutoHyphens/>
        <w:autoSpaceDN w:val="0"/>
        <w:spacing w:line="251" w:lineRule="auto"/>
        <w:ind w:right="43"/>
        <w:jc w:val="both"/>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Caurviju prasmju attīstīšana saskaņā ar audzināšanas programmu</w:t>
      </w:r>
      <w:r w:rsidR="001B37BA">
        <w:rPr>
          <w:rFonts w:ascii="Times New Roman" w:eastAsia="Calibri" w:hAnsi="Times New Roman" w:cs="Times New Roman"/>
          <w:sz w:val="24"/>
          <w:szCs w:val="24"/>
          <w:lang w:val="lv-LV"/>
        </w:rPr>
        <w:t xml:space="preserve"> 2023./2024.</w:t>
      </w:r>
      <w:r w:rsidR="00DC020F">
        <w:rPr>
          <w:rFonts w:ascii="Times New Roman" w:eastAsia="Calibri" w:hAnsi="Times New Roman" w:cs="Times New Roman"/>
          <w:sz w:val="24"/>
          <w:szCs w:val="24"/>
          <w:lang w:val="lv-LV"/>
        </w:rPr>
        <w:t xml:space="preserve"> mācību gadā:</w:t>
      </w:r>
      <w:r w:rsidR="009D22C8" w:rsidRPr="009D22C8">
        <w:rPr>
          <w:rFonts w:ascii="Times New Roman" w:eastAsia="Calibri" w:hAnsi="Times New Roman" w:cs="Times New Roman"/>
          <w:sz w:val="24"/>
          <w:szCs w:val="24"/>
          <w:lang w:val="lv-LV"/>
        </w:rPr>
        <w:t xml:space="preserve"> </w:t>
      </w:r>
      <w:r w:rsidR="009D22C8">
        <w:rPr>
          <w:rFonts w:ascii="Times New Roman" w:eastAsia="Calibri" w:hAnsi="Times New Roman" w:cs="Times New Roman"/>
          <w:sz w:val="24"/>
          <w:szCs w:val="24"/>
          <w:lang w:val="lv-LV"/>
        </w:rPr>
        <w:t>j</w:t>
      </w:r>
      <w:r w:rsidR="009D22C8" w:rsidRPr="00786BA5">
        <w:rPr>
          <w:rFonts w:ascii="Times New Roman" w:eastAsia="Calibri" w:hAnsi="Times New Roman" w:cs="Times New Roman"/>
          <w:sz w:val="24"/>
          <w:szCs w:val="24"/>
          <w:lang w:val="lv-LV"/>
        </w:rPr>
        <w:t>aunrade un uzņēmējdarbība</w:t>
      </w:r>
      <w:r w:rsidR="009D22C8">
        <w:rPr>
          <w:rFonts w:ascii="Times New Roman" w:eastAsia="Calibri" w:hAnsi="Times New Roman" w:cs="Times New Roman"/>
          <w:sz w:val="24"/>
          <w:szCs w:val="24"/>
          <w:lang w:val="lv-LV"/>
        </w:rPr>
        <w:t>,</w:t>
      </w:r>
      <w:r w:rsidR="009D22C8" w:rsidRPr="009D22C8">
        <w:rPr>
          <w:rFonts w:ascii="Times New Roman" w:eastAsia="Calibri" w:hAnsi="Times New Roman" w:cs="Times New Roman"/>
          <w:sz w:val="24"/>
          <w:szCs w:val="24"/>
          <w:lang w:val="lv-LV"/>
        </w:rPr>
        <w:t xml:space="preserve"> </w:t>
      </w:r>
      <w:r w:rsidR="009D22C8">
        <w:rPr>
          <w:rFonts w:ascii="Times New Roman" w:eastAsia="Calibri" w:hAnsi="Times New Roman" w:cs="Times New Roman"/>
          <w:sz w:val="24"/>
          <w:szCs w:val="24"/>
          <w:lang w:val="lv-LV"/>
        </w:rPr>
        <w:t>s</w:t>
      </w:r>
      <w:r w:rsidR="009D22C8" w:rsidRPr="00786BA5">
        <w:rPr>
          <w:rFonts w:ascii="Times New Roman" w:eastAsia="Calibri" w:hAnsi="Times New Roman" w:cs="Times New Roman"/>
          <w:sz w:val="24"/>
          <w:szCs w:val="24"/>
          <w:lang w:val="lv-LV"/>
        </w:rPr>
        <w:t>adarbība</w:t>
      </w:r>
      <w:r w:rsidR="009D22C8">
        <w:rPr>
          <w:rFonts w:ascii="Times New Roman" w:eastAsia="Calibri" w:hAnsi="Times New Roman" w:cs="Times New Roman"/>
          <w:sz w:val="24"/>
          <w:szCs w:val="24"/>
          <w:lang w:val="lv-LV"/>
        </w:rPr>
        <w:t>, d</w:t>
      </w:r>
      <w:r w:rsidR="009D22C8" w:rsidRPr="00786BA5">
        <w:rPr>
          <w:rFonts w:ascii="Times New Roman" w:eastAsia="Calibri" w:hAnsi="Times New Roman" w:cs="Times New Roman"/>
          <w:sz w:val="24"/>
          <w:szCs w:val="24"/>
          <w:lang w:val="lv-LV"/>
        </w:rPr>
        <w:t xml:space="preserve">igitālā </w:t>
      </w:r>
      <w:proofErr w:type="spellStart"/>
      <w:r w:rsidR="009D22C8" w:rsidRPr="00786BA5">
        <w:rPr>
          <w:rFonts w:ascii="Times New Roman" w:eastAsia="Calibri" w:hAnsi="Times New Roman" w:cs="Times New Roman"/>
          <w:sz w:val="24"/>
          <w:szCs w:val="24"/>
          <w:lang w:val="lv-LV"/>
        </w:rPr>
        <w:t>pratība</w:t>
      </w:r>
      <w:proofErr w:type="spellEnd"/>
      <w:r w:rsidR="009D22C8" w:rsidRPr="00786BA5">
        <w:rPr>
          <w:rFonts w:ascii="Times New Roman" w:eastAsia="Calibri" w:hAnsi="Times New Roman" w:cs="Times New Roman"/>
          <w:sz w:val="24"/>
          <w:szCs w:val="24"/>
          <w:lang w:val="lv-LV"/>
        </w:rPr>
        <w:t xml:space="preserve"> -tehnoloģiju jēgpilna izmantošana, papildinot mācīšanas un mācīšanās iespējas</w:t>
      </w:r>
    </w:p>
    <w:p w14:paraId="65540560" w14:textId="77777777" w:rsidR="00786BA5" w:rsidRPr="00B335AA" w:rsidRDefault="00786BA5" w:rsidP="00967D89">
      <w:pPr>
        <w:suppressAutoHyphens/>
        <w:autoSpaceDN w:val="0"/>
        <w:spacing w:line="251" w:lineRule="auto"/>
        <w:ind w:right="43"/>
        <w:jc w:val="both"/>
        <w:rPr>
          <w:rFonts w:ascii="Calibri" w:eastAsia="Calibri" w:hAnsi="Calibri" w:cs="Times New Roman"/>
          <w:lang w:val="lv-LV"/>
        </w:rPr>
      </w:pPr>
      <w:r w:rsidRPr="00786BA5">
        <w:rPr>
          <w:rFonts w:ascii="Times New Roman" w:eastAsia="Calibri" w:hAnsi="Times New Roman" w:cs="Times New Roman"/>
          <w:b/>
          <w:sz w:val="24"/>
          <w:szCs w:val="24"/>
          <w:lang w:val="lv-LV"/>
        </w:rPr>
        <w:lastRenderedPageBreak/>
        <w:t xml:space="preserve">Audzināšanas mērķis </w:t>
      </w:r>
      <w:r w:rsidRPr="00786BA5">
        <w:rPr>
          <w:rFonts w:ascii="Times New Roman" w:eastAsia="Calibri" w:hAnsi="Times New Roman" w:cs="Times New Roman"/>
          <w:sz w:val="24"/>
          <w:szCs w:val="24"/>
          <w:lang w:val="lv-LV"/>
        </w:rPr>
        <w:t>-lietpratīgs skolēns, kurš grib un spēj mācīties visu mūžu. Prot risināt reālas dzīves situācijas, radīt inovācijas, attīstīt dažādas personības īpašības, kas palīdz veidoties par laimīgu un atbildīgu personību.</w:t>
      </w:r>
    </w:p>
    <w:p w14:paraId="635F3247" w14:textId="77777777" w:rsidR="00786BA5" w:rsidRPr="00786BA5" w:rsidRDefault="00786BA5" w:rsidP="00967D89">
      <w:pPr>
        <w:suppressAutoHyphens/>
        <w:autoSpaceDN w:val="0"/>
        <w:spacing w:line="251" w:lineRule="auto"/>
        <w:ind w:right="43"/>
        <w:jc w:val="both"/>
        <w:rPr>
          <w:rFonts w:ascii="Times New Roman" w:eastAsia="Calibri" w:hAnsi="Times New Roman" w:cs="Times New Roman"/>
          <w:b/>
          <w:sz w:val="24"/>
          <w:szCs w:val="24"/>
          <w:lang w:val="lv-LV"/>
        </w:rPr>
      </w:pPr>
      <w:r w:rsidRPr="00786BA5">
        <w:rPr>
          <w:rFonts w:ascii="Times New Roman" w:eastAsia="Calibri" w:hAnsi="Times New Roman" w:cs="Times New Roman"/>
          <w:b/>
          <w:sz w:val="24"/>
          <w:szCs w:val="24"/>
          <w:lang w:val="lv-LV"/>
        </w:rPr>
        <w:t>Uzdevumi</w:t>
      </w:r>
    </w:p>
    <w:p w14:paraId="5618B80A" w14:textId="64F76668" w:rsidR="00786BA5" w:rsidRPr="00786BA5" w:rsidRDefault="00786BA5" w:rsidP="00967D89">
      <w:pPr>
        <w:numPr>
          <w:ilvl w:val="0"/>
          <w:numId w:val="29"/>
        </w:numPr>
        <w:suppressAutoHyphens/>
        <w:autoSpaceDN w:val="0"/>
        <w:spacing w:line="251" w:lineRule="auto"/>
        <w:ind w:right="43"/>
        <w:jc w:val="both"/>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Veicināt pilsonisko līdzdalību un patriotismu, organizējot valsts svētkus un latviešu tautas tradicionālo svētku svinēšanu, kas padziļina izpratni par Latvijas vēsturi, veicina lepnumu par Latvijas valsti un cilvēkiem, veicina piederību savai izglītības iestādei, novadam</w:t>
      </w:r>
      <w:r w:rsidR="006C70EC">
        <w:rPr>
          <w:rFonts w:ascii="Times New Roman" w:eastAsia="Calibri" w:hAnsi="Times New Roman" w:cs="Times New Roman"/>
          <w:sz w:val="24"/>
          <w:szCs w:val="24"/>
          <w:lang w:val="lv-LV"/>
        </w:rPr>
        <w:t>.</w:t>
      </w:r>
    </w:p>
    <w:p w14:paraId="0D594734" w14:textId="02209D18" w:rsidR="00786BA5" w:rsidRPr="00786BA5" w:rsidRDefault="00786BA5" w:rsidP="00967D89">
      <w:pPr>
        <w:numPr>
          <w:ilvl w:val="0"/>
          <w:numId w:val="29"/>
        </w:numPr>
        <w:suppressAutoHyphens/>
        <w:autoSpaceDN w:val="0"/>
        <w:spacing w:line="251" w:lineRule="auto"/>
        <w:ind w:right="43"/>
        <w:jc w:val="both"/>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Veicināt izglītojamā patstāvību un atbildīgu rīcību, nodrošinot izglītojamo pārstāvniecību un līdzdalību priekšlikumu izteikšanā un lēmumu pieņemšanā, to izpildes nodrošināšanā un izvērtēšanā</w:t>
      </w:r>
      <w:r w:rsidR="006C70EC">
        <w:rPr>
          <w:rFonts w:ascii="Times New Roman" w:eastAsia="Calibri" w:hAnsi="Times New Roman" w:cs="Times New Roman"/>
          <w:sz w:val="24"/>
          <w:szCs w:val="24"/>
          <w:lang w:val="lv-LV"/>
        </w:rPr>
        <w:t>.</w:t>
      </w:r>
    </w:p>
    <w:p w14:paraId="350D5B20" w14:textId="3837581E" w:rsidR="00786BA5" w:rsidRPr="00786BA5" w:rsidRDefault="00786BA5" w:rsidP="00967D89">
      <w:pPr>
        <w:numPr>
          <w:ilvl w:val="0"/>
          <w:numId w:val="29"/>
        </w:numPr>
        <w:suppressAutoHyphens/>
        <w:autoSpaceDN w:val="0"/>
        <w:spacing w:line="251" w:lineRule="auto"/>
        <w:ind w:right="43"/>
        <w:jc w:val="both"/>
        <w:rPr>
          <w:rFonts w:ascii="Times New Roman" w:eastAsia="Calibri" w:hAnsi="Times New Roman" w:cs="Times New Roman"/>
          <w:sz w:val="24"/>
          <w:szCs w:val="24"/>
          <w:lang w:val="lv-LV"/>
        </w:rPr>
      </w:pPr>
      <w:r w:rsidRPr="00786BA5">
        <w:rPr>
          <w:rFonts w:ascii="Times New Roman" w:eastAsia="Calibri" w:hAnsi="Times New Roman" w:cs="Times New Roman"/>
          <w:sz w:val="24"/>
          <w:szCs w:val="24"/>
          <w:lang w:val="lv-LV"/>
        </w:rPr>
        <w:t>Veicināt izglītojamā izpratni par ģimeni, vecāku lomu un savstarpējām attiecībām ģimenē, organizējot pasākumus, kas sekmē šo vērtību stiprināšanu</w:t>
      </w:r>
      <w:r w:rsidR="006C70EC">
        <w:rPr>
          <w:rFonts w:ascii="Times New Roman" w:eastAsia="Calibri" w:hAnsi="Times New Roman" w:cs="Times New Roman"/>
          <w:sz w:val="24"/>
          <w:szCs w:val="24"/>
          <w:lang w:val="lv-LV"/>
        </w:rPr>
        <w:t>.</w:t>
      </w:r>
    </w:p>
    <w:p w14:paraId="11C4D05E" w14:textId="6958526F" w:rsidR="00B22677" w:rsidRDefault="007336E1" w:rsidP="00967D89">
      <w:pPr>
        <w:pStyle w:val="ListParagraph"/>
        <w:spacing w:after="0" w:line="240" w:lineRule="auto"/>
        <w:ind w:left="0" w:right="43"/>
        <w:jc w:val="both"/>
        <w:rPr>
          <w:rFonts w:ascii="Times New Roman" w:hAnsi="Times New Roman" w:cs="Times New Roman"/>
          <w:sz w:val="24"/>
          <w:szCs w:val="24"/>
          <w:lang w:val="lv-LV"/>
        </w:rPr>
      </w:pPr>
      <w:r w:rsidRPr="00586E07">
        <w:rPr>
          <w:rFonts w:ascii="Times New Roman" w:hAnsi="Times New Roman" w:cs="Times New Roman"/>
          <w:sz w:val="24"/>
          <w:szCs w:val="24"/>
          <w:lang w:val="lv-LV"/>
        </w:rPr>
        <w:t>6.2.</w:t>
      </w:r>
      <w:r w:rsidR="00786BA5" w:rsidRPr="00586E07">
        <w:rPr>
          <w:rFonts w:ascii="Times New Roman" w:hAnsi="Times New Roman" w:cs="Times New Roman"/>
          <w:sz w:val="24"/>
          <w:szCs w:val="24"/>
          <w:lang w:val="lv-LV"/>
        </w:rPr>
        <w:t xml:space="preserve">  </w:t>
      </w:r>
      <w:r w:rsidR="00F24A50">
        <w:rPr>
          <w:rFonts w:ascii="Times New Roman" w:hAnsi="Times New Roman" w:cs="Times New Roman"/>
          <w:sz w:val="24"/>
          <w:szCs w:val="24"/>
          <w:lang w:val="lv-LV"/>
        </w:rPr>
        <w:t>G</w:t>
      </w:r>
      <w:r w:rsidR="00B22677" w:rsidRPr="00586E07">
        <w:rPr>
          <w:rFonts w:ascii="Times New Roman" w:hAnsi="Times New Roman" w:cs="Times New Roman"/>
          <w:sz w:val="24"/>
          <w:szCs w:val="24"/>
          <w:lang w:val="lv-LV"/>
        </w:rPr>
        <w:t>alvenie secinājumi pēc mācību gada izvērtēšanas.</w:t>
      </w:r>
    </w:p>
    <w:p w14:paraId="5B94FAC9" w14:textId="77777777" w:rsidR="00586E07" w:rsidRPr="00586E07" w:rsidRDefault="00586E07" w:rsidP="00967D89">
      <w:pPr>
        <w:pStyle w:val="ListParagraph"/>
        <w:spacing w:after="0" w:line="240" w:lineRule="auto"/>
        <w:ind w:left="0" w:right="43"/>
        <w:jc w:val="both"/>
        <w:rPr>
          <w:rFonts w:ascii="Times New Roman" w:hAnsi="Times New Roman" w:cs="Times New Roman"/>
          <w:sz w:val="24"/>
          <w:szCs w:val="24"/>
          <w:lang w:val="lv-LV"/>
        </w:rPr>
      </w:pPr>
    </w:p>
    <w:p w14:paraId="0C4346D6" w14:textId="120D5D7B" w:rsidR="00D56696" w:rsidRDefault="00243F9E" w:rsidP="00967D89">
      <w:pPr>
        <w:pStyle w:val="ListParagraph"/>
        <w:spacing w:after="0" w:line="276" w:lineRule="auto"/>
        <w:ind w:left="0" w:right="43"/>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Veikta </w:t>
      </w:r>
      <w:proofErr w:type="spellStart"/>
      <w:r>
        <w:rPr>
          <w:rFonts w:ascii="Times New Roman" w:hAnsi="Times New Roman" w:cs="Times New Roman"/>
          <w:sz w:val="24"/>
          <w:szCs w:val="24"/>
          <w:lang w:val="lv-LV"/>
        </w:rPr>
        <w:t>ārpusstundu</w:t>
      </w:r>
      <w:proofErr w:type="spellEnd"/>
      <w:r>
        <w:rPr>
          <w:rFonts w:ascii="Times New Roman" w:hAnsi="Times New Roman" w:cs="Times New Roman"/>
          <w:sz w:val="24"/>
          <w:szCs w:val="24"/>
          <w:lang w:val="lv-LV"/>
        </w:rPr>
        <w:t xml:space="preserve"> pasākumu izvērtēšana, pasākumi organizēti</w:t>
      </w:r>
      <w:r w:rsidR="0034031D">
        <w:rPr>
          <w:rFonts w:ascii="Times New Roman" w:hAnsi="Times New Roman" w:cs="Times New Roman"/>
          <w:sz w:val="24"/>
          <w:szCs w:val="24"/>
          <w:lang w:val="lv-LV"/>
        </w:rPr>
        <w:t>, nosakot konkrētu sasniedzamo rezultātu</w:t>
      </w:r>
      <w:r w:rsidR="001A70A4">
        <w:rPr>
          <w:rFonts w:ascii="Times New Roman" w:hAnsi="Times New Roman" w:cs="Times New Roman"/>
          <w:sz w:val="24"/>
          <w:szCs w:val="24"/>
          <w:lang w:val="lv-LV"/>
        </w:rPr>
        <w:t xml:space="preserve">, ir jēgpilni. </w:t>
      </w:r>
      <w:r w:rsidR="00050A7F">
        <w:rPr>
          <w:rFonts w:ascii="Times New Roman" w:hAnsi="Times New Roman" w:cs="Times New Roman"/>
          <w:sz w:val="24"/>
          <w:szCs w:val="24"/>
          <w:lang w:val="lv-LV"/>
        </w:rPr>
        <w:t xml:space="preserve">Izglītojamie apguvuši </w:t>
      </w:r>
      <w:proofErr w:type="spellStart"/>
      <w:r w:rsidR="00050A7F">
        <w:rPr>
          <w:rFonts w:ascii="Times New Roman" w:hAnsi="Times New Roman" w:cs="Times New Roman"/>
          <w:sz w:val="24"/>
          <w:szCs w:val="24"/>
          <w:lang w:val="lv-LV"/>
        </w:rPr>
        <w:t>pašvadītas</w:t>
      </w:r>
      <w:proofErr w:type="spellEnd"/>
      <w:r w:rsidR="00050A7F">
        <w:rPr>
          <w:rFonts w:ascii="Times New Roman" w:hAnsi="Times New Roman" w:cs="Times New Roman"/>
          <w:sz w:val="24"/>
          <w:szCs w:val="24"/>
          <w:lang w:val="lv-LV"/>
        </w:rPr>
        <w:t xml:space="preserve"> mācīšanās prasmes, darbojoties </w:t>
      </w:r>
      <w:proofErr w:type="spellStart"/>
      <w:r w:rsidR="00050A7F">
        <w:rPr>
          <w:rFonts w:ascii="Times New Roman" w:hAnsi="Times New Roman" w:cs="Times New Roman"/>
          <w:sz w:val="24"/>
          <w:szCs w:val="24"/>
          <w:lang w:val="lv-LV"/>
        </w:rPr>
        <w:t>līdzpārvald</w:t>
      </w:r>
      <w:r w:rsidR="002F4D09">
        <w:rPr>
          <w:rFonts w:ascii="Times New Roman" w:hAnsi="Times New Roman" w:cs="Times New Roman"/>
          <w:sz w:val="24"/>
          <w:szCs w:val="24"/>
          <w:lang w:val="lv-LV"/>
        </w:rPr>
        <w:t>ē</w:t>
      </w:r>
      <w:proofErr w:type="spellEnd"/>
      <w:r w:rsidR="002F4D09">
        <w:rPr>
          <w:rFonts w:ascii="Times New Roman" w:hAnsi="Times New Roman" w:cs="Times New Roman"/>
          <w:sz w:val="24"/>
          <w:szCs w:val="24"/>
          <w:lang w:val="lv-LV"/>
        </w:rPr>
        <w:t xml:space="preserve">, </w:t>
      </w:r>
      <w:r w:rsidR="00050A7F">
        <w:rPr>
          <w:rFonts w:ascii="Times New Roman" w:hAnsi="Times New Roman" w:cs="Times New Roman"/>
          <w:sz w:val="24"/>
          <w:szCs w:val="24"/>
          <w:lang w:val="lv-LV"/>
        </w:rPr>
        <w:t>plānojot</w:t>
      </w:r>
      <w:r w:rsidR="00166F0B">
        <w:rPr>
          <w:rFonts w:ascii="Times New Roman" w:hAnsi="Times New Roman" w:cs="Times New Roman"/>
          <w:sz w:val="24"/>
          <w:szCs w:val="24"/>
          <w:lang w:val="lv-LV"/>
        </w:rPr>
        <w:t xml:space="preserve">, </w:t>
      </w:r>
      <w:r w:rsidR="00050A7F">
        <w:rPr>
          <w:rFonts w:ascii="Times New Roman" w:hAnsi="Times New Roman" w:cs="Times New Roman"/>
          <w:sz w:val="24"/>
          <w:szCs w:val="24"/>
          <w:lang w:val="lv-LV"/>
        </w:rPr>
        <w:t xml:space="preserve">organizējot </w:t>
      </w:r>
      <w:r w:rsidR="00166F0B">
        <w:rPr>
          <w:rFonts w:ascii="Times New Roman" w:hAnsi="Times New Roman" w:cs="Times New Roman"/>
          <w:sz w:val="24"/>
          <w:szCs w:val="24"/>
          <w:lang w:val="lv-LV"/>
        </w:rPr>
        <w:t xml:space="preserve">un vadot </w:t>
      </w:r>
      <w:r w:rsidR="00050A7F">
        <w:rPr>
          <w:rFonts w:ascii="Times New Roman" w:hAnsi="Times New Roman" w:cs="Times New Roman"/>
          <w:sz w:val="24"/>
          <w:szCs w:val="24"/>
          <w:lang w:val="lv-LV"/>
        </w:rPr>
        <w:t>pasākumus</w:t>
      </w:r>
      <w:r w:rsidR="002F4D09">
        <w:rPr>
          <w:rFonts w:ascii="Times New Roman" w:hAnsi="Times New Roman" w:cs="Times New Roman"/>
          <w:sz w:val="24"/>
          <w:szCs w:val="24"/>
          <w:lang w:val="lv-LV"/>
        </w:rPr>
        <w:t>.</w:t>
      </w:r>
      <w:r w:rsidR="000932C9">
        <w:rPr>
          <w:rFonts w:ascii="Times New Roman" w:hAnsi="Times New Roman" w:cs="Times New Roman"/>
          <w:sz w:val="24"/>
          <w:szCs w:val="24"/>
          <w:lang w:val="lv-LV"/>
        </w:rPr>
        <w:t xml:space="preserve"> </w:t>
      </w:r>
      <w:r w:rsidR="007E0052">
        <w:rPr>
          <w:rFonts w:ascii="Times New Roman" w:hAnsi="Times New Roman" w:cs="Times New Roman"/>
          <w:sz w:val="24"/>
          <w:szCs w:val="24"/>
          <w:lang w:val="lv-LV"/>
        </w:rPr>
        <w:t>Audzināšanas darbā tika akcentētas</w:t>
      </w:r>
      <w:r w:rsidR="0018509F">
        <w:rPr>
          <w:rFonts w:ascii="Times New Roman" w:hAnsi="Times New Roman" w:cs="Times New Roman"/>
          <w:sz w:val="24"/>
          <w:szCs w:val="24"/>
          <w:lang w:val="lv-LV"/>
        </w:rPr>
        <w:t xml:space="preserve"> izglītības iestādes pamatvērtības: gudrība, cieņa, atbildība un sadarbība</w:t>
      </w:r>
      <w:r w:rsidR="00895C92">
        <w:rPr>
          <w:rFonts w:ascii="Times New Roman" w:hAnsi="Times New Roman" w:cs="Times New Roman"/>
          <w:sz w:val="24"/>
          <w:szCs w:val="24"/>
          <w:lang w:val="lv-LV"/>
        </w:rPr>
        <w:t xml:space="preserve">. </w:t>
      </w:r>
      <w:r w:rsidR="000932C9">
        <w:rPr>
          <w:rFonts w:ascii="Times New Roman" w:hAnsi="Times New Roman" w:cs="Times New Roman"/>
          <w:sz w:val="24"/>
          <w:szCs w:val="24"/>
          <w:lang w:val="lv-LV"/>
        </w:rPr>
        <w:t>Attīstītas caurviju prasmes</w:t>
      </w:r>
      <w:r w:rsidR="002F002C">
        <w:rPr>
          <w:rFonts w:ascii="Times New Roman" w:hAnsi="Times New Roman" w:cs="Times New Roman"/>
          <w:sz w:val="24"/>
          <w:szCs w:val="24"/>
          <w:lang w:val="lv-LV"/>
        </w:rPr>
        <w:t xml:space="preserve"> -</w:t>
      </w:r>
      <w:proofErr w:type="spellStart"/>
      <w:r w:rsidR="002F002C">
        <w:rPr>
          <w:rFonts w:ascii="Times New Roman" w:hAnsi="Times New Roman" w:cs="Times New Roman"/>
          <w:sz w:val="24"/>
          <w:szCs w:val="24"/>
          <w:lang w:val="lv-LV"/>
        </w:rPr>
        <w:t>pašvadīta</w:t>
      </w:r>
      <w:proofErr w:type="spellEnd"/>
      <w:r w:rsidR="002F002C">
        <w:rPr>
          <w:rFonts w:ascii="Times New Roman" w:hAnsi="Times New Roman" w:cs="Times New Roman"/>
          <w:sz w:val="24"/>
          <w:szCs w:val="24"/>
          <w:lang w:val="lv-LV"/>
        </w:rPr>
        <w:t xml:space="preserve"> mācīšanās, sadarbība, digitālā </w:t>
      </w:r>
      <w:proofErr w:type="spellStart"/>
      <w:r w:rsidR="002F002C">
        <w:rPr>
          <w:rFonts w:ascii="Times New Roman" w:hAnsi="Times New Roman" w:cs="Times New Roman"/>
          <w:sz w:val="24"/>
          <w:szCs w:val="24"/>
          <w:lang w:val="lv-LV"/>
        </w:rPr>
        <w:t>pratība</w:t>
      </w:r>
      <w:proofErr w:type="spellEnd"/>
      <w:r w:rsidR="001E78C5">
        <w:rPr>
          <w:rFonts w:ascii="Times New Roman" w:hAnsi="Times New Roman" w:cs="Times New Roman"/>
          <w:sz w:val="24"/>
          <w:szCs w:val="24"/>
          <w:lang w:val="lv-LV"/>
        </w:rPr>
        <w:t>.</w:t>
      </w:r>
      <w:r w:rsidR="00E23026">
        <w:rPr>
          <w:rFonts w:ascii="Times New Roman" w:hAnsi="Times New Roman" w:cs="Times New Roman"/>
          <w:sz w:val="24"/>
          <w:szCs w:val="24"/>
          <w:lang w:val="lv-LV"/>
        </w:rPr>
        <w:t xml:space="preserve"> Klases audzināšanas stundās ietvertas visas audzināšanas tematiskās grupas</w:t>
      </w:r>
      <w:r w:rsidR="006831D3">
        <w:rPr>
          <w:rFonts w:ascii="Times New Roman" w:hAnsi="Times New Roman" w:cs="Times New Roman"/>
          <w:sz w:val="24"/>
          <w:szCs w:val="24"/>
          <w:lang w:val="lv-LV"/>
        </w:rPr>
        <w:t>: sevis izzināšana un pilnveidošana, piederība valstij, pilsoniskā līdzdalība</w:t>
      </w:r>
      <w:r w:rsidR="00A253F7">
        <w:rPr>
          <w:rFonts w:ascii="Times New Roman" w:hAnsi="Times New Roman" w:cs="Times New Roman"/>
          <w:sz w:val="24"/>
          <w:szCs w:val="24"/>
          <w:lang w:val="lv-LV"/>
        </w:rPr>
        <w:t>, karjeras izvēle, veselība un vide, drošība.</w:t>
      </w:r>
    </w:p>
    <w:p w14:paraId="65258575" w14:textId="6878B923" w:rsidR="00B578E1" w:rsidRDefault="00F8412D" w:rsidP="00967D89">
      <w:pPr>
        <w:pStyle w:val="ListParagraph"/>
        <w:spacing w:after="0" w:line="276" w:lineRule="auto"/>
        <w:ind w:left="0" w:right="43"/>
        <w:jc w:val="both"/>
        <w:rPr>
          <w:rFonts w:ascii="Times New Roman" w:hAnsi="Times New Roman" w:cs="Times New Roman"/>
          <w:sz w:val="24"/>
          <w:szCs w:val="24"/>
          <w:lang w:val="lv-LV"/>
        </w:rPr>
      </w:pPr>
      <w:r>
        <w:rPr>
          <w:rFonts w:ascii="Times New Roman" w:hAnsi="Times New Roman" w:cs="Times New Roman"/>
          <w:sz w:val="24"/>
          <w:szCs w:val="24"/>
          <w:lang w:val="lv-LV"/>
        </w:rPr>
        <w:t>Audzināšanas darbā pielietotas daudzveidīgas metodes un formas</w:t>
      </w:r>
      <w:r w:rsidR="00B578E1">
        <w:rPr>
          <w:rFonts w:ascii="Times New Roman" w:hAnsi="Times New Roman" w:cs="Times New Roman"/>
          <w:sz w:val="24"/>
          <w:szCs w:val="24"/>
          <w:lang w:val="lv-LV"/>
        </w:rPr>
        <w:t>: darbs ar masu medijiem, diskusija, drāmas metode</w:t>
      </w:r>
      <w:r w:rsidR="009837EE">
        <w:rPr>
          <w:rFonts w:ascii="Times New Roman" w:hAnsi="Times New Roman" w:cs="Times New Roman"/>
          <w:sz w:val="24"/>
          <w:szCs w:val="24"/>
          <w:lang w:val="lv-LV"/>
        </w:rPr>
        <w:t xml:space="preserve">, pārrunas, Riņķa laiks, </w:t>
      </w:r>
      <w:proofErr w:type="spellStart"/>
      <w:r w:rsidR="009837EE">
        <w:rPr>
          <w:rFonts w:ascii="Times New Roman" w:hAnsi="Times New Roman" w:cs="Times New Roman"/>
          <w:sz w:val="24"/>
          <w:szCs w:val="24"/>
          <w:lang w:val="lv-LV"/>
        </w:rPr>
        <w:t>portfolio</w:t>
      </w:r>
      <w:proofErr w:type="spellEnd"/>
      <w:r w:rsidR="009837EE">
        <w:rPr>
          <w:rFonts w:ascii="Times New Roman" w:hAnsi="Times New Roman" w:cs="Times New Roman"/>
          <w:sz w:val="24"/>
          <w:szCs w:val="24"/>
          <w:lang w:val="lv-LV"/>
        </w:rPr>
        <w:t>, projekts, sarunas mazās grupās</w:t>
      </w:r>
      <w:r w:rsidR="009F40C0">
        <w:rPr>
          <w:rFonts w:ascii="Times New Roman" w:hAnsi="Times New Roman" w:cs="Times New Roman"/>
          <w:sz w:val="24"/>
          <w:szCs w:val="24"/>
          <w:lang w:val="lv-LV"/>
        </w:rPr>
        <w:t xml:space="preserve">, situāciju spēles, situāciju analīze, </w:t>
      </w:r>
      <w:proofErr w:type="spellStart"/>
      <w:r w:rsidR="009F40C0">
        <w:rPr>
          <w:rFonts w:ascii="Times New Roman" w:hAnsi="Times New Roman" w:cs="Times New Roman"/>
          <w:sz w:val="24"/>
          <w:szCs w:val="24"/>
          <w:lang w:val="lv-LV"/>
        </w:rPr>
        <w:t>vizualizācija</w:t>
      </w:r>
      <w:proofErr w:type="spellEnd"/>
      <w:r w:rsidR="009F40C0">
        <w:rPr>
          <w:rFonts w:ascii="Times New Roman" w:hAnsi="Times New Roman" w:cs="Times New Roman"/>
          <w:sz w:val="24"/>
          <w:szCs w:val="24"/>
          <w:lang w:val="lv-LV"/>
        </w:rPr>
        <w:t>, viktorīnas,</w:t>
      </w:r>
      <w:r w:rsidR="00C1369F">
        <w:rPr>
          <w:rFonts w:ascii="Times New Roman" w:hAnsi="Times New Roman" w:cs="Times New Roman"/>
          <w:sz w:val="24"/>
          <w:szCs w:val="24"/>
          <w:lang w:val="lv-LV"/>
        </w:rPr>
        <w:t xml:space="preserve"> ekskursijas, skolas telpu nofo</w:t>
      </w:r>
      <w:r w:rsidR="0049379A">
        <w:rPr>
          <w:rFonts w:ascii="Times New Roman" w:hAnsi="Times New Roman" w:cs="Times New Roman"/>
          <w:sz w:val="24"/>
          <w:szCs w:val="24"/>
          <w:lang w:val="lv-LV"/>
        </w:rPr>
        <w:t>r</w:t>
      </w:r>
      <w:r w:rsidR="00C1369F">
        <w:rPr>
          <w:rFonts w:ascii="Times New Roman" w:hAnsi="Times New Roman" w:cs="Times New Roman"/>
          <w:sz w:val="24"/>
          <w:szCs w:val="24"/>
          <w:lang w:val="lv-LV"/>
        </w:rPr>
        <w:t>mēšana</w:t>
      </w:r>
      <w:r w:rsidR="00A14F5F">
        <w:rPr>
          <w:rFonts w:ascii="Times New Roman" w:hAnsi="Times New Roman" w:cs="Times New Roman"/>
          <w:sz w:val="24"/>
          <w:szCs w:val="24"/>
          <w:lang w:val="lv-LV"/>
        </w:rPr>
        <w:t>, priekšnesumu gatavošana, talkas, radošās darbnīcas</w:t>
      </w:r>
      <w:r w:rsidR="0049379A">
        <w:rPr>
          <w:rFonts w:ascii="Times New Roman" w:hAnsi="Times New Roman" w:cs="Times New Roman"/>
          <w:sz w:val="24"/>
          <w:szCs w:val="24"/>
          <w:lang w:val="lv-LV"/>
        </w:rPr>
        <w:t xml:space="preserve"> un skolas pasākumi.</w:t>
      </w:r>
    </w:p>
    <w:p w14:paraId="22BAF78C" w14:textId="77777777" w:rsidR="00E914EE" w:rsidRPr="00786BA5" w:rsidRDefault="00E914EE" w:rsidP="00967D89">
      <w:pPr>
        <w:pStyle w:val="ListParagraph"/>
        <w:spacing w:after="0" w:line="276" w:lineRule="auto"/>
        <w:ind w:left="0" w:right="43"/>
        <w:jc w:val="both"/>
        <w:rPr>
          <w:rFonts w:ascii="Times New Roman" w:hAnsi="Times New Roman" w:cs="Times New Roman"/>
          <w:sz w:val="24"/>
          <w:szCs w:val="24"/>
          <w:lang w:val="lv-LV"/>
        </w:rPr>
      </w:pPr>
    </w:p>
    <w:p w14:paraId="467A6B28" w14:textId="77777777" w:rsidR="00B22677" w:rsidRPr="00446618" w:rsidRDefault="00B22677" w:rsidP="00203662">
      <w:pPr>
        <w:pStyle w:val="ListParagraph"/>
        <w:spacing w:after="0" w:line="240" w:lineRule="auto"/>
        <w:ind w:left="426" w:right="-432"/>
        <w:rPr>
          <w:rFonts w:ascii="Times New Roman" w:hAnsi="Times New Roman" w:cs="Times New Roman"/>
          <w:sz w:val="24"/>
          <w:szCs w:val="24"/>
          <w:lang w:val="lv-LV"/>
        </w:rPr>
      </w:pPr>
    </w:p>
    <w:p w14:paraId="616DC288" w14:textId="56EB1C14" w:rsidR="00B22677" w:rsidRPr="007336E1" w:rsidRDefault="00B22677" w:rsidP="007336E1">
      <w:pPr>
        <w:pStyle w:val="ListParagraph"/>
        <w:numPr>
          <w:ilvl w:val="0"/>
          <w:numId w:val="20"/>
        </w:numPr>
        <w:spacing w:after="0" w:line="240" w:lineRule="auto"/>
        <w:jc w:val="center"/>
        <w:rPr>
          <w:rFonts w:ascii="Times New Roman" w:hAnsi="Times New Roman" w:cs="Times New Roman"/>
          <w:b/>
          <w:bCs/>
          <w:sz w:val="24"/>
          <w:szCs w:val="24"/>
          <w:lang w:val="lv-LV"/>
        </w:rPr>
      </w:pPr>
      <w:r w:rsidRPr="007336E1">
        <w:rPr>
          <w:rFonts w:ascii="Times New Roman" w:hAnsi="Times New Roman" w:cs="Times New Roman"/>
          <w:b/>
          <w:bCs/>
          <w:sz w:val="24"/>
          <w:szCs w:val="24"/>
          <w:lang w:val="lv-LV"/>
        </w:rPr>
        <w:t>Citi sasniegumi</w:t>
      </w:r>
    </w:p>
    <w:p w14:paraId="4ACCD5EA" w14:textId="77777777" w:rsidR="00B22677" w:rsidRDefault="00B22677" w:rsidP="00203662">
      <w:pPr>
        <w:pStyle w:val="ListParagraph"/>
        <w:spacing w:after="0" w:line="240" w:lineRule="auto"/>
        <w:ind w:right="-432"/>
        <w:rPr>
          <w:rFonts w:ascii="Times New Roman" w:hAnsi="Times New Roman" w:cs="Times New Roman"/>
          <w:b/>
          <w:bCs/>
          <w:sz w:val="24"/>
          <w:szCs w:val="24"/>
          <w:lang w:val="lv-LV"/>
        </w:rPr>
      </w:pPr>
    </w:p>
    <w:p w14:paraId="2F374B2D" w14:textId="5C5263BB" w:rsidR="00B22677" w:rsidRDefault="00B22677" w:rsidP="00967D89">
      <w:pPr>
        <w:pStyle w:val="ListParagraph"/>
        <w:numPr>
          <w:ilvl w:val="1"/>
          <w:numId w:val="31"/>
        </w:numPr>
        <w:spacing w:after="0" w:line="240" w:lineRule="auto"/>
        <w:ind w:right="43"/>
        <w:jc w:val="both"/>
        <w:rPr>
          <w:rFonts w:ascii="Times New Roman" w:hAnsi="Times New Roman" w:cs="Times New Roman"/>
          <w:sz w:val="24"/>
          <w:szCs w:val="24"/>
          <w:lang w:val="lv-LV"/>
        </w:rPr>
      </w:pPr>
      <w:r w:rsidRPr="007C6936">
        <w:rPr>
          <w:rFonts w:ascii="Times New Roman" w:hAnsi="Times New Roman" w:cs="Times New Roman"/>
          <w:sz w:val="24"/>
          <w:szCs w:val="24"/>
          <w:lang w:val="lv-LV"/>
        </w:rPr>
        <w:t>Jebkādi citi sasniegumi, par kuriem vēlas informēt izglītības iestāde (galvenie secinājumi par izglītības iestādei svarīgo, specifisko).</w:t>
      </w:r>
    </w:p>
    <w:p w14:paraId="14EA0F87" w14:textId="77777777" w:rsidR="00FA131A" w:rsidRPr="00FA131A" w:rsidRDefault="00FA131A" w:rsidP="00967D89">
      <w:pPr>
        <w:spacing w:after="0" w:line="240" w:lineRule="auto"/>
        <w:ind w:right="43"/>
        <w:jc w:val="both"/>
        <w:rPr>
          <w:rFonts w:ascii="Times New Roman" w:hAnsi="Times New Roman" w:cs="Times New Roman"/>
          <w:sz w:val="24"/>
          <w:szCs w:val="24"/>
          <w:lang w:val="lv-LV"/>
        </w:rPr>
      </w:pPr>
    </w:p>
    <w:p w14:paraId="5FA78A7D" w14:textId="147308EB" w:rsidR="00FA131A" w:rsidRPr="00FA131A" w:rsidRDefault="00FA131A" w:rsidP="00967D89">
      <w:pPr>
        <w:spacing w:after="0" w:line="276" w:lineRule="auto"/>
        <w:ind w:right="43"/>
        <w:jc w:val="both"/>
        <w:rPr>
          <w:rFonts w:ascii="Times New Roman" w:hAnsi="Times New Roman" w:cs="Times New Roman"/>
          <w:color w:val="000000"/>
          <w:lang w:val="lv-LV"/>
        </w:rPr>
      </w:pPr>
      <w:r w:rsidRPr="00FA131A">
        <w:rPr>
          <w:rFonts w:ascii="Times New Roman" w:hAnsi="Times New Roman" w:cs="Times New Roman"/>
          <w:sz w:val="24"/>
          <w:szCs w:val="24"/>
          <w:lang w:val="lv-LV"/>
        </w:rPr>
        <w:t xml:space="preserve">Jēkabpils novada apbalvošanas ceremonijā “Svētki izcilībai” par augstiem sasniegumiem valsts mēroga konkursos tika apbalvoti 5 izglītojamie, folkloras kopa </w:t>
      </w:r>
      <w:r w:rsidRPr="00FA131A">
        <w:rPr>
          <w:rFonts w:ascii="Times New Roman" w:hAnsi="Times New Roman" w:cs="Times New Roman"/>
          <w:color w:val="000000"/>
          <w:lang w:val="lv-LV"/>
        </w:rPr>
        <w:t>"</w:t>
      </w:r>
      <w:proofErr w:type="spellStart"/>
      <w:r w:rsidRPr="00FA131A">
        <w:rPr>
          <w:rFonts w:ascii="Times New Roman" w:hAnsi="Times New Roman" w:cs="Times New Roman"/>
          <w:color w:val="000000"/>
          <w:lang w:val="lv-LV"/>
        </w:rPr>
        <w:t>Dignōjīši</w:t>
      </w:r>
      <w:proofErr w:type="spellEnd"/>
      <w:r w:rsidRPr="00FA131A">
        <w:rPr>
          <w:rFonts w:ascii="Times New Roman" w:hAnsi="Times New Roman" w:cs="Times New Roman"/>
          <w:color w:val="000000"/>
          <w:lang w:val="lv-LV"/>
        </w:rPr>
        <w:t>" un folkloras kopas vadītāja.</w:t>
      </w:r>
    </w:p>
    <w:p w14:paraId="71DE3F10" w14:textId="77777777" w:rsidR="00FA131A" w:rsidRDefault="00FA131A" w:rsidP="00967D89">
      <w:pPr>
        <w:pStyle w:val="ListParagraph"/>
        <w:spacing w:after="0" w:line="240" w:lineRule="auto"/>
        <w:ind w:left="360" w:right="43"/>
        <w:jc w:val="both"/>
        <w:rPr>
          <w:rFonts w:ascii="Times New Roman" w:hAnsi="Times New Roman" w:cs="Times New Roman"/>
          <w:sz w:val="24"/>
          <w:szCs w:val="24"/>
          <w:lang w:val="lv-LV"/>
        </w:rPr>
      </w:pPr>
    </w:p>
    <w:p w14:paraId="7A4F153B" w14:textId="77777777" w:rsidR="001B3F68" w:rsidRDefault="001B3F68" w:rsidP="00203662">
      <w:pPr>
        <w:pStyle w:val="ListParagraph"/>
        <w:spacing w:after="0" w:line="240" w:lineRule="auto"/>
        <w:ind w:left="360" w:right="-432"/>
        <w:jc w:val="both"/>
        <w:rPr>
          <w:rFonts w:ascii="Times New Roman" w:hAnsi="Times New Roman" w:cs="Times New Roman"/>
          <w:sz w:val="24"/>
          <w:szCs w:val="24"/>
          <w:lang w:val="lv-LV"/>
        </w:rPr>
      </w:pPr>
    </w:p>
    <w:p w14:paraId="471AE594" w14:textId="77777777" w:rsidR="001B3F68" w:rsidRDefault="001B3F68" w:rsidP="00FA131A">
      <w:pPr>
        <w:pStyle w:val="ListParagraph"/>
        <w:spacing w:after="0" w:line="240" w:lineRule="auto"/>
        <w:ind w:left="360"/>
        <w:jc w:val="both"/>
        <w:rPr>
          <w:rFonts w:ascii="Times New Roman" w:hAnsi="Times New Roman" w:cs="Times New Roman"/>
          <w:sz w:val="24"/>
          <w:szCs w:val="24"/>
          <w:lang w:val="lv-LV"/>
        </w:rPr>
      </w:pPr>
    </w:p>
    <w:p w14:paraId="33390DF1" w14:textId="77777777" w:rsidR="001B3F68" w:rsidRDefault="001B3F68" w:rsidP="00FA131A">
      <w:pPr>
        <w:pStyle w:val="ListParagraph"/>
        <w:spacing w:after="0" w:line="240" w:lineRule="auto"/>
        <w:ind w:left="360"/>
        <w:jc w:val="both"/>
        <w:rPr>
          <w:rFonts w:ascii="Times New Roman" w:hAnsi="Times New Roman" w:cs="Times New Roman"/>
          <w:sz w:val="24"/>
          <w:szCs w:val="24"/>
          <w:lang w:val="lv-LV"/>
        </w:rPr>
      </w:pPr>
    </w:p>
    <w:p w14:paraId="7F438724" w14:textId="77777777" w:rsidR="00203662" w:rsidRDefault="00203662" w:rsidP="00FA131A">
      <w:pPr>
        <w:pStyle w:val="ListParagraph"/>
        <w:spacing w:after="0" w:line="240" w:lineRule="auto"/>
        <w:ind w:left="360"/>
        <w:jc w:val="both"/>
        <w:rPr>
          <w:rFonts w:ascii="Times New Roman" w:hAnsi="Times New Roman" w:cs="Times New Roman"/>
          <w:sz w:val="24"/>
          <w:szCs w:val="24"/>
          <w:lang w:val="lv-LV"/>
        </w:rPr>
      </w:pPr>
    </w:p>
    <w:p w14:paraId="45B52EE3" w14:textId="77777777" w:rsidR="001B3F68" w:rsidRDefault="001B3F68" w:rsidP="00FA131A">
      <w:pPr>
        <w:pStyle w:val="ListParagraph"/>
        <w:spacing w:after="0" w:line="240" w:lineRule="auto"/>
        <w:ind w:left="360"/>
        <w:jc w:val="both"/>
        <w:rPr>
          <w:rFonts w:ascii="Times New Roman" w:hAnsi="Times New Roman" w:cs="Times New Roman"/>
          <w:sz w:val="24"/>
          <w:szCs w:val="24"/>
          <w:lang w:val="lv-LV"/>
        </w:rPr>
      </w:pPr>
    </w:p>
    <w:p w14:paraId="3DF460E8" w14:textId="77777777" w:rsidR="001B3F68" w:rsidRDefault="001B3F68" w:rsidP="00FA131A">
      <w:pPr>
        <w:pStyle w:val="ListParagraph"/>
        <w:spacing w:after="0" w:line="240" w:lineRule="auto"/>
        <w:ind w:left="360"/>
        <w:jc w:val="both"/>
        <w:rPr>
          <w:rFonts w:ascii="Times New Roman" w:hAnsi="Times New Roman" w:cs="Times New Roman"/>
          <w:sz w:val="24"/>
          <w:szCs w:val="24"/>
          <w:lang w:val="lv-LV"/>
        </w:rPr>
      </w:pPr>
    </w:p>
    <w:p w14:paraId="0A2050BF" w14:textId="728C908B" w:rsidR="00FC5299" w:rsidRPr="001B3F68" w:rsidRDefault="00FC5299" w:rsidP="001B3F68">
      <w:pPr>
        <w:spacing w:after="0" w:line="240" w:lineRule="auto"/>
        <w:rPr>
          <w:rFonts w:ascii="Times New Roman" w:hAnsi="Times New Roman"/>
          <w:sz w:val="24"/>
          <w:szCs w:val="24"/>
          <w:lang w:val="lv-LV"/>
        </w:rPr>
      </w:pPr>
      <w:r w:rsidRPr="001B3F68">
        <w:rPr>
          <w:rFonts w:ascii="Times New Roman" w:hAnsi="Times New Roman"/>
          <w:sz w:val="24"/>
          <w:szCs w:val="24"/>
          <w:lang w:val="lv-LV"/>
        </w:rPr>
        <w:lastRenderedPageBreak/>
        <w:t>Dalība konkursos, ārpusskolas pasākumos 202</w:t>
      </w:r>
      <w:r w:rsidR="00544386" w:rsidRPr="001B3F68">
        <w:rPr>
          <w:rFonts w:ascii="Times New Roman" w:hAnsi="Times New Roman"/>
          <w:sz w:val="24"/>
          <w:szCs w:val="24"/>
          <w:lang w:val="lv-LV"/>
        </w:rPr>
        <w:t>2</w:t>
      </w:r>
      <w:r w:rsidRPr="001B3F68">
        <w:rPr>
          <w:rFonts w:ascii="Times New Roman" w:hAnsi="Times New Roman"/>
          <w:sz w:val="24"/>
          <w:szCs w:val="24"/>
          <w:lang w:val="lv-LV"/>
        </w:rPr>
        <w:t>./202</w:t>
      </w:r>
      <w:r w:rsidR="00544386" w:rsidRPr="001B3F68">
        <w:rPr>
          <w:rFonts w:ascii="Times New Roman" w:hAnsi="Times New Roman"/>
          <w:sz w:val="24"/>
          <w:szCs w:val="24"/>
          <w:lang w:val="lv-LV"/>
        </w:rPr>
        <w:t>3</w:t>
      </w:r>
      <w:r w:rsidRPr="001B3F68">
        <w:rPr>
          <w:rFonts w:ascii="Times New Roman" w:hAnsi="Times New Roman"/>
          <w:sz w:val="24"/>
          <w:szCs w:val="24"/>
          <w:lang w:val="lv-LV"/>
        </w:rPr>
        <w:t>.m</w:t>
      </w:r>
      <w:r w:rsidR="00654A4B">
        <w:rPr>
          <w:rFonts w:ascii="Times New Roman" w:hAnsi="Times New Roman"/>
          <w:sz w:val="24"/>
          <w:szCs w:val="24"/>
          <w:lang w:val="lv-LV"/>
        </w:rPr>
        <w:t>ācību gadā</w:t>
      </w:r>
    </w:p>
    <w:p w14:paraId="14C65C92" w14:textId="77777777" w:rsidR="00FC5299" w:rsidRPr="001B3F68" w:rsidRDefault="00FC5299" w:rsidP="001B3F68">
      <w:pPr>
        <w:spacing w:after="0" w:line="240" w:lineRule="auto"/>
        <w:rPr>
          <w:rFonts w:ascii="Times New Roman" w:hAnsi="Times New Roman"/>
          <w:sz w:val="24"/>
          <w:szCs w:val="24"/>
          <w:lang w:val="lv-LV"/>
        </w:rPr>
      </w:pPr>
    </w:p>
    <w:tbl>
      <w:tblPr>
        <w:tblW w:w="9639" w:type="dxa"/>
        <w:tblInd w:w="-572" w:type="dxa"/>
        <w:tblCellMar>
          <w:left w:w="10" w:type="dxa"/>
          <w:right w:w="10" w:type="dxa"/>
        </w:tblCellMar>
        <w:tblLook w:val="04A0" w:firstRow="1" w:lastRow="0" w:firstColumn="1" w:lastColumn="0" w:noHBand="0" w:noVBand="1"/>
      </w:tblPr>
      <w:tblGrid>
        <w:gridCol w:w="4678"/>
        <w:gridCol w:w="2552"/>
        <w:gridCol w:w="2409"/>
      </w:tblGrid>
      <w:tr w:rsidR="00FC5299" w14:paraId="3D6B4521"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A14D3" w14:textId="77777777" w:rsidR="00FC5299" w:rsidRPr="00654A4B" w:rsidRDefault="00FC5299" w:rsidP="00654A4B">
            <w:pPr>
              <w:pStyle w:val="ListParagraph"/>
              <w:spacing w:after="0" w:line="240"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Konkursa nosaukums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D9695" w14:textId="77777777" w:rsidR="00FC5299" w:rsidRPr="00654A4B" w:rsidRDefault="00FC5299" w:rsidP="00654A4B">
            <w:pPr>
              <w:pStyle w:val="ListParagraph"/>
              <w:spacing w:after="0" w:line="240"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Dalībnieku skaits</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11BC3" w14:textId="77777777" w:rsidR="00FC5299" w:rsidRDefault="00FC5299" w:rsidP="00654A4B">
            <w:pPr>
              <w:pStyle w:val="ListParagraph"/>
              <w:spacing w:after="0" w:line="240"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Iegūtā vieta novadā, valstī</w:t>
            </w:r>
          </w:p>
          <w:p w14:paraId="7E6680E1" w14:textId="77777777" w:rsidR="00C3545E" w:rsidRPr="00654A4B" w:rsidRDefault="00C3545E" w:rsidP="00654A4B">
            <w:pPr>
              <w:pStyle w:val="ListParagraph"/>
              <w:spacing w:after="0" w:line="240" w:lineRule="auto"/>
              <w:ind w:left="0"/>
              <w:rPr>
                <w:rFonts w:ascii="Times New Roman" w:hAnsi="Times New Roman" w:cs="Times New Roman"/>
                <w:sz w:val="24"/>
                <w:szCs w:val="24"/>
                <w:lang w:val="lv-LV"/>
              </w:rPr>
            </w:pPr>
          </w:p>
        </w:tc>
      </w:tr>
      <w:tr w:rsidR="00FC5299" w14:paraId="773500B7" w14:textId="77777777" w:rsidTr="00985CD6">
        <w:trPr>
          <w:trHeight w:val="304"/>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7DF13" w14:textId="000100EB"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Skatuves runas konkurss</w:t>
            </w:r>
            <w:r w:rsidR="00C77178" w:rsidRPr="00654A4B">
              <w:rPr>
                <w:rFonts w:ascii="Times New Roman" w:hAnsi="Times New Roman" w:cs="Times New Roman"/>
                <w:sz w:val="24"/>
                <w:szCs w:val="24"/>
                <w:lang w:val="lv-LV"/>
              </w:rPr>
              <w:t xml:space="preserve"> Jēkabpils novadā</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45BECE" w14:textId="77777777"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5DC0C" w14:textId="02E178C8" w:rsidR="00FC5299" w:rsidRPr="00654A4B" w:rsidRDefault="00C77178"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w:t>
            </w:r>
            <w:r w:rsidR="00FC5299" w:rsidRPr="00654A4B">
              <w:rPr>
                <w:rFonts w:ascii="Times New Roman" w:hAnsi="Times New Roman" w:cs="Times New Roman"/>
                <w:sz w:val="24"/>
                <w:szCs w:val="24"/>
                <w:lang w:val="lv-LV"/>
              </w:rPr>
              <w:t xml:space="preserve">.pakāpe </w:t>
            </w:r>
            <w:r w:rsidR="005F0C6D" w:rsidRPr="00654A4B">
              <w:rPr>
                <w:rFonts w:ascii="Times New Roman" w:hAnsi="Times New Roman" w:cs="Times New Roman"/>
                <w:sz w:val="24"/>
                <w:szCs w:val="24"/>
                <w:lang w:val="lv-LV"/>
              </w:rPr>
              <w:t>-2</w:t>
            </w:r>
          </w:p>
          <w:p w14:paraId="04C791E7" w14:textId="1EE34CD3" w:rsidR="00FC5299" w:rsidRPr="00654A4B" w:rsidRDefault="00FC5299" w:rsidP="00C3545E">
            <w:pPr>
              <w:pStyle w:val="ListParagraph"/>
              <w:spacing w:after="0" w:line="276" w:lineRule="auto"/>
              <w:ind w:left="0"/>
              <w:rPr>
                <w:rFonts w:ascii="Times New Roman" w:hAnsi="Times New Roman" w:cs="Times New Roman"/>
                <w:sz w:val="24"/>
                <w:szCs w:val="24"/>
                <w:lang w:val="lv-LV"/>
              </w:rPr>
            </w:pPr>
          </w:p>
        </w:tc>
      </w:tr>
      <w:tr w:rsidR="00FC5299" w14:paraId="79920ECF"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9565B" w14:textId="220DD88C" w:rsidR="00FC5299" w:rsidRPr="00654A4B" w:rsidRDefault="00697808"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Rad</w:t>
            </w:r>
            <w:r w:rsidR="005F2AAD" w:rsidRPr="00654A4B">
              <w:rPr>
                <w:rFonts w:ascii="Times New Roman" w:hAnsi="Times New Roman" w:cs="Times New Roman"/>
                <w:sz w:val="24"/>
                <w:szCs w:val="24"/>
                <w:lang w:val="lv-LV"/>
              </w:rPr>
              <w:t>o</w:t>
            </w:r>
            <w:r w:rsidRPr="00654A4B">
              <w:rPr>
                <w:rFonts w:ascii="Times New Roman" w:hAnsi="Times New Roman" w:cs="Times New Roman"/>
                <w:sz w:val="24"/>
                <w:szCs w:val="24"/>
                <w:lang w:val="lv-LV"/>
              </w:rPr>
              <w:t xml:space="preserve">šo darbu konkurss </w:t>
            </w:r>
            <w:r w:rsidR="005F2AAD" w:rsidRPr="00654A4B">
              <w:rPr>
                <w:rFonts w:ascii="Times New Roman" w:hAnsi="Times New Roman" w:cs="Times New Roman"/>
                <w:sz w:val="24"/>
                <w:szCs w:val="24"/>
                <w:lang w:val="lv-LV"/>
              </w:rPr>
              <w:t>“</w:t>
            </w:r>
            <w:r w:rsidR="00816A07" w:rsidRPr="00654A4B">
              <w:rPr>
                <w:rFonts w:ascii="Times New Roman" w:hAnsi="Times New Roman" w:cs="Times New Roman"/>
                <w:sz w:val="24"/>
                <w:szCs w:val="24"/>
                <w:lang w:val="lv-LV"/>
              </w:rPr>
              <w:t>Mans v</w:t>
            </w:r>
            <w:r w:rsidR="005F2AAD" w:rsidRPr="00654A4B">
              <w:rPr>
                <w:rFonts w:ascii="Times New Roman" w:hAnsi="Times New Roman" w:cs="Times New Roman"/>
                <w:sz w:val="24"/>
                <w:szCs w:val="24"/>
                <w:lang w:val="lv-LV"/>
              </w:rPr>
              <w:t>eselīgā uztura šķīvis”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2ADDD" w14:textId="59974A32" w:rsidR="00FC5299" w:rsidRPr="00654A4B" w:rsidRDefault="00816A07"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7</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D3207B" w14:textId="3FE4F015" w:rsidR="00FC5299" w:rsidRPr="00654A4B" w:rsidRDefault="00816A07"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Pateicība</w:t>
            </w:r>
            <w:r w:rsidR="005F0C6D" w:rsidRPr="00654A4B">
              <w:rPr>
                <w:rFonts w:ascii="Times New Roman" w:hAnsi="Times New Roman" w:cs="Times New Roman"/>
                <w:sz w:val="24"/>
                <w:szCs w:val="24"/>
                <w:lang w:val="lv-LV"/>
              </w:rPr>
              <w:t xml:space="preserve"> -7</w:t>
            </w:r>
          </w:p>
        </w:tc>
      </w:tr>
      <w:tr w:rsidR="00FC5299" w14:paraId="28B0DDD2"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4F0C6A" w14:textId="2F7EFB77" w:rsidR="00FC5299" w:rsidRPr="00654A4B" w:rsidRDefault="00BE3AE0"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Konkurss “Gribu būt mobils” pusfināls Ogrē</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C2A08" w14:textId="410139FE" w:rsidR="00FC5299" w:rsidRPr="00654A4B" w:rsidRDefault="00FD68CF"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8</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54190" w14:textId="0E41DDC7" w:rsidR="00FC5299" w:rsidRPr="00654A4B" w:rsidRDefault="005F0C6D"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D</w:t>
            </w:r>
            <w:r w:rsidR="00FC5299" w:rsidRPr="00654A4B">
              <w:rPr>
                <w:rFonts w:ascii="Times New Roman" w:hAnsi="Times New Roman" w:cs="Times New Roman"/>
                <w:sz w:val="24"/>
                <w:szCs w:val="24"/>
                <w:lang w:val="lv-LV"/>
              </w:rPr>
              <w:t>alība</w:t>
            </w:r>
            <w:r w:rsidRPr="00654A4B">
              <w:rPr>
                <w:rFonts w:ascii="Times New Roman" w:hAnsi="Times New Roman" w:cs="Times New Roman"/>
                <w:sz w:val="24"/>
                <w:szCs w:val="24"/>
                <w:lang w:val="lv-LV"/>
              </w:rPr>
              <w:t xml:space="preserve"> -8</w:t>
            </w:r>
          </w:p>
        </w:tc>
      </w:tr>
      <w:tr w:rsidR="00FC5299" w14:paraId="0A9E2060"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A9715" w14:textId="6F4CEBD3"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Sēlijas novada  stāstnieku konkurss “Teci, teci, valodiņa 202</w:t>
            </w:r>
            <w:r w:rsidR="001A1068" w:rsidRPr="00654A4B">
              <w:rPr>
                <w:rFonts w:ascii="Times New Roman" w:hAnsi="Times New Roman" w:cs="Times New Roman"/>
                <w:sz w:val="24"/>
                <w:szCs w:val="24"/>
                <w:lang w:val="lv-LV"/>
              </w:rPr>
              <w:t>3</w:t>
            </w:r>
            <w:r w:rsidRPr="00654A4B">
              <w:rPr>
                <w:rFonts w:ascii="Times New Roman" w:hAnsi="Times New Roman" w:cs="Times New Roman"/>
                <w:sz w:val="24"/>
                <w:szCs w:val="24"/>
                <w:lang w:val="lv-LV"/>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2D9A4" w14:textId="192B29CB" w:rsidR="00FC5299" w:rsidRPr="00654A4B" w:rsidRDefault="00A7061A"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ABC99" w14:textId="0D3BC13E"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 xml:space="preserve">1.pakāpe </w:t>
            </w:r>
            <w:r w:rsidR="00B67464" w:rsidRPr="00654A4B">
              <w:rPr>
                <w:rFonts w:ascii="Times New Roman" w:hAnsi="Times New Roman" w:cs="Times New Roman"/>
                <w:sz w:val="24"/>
                <w:szCs w:val="24"/>
                <w:lang w:val="lv-LV"/>
              </w:rPr>
              <w:t>-3</w:t>
            </w:r>
            <w:r w:rsidRPr="00654A4B">
              <w:rPr>
                <w:rFonts w:ascii="Times New Roman" w:hAnsi="Times New Roman" w:cs="Times New Roman"/>
                <w:sz w:val="24"/>
                <w:szCs w:val="24"/>
                <w:lang w:val="lv-LV"/>
              </w:rPr>
              <w:t xml:space="preserve"> </w:t>
            </w:r>
          </w:p>
          <w:p w14:paraId="2C2460B1" w14:textId="76063945" w:rsidR="00406DD6" w:rsidRPr="00654A4B" w:rsidRDefault="00C44931"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2.pakāpe</w:t>
            </w:r>
            <w:r w:rsidR="00B67464" w:rsidRPr="00654A4B">
              <w:rPr>
                <w:rFonts w:ascii="Times New Roman" w:hAnsi="Times New Roman" w:cs="Times New Roman"/>
                <w:sz w:val="24"/>
                <w:szCs w:val="24"/>
                <w:lang w:val="lv-LV"/>
              </w:rPr>
              <w:t xml:space="preserve"> -1</w:t>
            </w:r>
          </w:p>
        </w:tc>
      </w:tr>
      <w:tr w:rsidR="00F51AC2" w14:paraId="7AB7CFC1"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0E5A73" w14:textId="146CD75D" w:rsidR="00F51AC2" w:rsidRPr="00654A4B" w:rsidRDefault="00F51AC2"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Stāstnieku konkurss “Teci, teci, valodiņa 2023”</w:t>
            </w:r>
            <w:r w:rsidR="000820DB">
              <w:rPr>
                <w:rFonts w:ascii="Times New Roman" w:hAnsi="Times New Roman" w:cs="Times New Roman"/>
                <w:sz w:val="24"/>
                <w:szCs w:val="24"/>
                <w:lang w:val="lv-LV"/>
              </w:rPr>
              <w:t xml:space="preserve"> </w:t>
            </w:r>
            <w:r w:rsidRPr="00654A4B">
              <w:rPr>
                <w:rFonts w:ascii="Times New Roman" w:hAnsi="Times New Roman" w:cs="Times New Roman"/>
                <w:sz w:val="24"/>
                <w:szCs w:val="24"/>
                <w:lang w:val="lv-LV"/>
              </w:rPr>
              <w:t>VISC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0ADB1" w14:textId="0F0AAE53" w:rsidR="00F51AC2" w:rsidRPr="00654A4B" w:rsidRDefault="00FA0F02"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94298" w14:textId="70E7EB03" w:rsidR="00FA0F02" w:rsidRPr="00654A4B" w:rsidRDefault="00FA0F02"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1.pakāpe -</w:t>
            </w:r>
            <w:r w:rsidR="00992B62" w:rsidRPr="00654A4B">
              <w:rPr>
                <w:rFonts w:ascii="Times New Roman" w:hAnsi="Times New Roman" w:cs="Times New Roman"/>
                <w:sz w:val="24"/>
                <w:szCs w:val="24"/>
                <w:lang w:val="lv-LV"/>
              </w:rPr>
              <w:t>1</w:t>
            </w:r>
            <w:r w:rsidRPr="00654A4B">
              <w:rPr>
                <w:rFonts w:ascii="Times New Roman" w:hAnsi="Times New Roman" w:cs="Times New Roman"/>
                <w:sz w:val="24"/>
                <w:szCs w:val="24"/>
                <w:lang w:val="lv-LV"/>
              </w:rPr>
              <w:t xml:space="preserve"> </w:t>
            </w:r>
          </w:p>
          <w:p w14:paraId="560436D1" w14:textId="1ADF8C5A" w:rsidR="00F51AC2" w:rsidRPr="00654A4B" w:rsidRDefault="00FA0F02"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2.pakāpe -</w:t>
            </w:r>
            <w:r w:rsidR="00992B62" w:rsidRPr="00654A4B">
              <w:rPr>
                <w:rFonts w:ascii="Times New Roman" w:hAnsi="Times New Roman" w:cs="Times New Roman"/>
                <w:sz w:val="24"/>
                <w:szCs w:val="24"/>
                <w:lang w:val="lv-LV"/>
              </w:rPr>
              <w:t>3</w:t>
            </w:r>
          </w:p>
        </w:tc>
      </w:tr>
      <w:tr w:rsidR="005253F8" w14:paraId="7BB0725F"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5D94E" w14:textId="5D3BA2B1" w:rsidR="005253F8" w:rsidRPr="00654A4B" w:rsidRDefault="00AC2E9B"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Sēlijas novada t</w:t>
            </w:r>
            <w:r w:rsidR="005253F8" w:rsidRPr="00654A4B">
              <w:rPr>
                <w:rFonts w:ascii="Times New Roman" w:hAnsi="Times New Roman" w:cs="Times New Roman"/>
                <w:sz w:val="24"/>
                <w:szCs w:val="24"/>
                <w:lang w:val="lv-LV"/>
              </w:rPr>
              <w:t>radicionālās muzicēšanas konkurss “</w:t>
            </w:r>
            <w:proofErr w:type="spellStart"/>
            <w:r w:rsidR="005253F8" w:rsidRPr="00654A4B">
              <w:rPr>
                <w:rFonts w:ascii="Times New Roman" w:hAnsi="Times New Roman" w:cs="Times New Roman"/>
                <w:sz w:val="24"/>
                <w:szCs w:val="24"/>
                <w:lang w:val="lv-LV"/>
              </w:rPr>
              <w:t>Klaberjakte</w:t>
            </w:r>
            <w:proofErr w:type="spellEnd"/>
            <w:r w:rsidR="00571F2B" w:rsidRPr="00654A4B">
              <w:rPr>
                <w:rFonts w:ascii="Times New Roman" w:hAnsi="Times New Roman" w:cs="Times New Roman"/>
                <w:sz w:val="24"/>
                <w:szCs w:val="24"/>
                <w:lang w:val="lv-LV"/>
              </w:rPr>
              <w:t xml:space="preserve"> 2023</w:t>
            </w:r>
            <w:r w:rsidR="005253F8" w:rsidRPr="00654A4B">
              <w:rPr>
                <w:rFonts w:ascii="Times New Roman" w:hAnsi="Times New Roman" w:cs="Times New Roman"/>
                <w:sz w:val="24"/>
                <w:szCs w:val="24"/>
                <w:lang w:val="lv-LV"/>
              </w:rPr>
              <w:t>”</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E3750" w14:textId="0296D47D" w:rsidR="005253F8" w:rsidRPr="00654A4B" w:rsidRDefault="009F7041"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w:t>
            </w:r>
            <w:r w:rsidR="001C1C05" w:rsidRPr="00654A4B">
              <w:rPr>
                <w:rFonts w:ascii="Times New Roman" w:hAnsi="Times New Roman" w:cs="Times New Roman"/>
                <w:sz w:val="24"/>
                <w:szCs w:val="24"/>
                <w:lang w:val="lv-LV"/>
              </w:rPr>
              <w:t xml:space="preserve"> “</w:t>
            </w:r>
            <w:proofErr w:type="spellStart"/>
            <w:r w:rsidR="001C1C05" w:rsidRPr="00654A4B">
              <w:rPr>
                <w:rFonts w:ascii="Times New Roman" w:hAnsi="Times New Roman" w:cs="Times New Roman"/>
                <w:sz w:val="24"/>
                <w:szCs w:val="24"/>
                <w:lang w:val="lv-LV"/>
              </w:rPr>
              <w:t>Dignōjīši</w:t>
            </w:r>
            <w:proofErr w:type="spellEnd"/>
            <w:r w:rsidR="001C1C05" w:rsidRPr="00654A4B">
              <w:rPr>
                <w:rFonts w:ascii="Times New Roman" w:hAnsi="Times New Roman" w:cs="Times New Roman"/>
                <w:sz w:val="24"/>
                <w:szCs w:val="24"/>
                <w:lang w:val="lv-LV"/>
              </w:rPr>
              <w:t>”</w:t>
            </w:r>
            <w:r w:rsidR="00751C4A" w:rsidRPr="00654A4B">
              <w:rPr>
                <w:rFonts w:ascii="Times New Roman" w:hAnsi="Times New Roman" w:cs="Times New Roman"/>
                <w:sz w:val="24"/>
                <w:szCs w:val="24"/>
                <w:lang w:val="lv-LV"/>
              </w:rPr>
              <w:t xml:space="preserve"> </w:t>
            </w:r>
            <w:r w:rsidR="009D2E3D" w:rsidRPr="00654A4B">
              <w:rPr>
                <w:rFonts w:ascii="Times New Roman" w:hAnsi="Times New Roman" w:cs="Times New Roman"/>
                <w:sz w:val="24"/>
                <w:szCs w:val="24"/>
                <w:lang w:val="lv-LV"/>
              </w:rPr>
              <w:t>(</w:t>
            </w:r>
            <w:r w:rsidR="00751C4A" w:rsidRPr="00654A4B">
              <w:rPr>
                <w:rFonts w:ascii="Times New Roman" w:hAnsi="Times New Roman" w:cs="Times New Roman"/>
                <w:sz w:val="24"/>
                <w:szCs w:val="24"/>
                <w:lang w:val="lv-LV"/>
              </w:rPr>
              <w:t>jaunākā un vidējā vecuma grupa</w:t>
            </w:r>
            <w:r w:rsidR="009D2E3D" w:rsidRPr="00654A4B">
              <w:rPr>
                <w:rFonts w:ascii="Times New Roman" w:hAnsi="Times New Roman" w:cs="Times New Roman"/>
                <w:sz w:val="24"/>
                <w:szCs w:val="24"/>
                <w:lang w:val="lv-LV"/>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1BCFC3" w14:textId="77777777" w:rsidR="005253F8" w:rsidRPr="00654A4B" w:rsidRDefault="00AC2E9B"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1.pakāpe</w:t>
            </w:r>
            <w:r w:rsidR="00E24D63" w:rsidRPr="00654A4B">
              <w:rPr>
                <w:rFonts w:ascii="Times New Roman" w:hAnsi="Times New Roman" w:cs="Times New Roman"/>
                <w:sz w:val="24"/>
                <w:szCs w:val="24"/>
                <w:lang w:val="lv-LV"/>
              </w:rPr>
              <w:t xml:space="preserve"> -2</w:t>
            </w:r>
          </w:p>
          <w:p w14:paraId="24BCD7D3" w14:textId="74DE492C" w:rsidR="00E24D63" w:rsidRPr="00654A4B" w:rsidRDefault="00E24D63"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“Zelta muzikanti”</w:t>
            </w:r>
          </w:p>
        </w:tc>
      </w:tr>
      <w:tr w:rsidR="00B24C2D" w14:paraId="4E58AE49"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8E392" w14:textId="0CA7E06F" w:rsidR="00B24C2D" w:rsidRPr="00654A4B" w:rsidRDefault="00B24C2D"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Tradicionālās muzicēšanas konkurss “</w:t>
            </w:r>
            <w:proofErr w:type="spellStart"/>
            <w:r w:rsidRPr="00654A4B">
              <w:rPr>
                <w:rFonts w:ascii="Times New Roman" w:hAnsi="Times New Roman" w:cs="Times New Roman"/>
                <w:sz w:val="24"/>
                <w:szCs w:val="24"/>
                <w:lang w:val="lv-LV"/>
              </w:rPr>
              <w:t>Klaberjakte</w:t>
            </w:r>
            <w:proofErr w:type="spellEnd"/>
            <w:r w:rsidRPr="00654A4B">
              <w:rPr>
                <w:rFonts w:ascii="Times New Roman" w:hAnsi="Times New Roman" w:cs="Times New Roman"/>
                <w:sz w:val="24"/>
                <w:szCs w:val="24"/>
                <w:lang w:val="lv-LV"/>
              </w:rPr>
              <w:t xml:space="preserve"> 2023”</w:t>
            </w:r>
            <w:r w:rsidR="00667793" w:rsidRPr="00654A4B">
              <w:rPr>
                <w:rFonts w:ascii="Times New Roman" w:hAnsi="Times New Roman" w:cs="Times New Roman"/>
                <w:sz w:val="24"/>
                <w:szCs w:val="24"/>
                <w:lang w:val="lv-LV"/>
              </w:rPr>
              <w:t xml:space="preserve"> VISC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F357A" w14:textId="483C4877" w:rsidR="00B24C2D" w:rsidRPr="00654A4B" w:rsidRDefault="00667793"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 “</w:t>
            </w:r>
            <w:proofErr w:type="spellStart"/>
            <w:r w:rsidRPr="00654A4B">
              <w:rPr>
                <w:rFonts w:ascii="Times New Roman" w:hAnsi="Times New Roman" w:cs="Times New Roman"/>
                <w:sz w:val="24"/>
                <w:szCs w:val="24"/>
                <w:lang w:val="lv-LV"/>
              </w:rPr>
              <w:t>Dignōjīši</w:t>
            </w:r>
            <w:proofErr w:type="spellEnd"/>
            <w:r w:rsidRPr="00654A4B">
              <w:rPr>
                <w:rFonts w:ascii="Times New Roman" w:hAnsi="Times New Roman" w:cs="Times New Roman"/>
                <w:sz w:val="24"/>
                <w:szCs w:val="24"/>
                <w:lang w:val="lv-LV"/>
              </w:rPr>
              <w:t>”</w:t>
            </w:r>
            <w:r w:rsidR="008B6B54" w:rsidRPr="00654A4B">
              <w:rPr>
                <w:rFonts w:ascii="Times New Roman" w:hAnsi="Times New Roman" w:cs="Times New Roman"/>
                <w:sz w:val="24"/>
                <w:szCs w:val="24"/>
                <w:lang w:val="lv-LV"/>
              </w:rPr>
              <w:t xml:space="preserve"> muzikantu kapela</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F35033" w14:textId="092EA91D" w:rsidR="00B24C2D" w:rsidRPr="00654A4B" w:rsidRDefault="008B6B54"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2.pakāpe</w:t>
            </w:r>
          </w:p>
        </w:tc>
      </w:tr>
      <w:tr w:rsidR="00C7668B" w:rsidRPr="00897D54" w14:paraId="45F99D65"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107B0" w14:textId="0EA1B396" w:rsidR="00C7668B" w:rsidRPr="00654A4B" w:rsidRDefault="00416786"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Sēlijas novada t</w:t>
            </w:r>
            <w:r w:rsidR="00571F2B" w:rsidRPr="00654A4B">
              <w:rPr>
                <w:rFonts w:ascii="Times New Roman" w:hAnsi="Times New Roman" w:cs="Times New Roman"/>
                <w:sz w:val="24"/>
                <w:szCs w:val="24"/>
                <w:lang w:val="lv-LV"/>
              </w:rPr>
              <w:t xml:space="preserve">radicionālais dejošanas konkurss </w:t>
            </w:r>
            <w:r w:rsidRPr="00654A4B">
              <w:rPr>
                <w:rFonts w:ascii="Times New Roman" w:hAnsi="Times New Roman" w:cs="Times New Roman"/>
                <w:sz w:val="24"/>
                <w:szCs w:val="24"/>
                <w:lang w:val="lv-LV"/>
              </w:rPr>
              <w:t>“Vedam danci 2023.”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0B8F1" w14:textId="70A54713" w:rsidR="00C7668B" w:rsidRPr="00654A4B" w:rsidRDefault="00897D54"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 “</w:t>
            </w:r>
            <w:proofErr w:type="spellStart"/>
            <w:r w:rsidRPr="00654A4B">
              <w:rPr>
                <w:rFonts w:ascii="Times New Roman" w:hAnsi="Times New Roman" w:cs="Times New Roman"/>
                <w:sz w:val="24"/>
                <w:szCs w:val="24"/>
                <w:lang w:val="lv-LV"/>
              </w:rPr>
              <w:t>Dignōjīši</w:t>
            </w:r>
            <w:proofErr w:type="spellEnd"/>
            <w:r w:rsidRPr="00654A4B">
              <w:rPr>
                <w:rFonts w:ascii="Times New Roman" w:hAnsi="Times New Roman" w:cs="Times New Roman"/>
                <w:sz w:val="24"/>
                <w:szCs w:val="24"/>
                <w:lang w:val="lv-LV"/>
              </w:rPr>
              <w:t xml:space="preserve">” </w:t>
            </w:r>
            <w:r w:rsidR="000912FB" w:rsidRPr="00654A4B">
              <w:rPr>
                <w:rFonts w:ascii="Times New Roman" w:hAnsi="Times New Roman" w:cs="Times New Roman"/>
                <w:sz w:val="24"/>
                <w:szCs w:val="24"/>
                <w:lang w:val="lv-LV"/>
              </w:rPr>
              <w:t>(</w:t>
            </w:r>
            <w:r w:rsidRPr="00654A4B">
              <w:rPr>
                <w:rFonts w:ascii="Times New Roman" w:hAnsi="Times New Roman" w:cs="Times New Roman"/>
                <w:sz w:val="24"/>
                <w:szCs w:val="24"/>
                <w:lang w:val="lv-LV"/>
              </w:rPr>
              <w:t>lielie</w:t>
            </w:r>
            <w:r w:rsidR="00DC0034" w:rsidRPr="00654A4B">
              <w:rPr>
                <w:rFonts w:ascii="Times New Roman" w:hAnsi="Times New Roman" w:cs="Times New Roman"/>
                <w:sz w:val="24"/>
                <w:szCs w:val="24"/>
                <w:lang w:val="lv-LV"/>
              </w:rPr>
              <w:t>, mazie</w:t>
            </w:r>
            <w:r w:rsidRPr="00654A4B">
              <w:rPr>
                <w:rFonts w:ascii="Times New Roman" w:hAnsi="Times New Roman" w:cs="Times New Roman"/>
                <w:sz w:val="24"/>
                <w:szCs w:val="24"/>
                <w:lang w:val="lv-LV"/>
              </w:rPr>
              <w:t xml:space="preserve"> dancotāji</w:t>
            </w:r>
            <w:r w:rsidR="000912FB" w:rsidRPr="00654A4B">
              <w:rPr>
                <w:rFonts w:ascii="Times New Roman" w:hAnsi="Times New Roman" w:cs="Times New Roman"/>
                <w:sz w:val="24"/>
                <w:szCs w:val="24"/>
                <w:lang w:val="lv-LV"/>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12C09E" w14:textId="77777777" w:rsidR="000912FB" w:rsidRPr="00654A4B" w:rsidRDefault="000912FB"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1.pakāpe -2</w:t>
            </w:r>
          </w:p>
          <w:p w14:paraId="3603AC66" w14:textId="27BDA99F" w:rsidR="00C7668B" w:rsidRPr="00654A4B" w:rsidRDefault="000912FB"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 xml:space="preserve">“Zelta </w:t>
            </w:r>
            <w:r w:rsidR="003A5B2A" w:rsidRPr="00654A4B">
              <w:rPr>
                <w:rFonts w:ascii="Times New Roman" w:hAnsi="Times New Roman" w:cs="Times New Roman"/>
                <w:sz w:val="24"/>
                <w:szCs w:val="24"/>
                <w:lang w:val="lv-LV"/>
              </w:rPr>
              <w:t>dejotāji</w:t>
            </w:r>
            <w:r w:rsidRPr="00654A4B">
              <w:rPr>
                <w:rFonts w:ascii="Times New Roman" w:hAnsi="Times New Roman" w:cs="Times New Roman"/>
                <w:sz w:val="24"/>
                <w:szCs w:val="24"/>
                <w:lang w:val="lv-LV"/>
              </w:rPr>
              <w:t>”</w:t>
            </w:r>
          </w:p>
        </w:tc>
      </w:tr>
      <w:tr w:rsidR="0042177F" w:rsidRPr="00897D54" w14:paraId="7E1F31BE"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5FC8C" w14:textId="59E83564" w:rsidR="0042177F" w:rsidRPr="00654A4B" w:rsidRDefault="0042177F"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Tradicionālais dejošanas konkurss “Vedam danci 2023.”</w:t>
            </w:r>
            <w:r w:rsidR="00607E00" w:rsidRPr="00654A4B">
              <w:rPr>
                <w:rFonts w:ascii="Times New Roman" w:hAnsi="Times New Roman" w:cs="Times New Roman"/>
                <w:sz w:val="24"/>
                <w:szCs w:val="24"/>
                <w:lang w:val="lv-LV"/>
              </w:rPr>
              <w:t>VISC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631DF" w14:textId="5FAEE9FC" w:rsidR="0042177F" w:rsidRPr="00654A4B" w:rsidRDefault="00607E00"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 “</w:t>
            </w:r>
            <w:proofErr w:type="spellStart"/>
            <w:r w:rsidRPr="00654A4B">
              <w:rPr>
                <w:rFonts w:ascii="Times New Roman" w:hAnsi="Times New Roman" w:cs="Times New Roman"/>
                <w:sz w:val="24"/>
                <w:szCs w:val="24"/>
                <w:lang w:val="lv-LV"/>
              </w:rPr>
              <w:t>Dignōjīši</w:t>
            </w:r>
            <w:proofErr w:type="spellEnd"/>
            <w:r w:rsidRPr="00654A4B">
              <w:rPr>
                <w:rFonts w:ascii="Times New Roman" w:hAnsi="Times New Roman" w:cs="Times New Roman"/>
                <w:sz w:val="24"/>
                <w:szCs w:val="24"/>
                <w:lang w:val="lv-LV"/>
              </w:rPr>
              <w:t>” (lielie dancotāji)</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3F587" w14:textId="41020241" w:rsidR="0042177F" w:rsidRPr="00654A4B" w:rsidRDefault="00DC0034"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2.pakāpe -1</w:t>
            </w:r>
          </w:p>
        </w:tc>
      </w:tr>
      <w:tr w:rsidR="00FC5299" w14:paraId="2A5A3FC4"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C1B7F" w14:textId="78B15CF6" w:rsidR="00FC5299" w:rsidRPr="00654A4B" w:rsidRDefault="006D5F9F" w:rsidP="00C3545E">
            <w:pPr>
              <w:pStyle w:val="ListParagraph"/>
              <w:spacing w:after="0" w:line="276" w:lineRule="auto"/>
              <w:ind w:left="0"/>
              <w:rPr>
                <w:rFonts w:ascii="Times New Roman" w:hAnsi="Times New Roman" w:cs="Times New Roman"/>
                <w:color w:val="FF0000"/>
                <w:sz w:val="24"/>
                <w:szCs w:val="24"/>
                <w:lang w:val="lv-LV"/>
              </w:rPr>
            </w:pPr>
            <w:r w:rsidRPr="00654A4B">
              <w:rPr>
                <w:rFonts w:ascii="Times New Roman" w:hAnsi="Times New Roman" w:cs="Times New Roman"/>
                <w:sz w:val="24"/>
                <w:szCs w:val="24"/>
                <w:lang w:val="lv-LV"/>
              </w:rPr>
              <w:t>S</w:t>
            </w:r>
            <w:r w:rsidR="00FC5299" w:rsidRPr="00654A4B">
              <w:rPr>
                <w:rFonts w:ascii="Times New Roman" w:hAnsi="Times New Roman" w:cs="Times New Roman"/>
                <w:sz w:val="24"/>
                <w:szCs w:val="24"/>
                <w:lang w:val="lv-LV"/>
              </w:rPr>
              <w:t>tāstnieku konkurss “Anekdošu virpulis 202</w:t>
            </w:r>
            <w:r w:rsidRPr="00654A4B">
              <w:rPr>
                <w:rFonts w:ascii="Times New Roman" w:hAnsi="Times New Roman" w:cs="Times New Roman"/>
                <w:sz w:val="24"/>
                <w:szCs w:val="24"/>
                <w:lang w:val="lv-LV"/>
              </w:rPr>
              <w:t>3</w:t>
            </w:r>
            <w:r w:rsidR="00FC5299" w:rsidRPr="00654A4B">
              <w:rPr>
                <w:rFonts w:ascii="Times New Roman" w:hAnsi="Times New Roman" w:cs="Times New Roman"/>
                <w:sz w:val="24"/>
                <w:szCs w:val="24"/>
                <w:lang w:val="lv-LV"/>
              </w:rPr>
              <w:t>.”</w:t>
            </w:r>
            <w:r w:rsidR="000820DB">
              <w:rPr>
                <w:rFonts w:ascii="Times New Roman" w:hAnsi="Times New Roman" w:cs="Times New Roman"/>
                <w:sz w:val="24"/>
                <w:szCs w:val="24"/>
                <w:lang w:val="lv-LV"/>
              </w:rPr>
              <w:t xml:space="preserve"> </w:t>
            </w:r>
            <w:r w:rsidR="00AA73DB" w:rsidRPr="00654A4B">
              <w:rPr>
                <w:rFonts w:ascii="Times New Roman" w:hAnsi="Times New Roman" w:cs="Times New Roman"/>
                <w:sz w:val="24"/>
                <w:szCs w:val="24"/>
                <w:lang w:val="lv-LV"/>
              </w:rPr>
              <w:t>VISC</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7C668" w14:textId="12CFA7BA" w:rsidR="00FC5299" w:rsidRPr="00654A4B" w:rsidRDefault="00AA73DB"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735394" w14:textId="483A3DCF"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2.pakāpe</w:t>
            </w:r>
            <w:r w:rsidR="00AA73DB" w:rsidRPr="00654A4B">
              <w:rPr>
                <w:rFonts w:ascii="Times New Roman" w:hAnsi="Times New Roman" w:cs="Times New Roman"/>
                <w:sz w:val="24"/>
                <w:szCs w:val="24"/>
                <w:lang w:val="lv-LV"/>
              </w:rPr>
              <w:t xml:space="preserve"> -2</w:t>
            </w:r>
            <w:r w:rsidRPr="00654A4B">
              <w:rPr>
                <w:rFonts w:ascii="Times New Roman" w:hAnsi="Times New Roman" w:cs="Times New Roman"/>
                <w:sz w:val="24"/>
                <w:szCs w:val="24"/>
                <w:lang w:val="lv-LV"/>
              </w:rPr>
              <w:t xml:space="preserve"> </w:t>
            </w:r>
          </w:p>
        </w:tc>
      </w:tr>
      <w:tr w:rsidR="00FC5299" w14:paraId="13755FBE"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4D045D" w14:textId="5A0395E5" w:rsidR="00FC5299" w:rsidRPr="00654A4B" w:rsidRDefault="00666B24"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 xml:space="preserve">Vizuālās mākslas </w:t>
            </w:r>
            <w:r w:rsidR="009D0A9F" w:rsidRPr="00654A4B">
              <w:rPr>
                <w:rFonts w:ascii="Times New Roman" w:hAnsi="Times New Roman" w:cs="Times New Roman"/>
                <w:sz w:val="24"/>
                <w:szCs w:val="24"/>
                <w:lang w:val="lv-LV"/>
              </w:rPr>
              <w:t xml:space="preserve">darbu </w:t>
            </w:r>
            <w:r w:rsidRPr="00654A4B">
              <w:rPr>
                <w:rFonts w:ascii="Times New Roman" w:hAnsi="Times New Roman" w:cs="Times New Roman"/>
                <w:sz w:val="24"/>
                <w:szCs w:val="24"/>
                <w:lang w:val="lv-LV"/>
              </w:rPr>
              <w:t>konkurss</w:t>
            </w:r>
            <w:r w:rsidR="009D0A9F" w:rsidRPr="00654A4B">
              <w:rPr>
                <w:rFonts w:ascii="Times New Roman" w:hAnsi="Times New Roman" w:cs="Times New Roman"/>
                <w:sz w:val="24"/>
                <w:szCs w:val="24"/>
                <w:lang w:val="lv-LV"/>
              </w:rPr>
              <w:t xml:space="preserve"> “Raiņa dzejas atklātne”</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D4C8A" w14:textId="625DBFA8" w:rsidR="00FC5299" w:rsidRPr="00654A4B" w:rsidRDefault="00F75BBE"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DFB10" w14:textId="0F2C218B" w:rsidR="00FC5299" w:rsidRPr="00654A4B" w:rsidRDefault="00F75BBE"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Dalība</w:t>
            </w:r>
          </w:p>
        </w:tc>
      </w:tr>
      <w:tr w:rsidR="00E744D4" w14:paraId="71FC3E29"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EE17" w14:textId="463A4DEE" w:rsidR="00E744D4" w:rsidRPr="00654A4B" w:rsidRDefault="00E744D4"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Latvijas Dabas muzeja  konkurss</w:t>
            </w:r>
            <w:r w:rsidR="005D151A" w:rsidRPr="00654A4B">
              <w:rPr>
                <w:rFonts w:ascii="Times New Roman" w:hAnsi="Times New Roman" w:cs="Times New Roman"/>
                <w:sz w:val="24"/>
                <w:szCs w:val="24"/>
                <w:lang w:val="lv-LV"/>
              </w:rPr>
              <w:t xml:space="preserve"> “Cielavas gudrības” noslēgums (5 kārt</w:t>
            </w:r>
            <w:r w:rsidR="00387798" w:rsidRPr="00654A4B">
              <w:rPr>
                <w:rFonts w:ascii="Times New Roman" w:hAnsi="Times New Roman" w:cs="Times New Roman"/>
                <w:sz w:val="24"/>
                <w:szCs w:val="24"/>
                <w:lang w:val="lv-LV"/>
              </w:rPr>
              <w:t>ā</w:t>
            </w:r>
            <w:r w:rsidR="005D151A" w:rsidRPr="00654A4B">
              <w:rPr>
                <w:rFonts w:ascii="Times New Roman" w:hAnsi="Times New Roman" w:cs="Times New Roman"/>
                <w:sz w:val="24"/>
                <w:szCs w:val="24"/>
                <w:lang w:val="lv-LV"/>
              </w:rPr>
              <w:t>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8DC4F7" w14:textId="45CC70F0" w:rsidR="00E744D4" w:rsidRPr="00654A4B" w:rsidRDefault="00387798"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3</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A250C" w14:textId="433AFB48" w:rsidR="00E744D4" w:rsidRPr="00654A4B" w:rsidRDefault="00387798"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Dalība</w:t>
            </w:r>
          </w:p>
        </w:tc>
      </w:tr>
      <w:tr w:rsidR="00FC5299" w:rsidRPr="00416BE8" w14:paraId="735A073A" w14:textId="77777777" w:rsidTr="00985CD6">
        <w:trPr>
          <w:trHeight w:val="730"/>
        </w:trPr>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E6C814" w14:textId="77777777"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Sēlijas novada tradicionālās dziedāšanas  video konkurss “Dziesmu dziedu, kāda bija”</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668C0" w14:textId="67D87AC4" w:rsidR="00FC5299" w:rsidRPr="00654A4B" w:rsidRDefault="00BC5B33"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4</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AC7B2" w14:textId="77777777" w:rsidR="00A32BE8" w:rsidRPr="00654A4B" w:rsidRDefault="001210DE"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1.pakāpe</w:t>
            </w:r>
            <w:r w:rsidR="00B67464" w:rsidRPr="00654A4B">
              <w:rPr>
                <w:rFonts w:ascii="Times New Roman" w:hAnsi="Times New Roman" w:cs="Times New Roman"/>
                <w:sz w:val="24"/>
                <w:szCs w:val="24"/>
                <w:lang w:val="lv-LV"/>
              </w:rPr>
              <w:t xml:space="preserve"> -4</w:t>
            </w:r>
          </w:p>
          <w:p w14:paraId="6C116B9B" w14:textId="2C1BBDA6" w:rsidR="00FC5299" w:rsidRPr="00654A4B" w:rsidRDefault="001210DE"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 xml:space="preserve">2 </w:t>
            </w:r>
            <w:r w:rsidR="00FC5299" w:rsidRPr="00654A4B">
              <w:rPr>
                <w:rFonts w:ascii="Times New Roman" w:hAnsi="Times New Roman" w:cs="Times New Roman"/>
                <w:sz w:val="24"/>
                <w:szCs w:val="24"/>
                <w:lang w:val="lv-LV"/>
              </w:rPr>
              <w:t>dalībnieki izvirzīti dalībai Rīgā.</w:t>
            </w:r>
          </w:p>
        </w:tc>
      </w:tr>
      <w:tr w:rsidR="00FC5299" w14:paraId="674C4BB4"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D427E4" w14:textId="7DEB8A35" w:rsidR="00FC5299" w:rsidRPr="00654A4B" w:rsidRDefault="00FC529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Tradicionālās dziedāšanas  konkurss “Dziesmu dziedu, kāda bija” Rīgā</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B3E5A" w14:textId="4972356F" w:rsidR="00FC5299" w:rsidRPr="00654A4B" w:rsidRDefault="00367EED"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63EB71" w14:textId="5EE5AD36" w:rsidR="00FC5299" w:rsidRPr="00654A4B" w:rsidRDefault="00367EED"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2</w:t>
            </w:r>
            <w:r w:rsidR="00FC5299" w:rsidRPr="00654A4B">
              <w:rPr>
                <w:rFonts w:ascii="Times New Roman" w:hAnsi="Times New Roman" w:cs="Times New Roman"/>
                <w:sz w:val="24"/>
                <w:szCs w:val="24"/>
                <w:lang w:val="lv-LV"/>
              </w:rPr>
              <w:t>.pakāpe</w:t>
            </w:r>
            <w:r w:rsidRPr="00654A4B">
              <w:rPr>
                <w:rFonts w:ascii="Times New Roman" w:hAnsi="Times New Roman" w:cs="Times New Roman"/>
                <w:sz w:val="24"/>
                <w:szCs w:val="24"/>
                <w:lang w:val="lv-LV"/>
              </w:rPr>
              <w:t xml:space="preserve"> -2</w:t>
            </w:r>
          </w:p>
        </w:tc>
      </w:tr>
      <w:tr w:rsidR="00886FA1" w14:paraId="5F0E0027"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B92BD" w14:textId="3AB7C601" w:rsidR="00886FA1" w:rsidRPr="00654A4B" w:rsidRDefault="00106011" w:rsidP="00C3545E">
            <w:pPr>
              <w:pStyle w:val="ListParagraph"/>
              <w:spacing w:after="0" w:line="276" w:lineRule="auto"/>
              <w:ind w:left="0"/>
              <w:rPr>
                <w:rFonts w:ascii="Times New Roman" w:hAnsi="Times New Roman" w:cs="Times New Roman"/>
                <w:sz w:val="24"/>
                <w:szCs w:val="24"/>
                <w:lang w:val="lv-LV"/>
              </w:rPr>
            </w:pPr>
            <w:proofErr w:type="spellStart"/>
            <w:r w:rsidRPr="00654A4B">
              <w:rPr>
                <w:rFonts w:ascii="Times New Roman" w:hAnsi="Times New Roman" w:cs="Times New Roman"/>
                <w:sz w:val="24"/>
                <w:szCs w:val="24"/>
                <w:lang w:val="lv-LV"/>
              </w:rPr>
              <w:t>Dienvidlatgales</w:t>
            </w:r>
            <w:proofErr w:type="spellEnd"/>
            <w:r w:rsidRPr="00654A4B">
              <w:rPr>
                <w:rFonts w:ascii="Times New Roman" w:hAnsi="Times New Roman" w:cs="Times New Roman"/>
                <w:sz w:val="24"/>
                <w:szCs w:val="24"/>
                <w:lang w:val="lv-LV"/>
              </w:rPr>
              <w:t xml:space="preserve"> un Sēlijas reģionālais sarīkojums “Pulkā </w:t>
            </w:r>
            <w:proofErr w:type="spellStart"/>
            <w:r w:rsidRPr="00654A4B">
              <w:rPr>
                <w:rFonts w:ascii="Times New Roman" w:hAnsi="Times New Roman" w:cs="Times New Roman"/>
                <w:sz w:val="24"/>
                <w:szCs w:val="24"/>
                <w:lang w:val="lv-LV"/>
              </w:rPr>
              <w:t>eimu</w:t>
            </w:r>
            <w:proofErr w:type="spellEnd"/>
            <w:r w:rsidRPr="00654A4B">
              <w:rPr>
                <w:rFonts w:ascii="Times New Roman" w:hAnsi="Times New Roman" w:cs="Times New Roman"/>
                <w:sz w:val="24"/>
                <w:szCs w:val="24"/>
                <w:lang w:val="lv-LV"/>
              </w:rPr>
              <w:t>, pulkā teku”</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93CDE" w14:textId="52A279D0" w:rsidR="00886FA1" w:rsidRPr="00654A4B" w:rsidRDefault="00AB74F0"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 “</w:t>
            </w:r>
            <w:proofErr w:type="spellStart"/>
            <w:r w:rsidRPr="00654A4B">
              <w:rPr>
                <w:rFonts w:ascii="Times New Roman" w:hAnsi="Times New Roman" w:cs="Times New Roman"/>
                <w:sz w:val="24"/>
                <w:szCs w:val="24"/>
                <w:lang w:val="lv-LV"/>
              </w:rPr>
              <w:t>Dignōjīši</w:t>
            </w:r>
            <w:proofErr w:type="spellEnd"/>
            <w:r w:rsidRPr="00654A4B">
              <w:rPr>
                <w:rFonts w:ascii="Times New Roman" w:hAnsi="Times New Roman" w:cs="Times New Roman"/>
                <w:sz w:val="24"/>
                <w:szCs w:val="24"/>
                <w:lang w:val="lv-LV"/>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0F32F" w14:textId="49DC08E4" w:rsidR="00886FA1" w:rsidRPr="00654A4B" w:rsidRDefault="00AB74F0"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1.pakāpe</w:t>
            </w:r>
          </w:p>
        </w:tc>
      </w:tr>
      <w:tr w:rsidR="00462879" w14:paraId="3923666D"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9C36BB" w14:textId="4B5D8EED" w:rsidR="00462879" w:rsidRPr="00654A4B" w:rsidRDefault="00462879"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 xml:space="preserve">“Pulkā </w:t>
            </w:r>
            <w:proofErr w:type="spellStart"/>
            <w:r w:rsidRPr="00654A4B">
              <w:rPr>
                <w:rFonts w:ascii="Times New Roman" w:hAnsi="Times New Roman" w:cs="Times New Roman"/>
                <w:sz w:val="24"/>
                <w:szCs w:val="24"/>
                <w:lang w:val="lv-LV"/>
              </w:rPr>
              <w:t>eimu</w:t>
            </w:r>
            <w:proofErr w:type="spellEnd"/>
            <w:r w:rsidRPr="00654A4B">
              <w:rPr>
                <w:rFonts w:ascii="Times New Roman" w:hAnsi="Times New Roman" w:cs="Times New Roman"/>
                <w:sz w:val="24"/>
                <w:szCs w:val="24"/>
                <w:lang w:val="lv-LV"/>
              </w:rPr>
              <w:t>, pulkā teku”</w:t>
            </w:r>
            <w:r w:rsidR="00753053" w:rsidRPr="00654A4B">
              <w:rPr>
                <w:rFonts w:ascii="Times New Roman" w:hAnsi="Times New Roman" w:cs="Times New Roman"/>
                <w:sz w:val="24"/>
                <w:szCs w:val="24"/>
                <w:lang w:val="lv-LV"/>
              </w:rPr>
              <w:t xml:space="preserve"> noslēgums Cesvainē</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C736E" w14:textId="04EFB659" w:rsidR="00462879" w:rsidRPr="00654A4B" w:rsidRDefault="00753053"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Folkloras kopa “</w:t>
            </w:r>
            <w:proofErr w:type="spellStart"/>
            <w:r w:rsidRPr="00654A4B">
              <w:rPr>
                <w:rFonts w:ascii="Times New Roman" w:hAnsi="Times New Roman" w:cs="Times New Roman"/>
                <w:sz w:val="24"/>
                <w:szCs w:val="24"/>
                <w:lang w:val="lv-LV"/>
              </w:rPr>
              <w:t>Dignōjīši</w:t>
            </w:r>
            <w:proofErr w:type="spellEnd"/>
            <w:r w:rsidRPr="00654A4B">
              <w:rPr>
                <w:rFonts w:ascii="Times New Roman" w:hAnsi="Times New Roman" w:cs="Times New Roman"/>
                <w:sz w:val="24"/>
                <w:szCs w:val="24"/>
                <w:lang w:val="lv-LV"/>
              </w:rPr>
              <w:t>”</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53873" w14:textId="0EA91FD0" w:rsidR="00462879" w:rsidRPr="00654A4B" w:rsidRDefault="00753053"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Pateicība</w:t>
            </w:r>
          </w:p>
        </w:tc>
      </w:tr>
      <w:tr w:rsidR="00FC5299" w14:paraId="4BAC0E6C" w14:textId="77777777" w:rsidTr="00985CD6">
        <w:tc>
          <w:tcPr>
            <w:tcW w:w="4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129C1" w14:textId="42354C22" w:rsidR="00FC5299" w:rsidRPr="00654A4B" w:rsidRDefault="00705A2A"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Pavasara kross</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ABCA7F" w14:textId="79ABF95A" w:rsidR="00FC5299" w:rsidRPr="00654A4B" w:rsidRDefault="00A91DF5"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7</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44DDF" w14:textId="287391E8" w:rsidR="00FC5299" w:rsidRPr="00654A4B" w:rsidRDefault="00A91DF5" w:rsidP="00C3545E">
            <w:pPr>
              <w:pStyle w:val="ListParagraph"/>
              <w:spacing w:after="0" w:line="276" w:lineRule="auto"/>
              <w:ind w:left="0"/>
              <w:rPr>
                <w:rFonts w:ascii="Times New Roman" w:hAnsi="Times New Roman" w:cs="Times New Roman"/>
                <w:sz w:val="24"/>
                <w:szCs w:val="24"/>
                <w:lang w:val="lv-LV"/>
              </w:rPr>
            </w:pPr>
            <w:r w:rsidRPr="00654A4B">
              <w:rPr>
                <w:rFonts w:ascii="Times New Roman" w:hAnsi="Times New Roman" w:cs="Times New Roman"/>
                <w:sz w:val="24"/>
                <w:szCs w:val="24"/>
                <w:lang w:val="lv-LV"/>
              </w:rPr>
              <w:t>D</w:t>
            </w:r>
            <w:r w:rsidR="00FC5299" w:rsidRPr="00654A4B">
              <w:rPr>
                <w:rFonts w:ascii="Times New Roman" w:hAnsi="Times New Roman" w:cs="Times New Roman"/>
                <w:sz w:val="24"/>
                <w:szCs w:val="24"/>
                <w:lang w:val="lv-LV"/>
              </w:rPr>
              <w:t>alība</w:t>
            </w:r>
          </w:p>
        </w:tc>
      </w:tr>
    </w:tbl>
    <w:p w14:paraId="0A2233F0" w14:textId="77777777" w:rsidR="003D69BB" w:rsidRDefault="003D69BB" w:rsidP="00C3545E">
      <w:pPr>
        <w:pStyle w:val="ListParagraph"/>
        <w:spacing w:after="0" w:line="276" w:lineRule="auto"/>
        <w:ind w:left="360"/>
        <w:jc w:val="both"/>
        <w:rPr>
          <w:rFonts w:ascii="Times New Roman" w:hAnsi="Times New Roman" w:cs="Times New Roman"/>
          <w:sz w:val="24"/>
          <w:szCs w:val="24"/>
          <w:lang w:val="lv-LV"/>
        </w:rPr>
      </w:pPr>
    </w:p>
    <w:p w14:paraId="2C2EC933" w14:textId="77777777" w:rsidR="00C3545E" w:rsidRDefault="00C3545E" w:rsidP="003D69BB">
      <w:pPr>
        <w:pStyle w:val="ListParagraph"/>
        <w:spacing w:after="0" w:line="240" w:lineRule="auto"/>
        <w:ind w:left="360"/>
        <w:jc w:val="both"/>
        <w:rPr>
          <w:rFonts w:ascii="Times New Roman" w:hAnsi="Times New Roman" w:cs="Times New Roman"/>
          <w:sz w:val="24"/>
          <w:szCs w:val="24"/>
          <w:lang w:val="lv-LV"/>
        </w:rPr>
      </w:pPr>
    </w:p>
    <w:p w14:paraId="2C56565C" w14:textId="77777777" w:rsidR="00C3545E" w:rsidRDefault="00C3545E" w:rsidP="003D69BB">
      <w:pPr>
        <w:pStyle w:val="ListParagraph"/>
        <w:spacing w:after="0" w:line="240" w:lineRule="auto"/>
        <w:ind w:left="360"/>
        <w:jc w:val="both"/>
        <w:rPr>
          <w:rFonts w:ascii="Times New Roman" w:hAnsi="Times New Roman" w:cs="Times New Roman"/>
          <w:sz w:val="24"/>
          <w:szCs w:val="24"/>
          <w:lang w:val="lv-LV"/>
        </w:rPr>
      </w:pPr>
    </w:p>
    <w:p w14:paraId="774BB6AA" w14:textId="6341523B" w:rsidR="00B22677" w:rsidRDefault="007336E1" w:rsidP="007336E1">
      <w:pPr>
        <w:pStyle w:val="ListParagraph"/>
        <w:numPr>
          <w:ilvl w:val="1"/>
          <w:numId w:val="3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B22677" w:rsidRPr="007336E1">
        <w:rPr>
          <w:rFonts w:ascii="Times New Roman" w:hAnsi="Times New Roman" w:cs="Times New Roman"/>
          <w:sz w:val="24"/>
          <w:szCs w:val="24"/>
          <w:lang w:val="lv-LV"/>
        </w:rPr>
        <w:t xml:space="preserve"> Izglītības iestādes informācija par galvenajiem secinājumiem:</w:t>
      </w:r>
    </w:p>
    <w:p w14:paraId="43698BAF" w14:textId="77777777" w:rsidR="007C6936" w:rsidRPr="007336E1" w:rsidRDefault="007C6936" w:rsidP="007C6936">
      <w:pPr>
        <w:pStyle w:val="ListParagraph"/>
        <w:spacing w:after="0" w:line="240" w:lineRule="auto"/>
        <w:ind w:left="360"/>
        <w:jc w:val="both"/>
        <w:rPr>
          <w:rFonts w:ascii="Times New Roman" w:hAnsi="Times New Roman" w:cs="Times New Roman"/>
          <w:sz w:val="24"/>
          <w:szCs w:val="24"/>
          <w:lang w:val="lv-LV"/>
        </w:rPr>
      </w:pPr>
    </w:p>
    <w:p w14:paraId="2EAB963D" w14:textId="6BA85458" w:rsidR="00B22677" w:rsidRDefault="00B22677" w:rsidP="00B7081D">
      <w:pPr>
        <w:pStyle w:val="ListParagraph"/>
        <w:spacing w:after="0" w:line="240" w:lineRule="auto"/>
        <w:ind w:left="993" w:right="-858" w:hanging="1647"/>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7.2.1. </w:t>
      </w:r>
      <w:r w:rsidRPr="00077DCB">
        <w:rPr>
          <w:rFonts w:ascii="Times New Roman" w:hAnsi="Times New Roman" w:cs="Times New Roman"/>
          <w:sz w:val="24"/>
          <w:szCs w:val="24"/>
          <w:lang w:val="lv-LV"/>
        </w:rPr>
        <w:t xml:space="preserve">pēc izglītojamo snieguma </w:t>
      </w:r>
      <w:proofErr w:type="spellStart"/>
      <w:r w:rsidRPr="00077DCB">
        <w:rPr>
          <w:rFonts w:ascii="Times New Roman" w:hAnsi="Times New Roman" w:cs="Times New Roman"/>
          <w:sz w:val="24"/>
          <w:szCs w:val="24"/>
          <w:lang w:val="lv-LV"/>
        </w:rPr>
        <w:t>izvērtējuma</w:t>
      </w:r>
      <w:proofErr w:type="spellEnd"/>
      <w:r w:rsidRPr="00077DCB">
        <w:rPr>
          <w:rFonts w:ascii="Times New Roman" w:hAnsi="Times New Roman" w:cs="Times New Roman"/>
          <w:sz w:val="24"/>
          <w:szCs w:val="24"/>
          <w:lang w:val="lv-LV"/>
        </w:rPr>
        <w:t xml:space="preserve"> valsts pārbaudes darbos par 202</w:t>
      </w:r>
      <w:r w:rsidR="003D28D3">
        <w:rPr>
          <w:rFonts w:ascii="Times New Roman" w:hAnsi="Times New Roman" w:cs="Times New Roman"/>
          <w:sz w:val="24"/>
          <w:szCs w:val="24"/>
          <w:lang w:val="lv-LV"/>
        </w:rPr>
        <w:t>2</w:t>
      </w:r>
      <w:r w:rsidRPr="00077DCB">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sidRPr="00077DCB">
        <w:rPr>
          <w:rFonts w:ascii="Times New Roman" w:hAnsi="Times New Roman" w:cs="Times New Roman"/>
          <w:sz w:val="24"/>
          <w:szCs w:val="24"/>
          <w:lang w:val="lv-LV"/>
        </w:rPr>
        <w:t>. mācīb</w:t>
      </w:r>
      <w:r w:rsidR="00B7081D">
        <w:rPr>
          <w:rFonts w:ascii="Times New Roman" w:hAnsi="Times New Roman" w:cs="Times New Roman"/>
          <w:sz w:val="24"/>
          <w:szCs w:val="24"/>
          <w:lang w:val="lv-LV"/>
        </w:rPr>
        <w:t>u gadu;</w:t>
      </w:r>
    </w:p>
    <w:p w14:paraId="353BDD9E" w14:textId="3D832AA7" w:rsidR="00C8056D" w:rsidRPr="00C8056D" w:rsidRDefault="00C8056D" w:rsidP="00C8056D">
      <w:pPr>
        <w:ind w:hanging="567"/>
        <w:rPr>
          <w:rFonts w:ascii="Times New Roman" w:hAnsi="Times New Roman" w:cs="Times New Roman"/>
          <w:sz w:val="24"/>
          <w:szCs w:val="24"/>
          <w:lang w:val="lv-LV"/>
        </w:rPr>
      </w:pPr>
    </w:p>
    <w:tbl>
      <w:tblPr>
        <w:tblStyle w:val="TableGrid"/>
        <w:tblW w:w="9639" w:type="dxa"/>
        <w:tblInd w:w="-572" w:type="dxa"/>
        <w:tblLook w:val="04A0" w:firstRow="1" w:lastRow="0" w:firstColumn="1" w:lastColumn="0" w:noHBand="0" w:noVBand="1"/>
      </w:tblPr>
      <w:tblGrid>
        <w:gridCol w:w="1816"/>
        <w:gridCol w:w="1586"/>
        <w:gridCol w:w="1560"/>
        <w:gridCol w:w="1417"/>
        <w:gridCol w:w="1701"/>
        <w:gridCol w:w="1559"/>
      </w:tblGrid>
      <w:tr w:rsidR="00C8056D" w:rsidRPr="00C8056D" w14:paraId="27CB3089" w14:textId="77777777" w:rsidTr="00985CD6">
        <w:trPr>
          <w:trHeight w:val="593"/>
        </w:trPr>
        <w:tc>
          <w:tcPr>
            <w:tcW w:w="1816" w:type="dxa"/>
          </w:tcPr>
          <w:p w14:paraId="54B1BD81" w14:textId="77777777" w:rsidR="00C8056D" w:rsidRPr="00C8056D" w:rsidRDefault="00C8056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Diagnosticējošie darbi</w:t>
            </w:r>
          </w:p>
        </w:tc>
        <w:tc>
          <w:tcPr>
            <w:tcW w:w="1586" w:type="dxa"/>
          </w:tcPr>
          <w:p w14:paraId="41BFE62A" w14:textId="712B7F41" w:rsidR="00C8056D" w:rsidRPr="00C8056D" w:rsidRDefault="00C8056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Matemātika 3.klasei</w:t>
            </w:r>
            <w:r>
              <w:rPr>
                <w:rFonts w:ascii="Times New Roman" w:hAnsi="Times New Roman" w:cs="Times New Roman"/>
                <w:sz w:val="24"/>
                <w:szCs w:val="24"/>
                <w:lang w:val="lv-LV"/>
              </w:rPr>
              <w:t xml:space="preserve"> %</w:t>
            </w:r>
          </w:p>
        </w:tc>
        <w:tc>
          <w:tcPr>
            <w:tcW w:w="1560" w:type="dxa"/>
          </w:tcPr>
          <w:p w14:paraId="79EDAD19" w14:textId="09E55501" w:rsidR="00C8056D" w:rsidRPr="00C8056D" w:rsidRDefault="00C8056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Latviešu val. 3.klasei</w:t>
            </w:r>
            <w:r>
              <w:rPr>
                <w:rFonts w:ascii="Times New Roman" w:hAnsi="Times New Roman" w:cs="Times New Roman"/>
                <w:sz w:val="24"/>
                <w:szCs w:val="24"/>
                <w:lang w:val="lv-LV"/>
              </w:rPr>
              <w:t xml:space="preserve"> %</w:t>
            </w:r>
          </w:p>
        </w:tc>
        <w:tc>
          <w:tcPr>
            <w:tcW w:w="1417" w:type="dxa"/>
          </w:tcPr>
          <w:p w14:paraId="2E16A21A" w14:textId="5A1D5667" w:rsidR="00C8056D" w:rsidRPr="00C8056D" w:rsidRDefault="00C8056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Matemātika 6.klasei</w:t>
            </w:r>
            <w:r>
              <w:rPr>
                <w:rFonts w:ascii="Times New Roman" w:hAnsi="Times New Roman" w:cs="Times New Roman"/>
                <w:sz w:val="24"/>
                <w:szCs w:val="24"/>
                <w:lang w:val="lv-LV"/>
              </w:rPr>
              <w:t xml:space="preserve"> %</w:t>
            </w:r>
          </w:p>
        </w:tc>
        <w:tc>
          <w:tcPr>
            <w:tcW w:w="1701" w:type="dxa"/>
          </w:tcPr>
          <w:p w14:paraId="35558967" w14:textId="3A666466" w:rsidR="00C8056D" w:rsidRPr="00C8056D" w:rsidRDefault="00C8056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Latviešu val. 6.klasei</w:t>
            </w:r>
            <w:r>
              <w:rPr>
                <w:rFonts w:ascii="Times New Roman" w:hAnsi="Times New Roman" w:cs="Times New Roman"/>
                <w:sz w:val="24"/>
                <w:szCs w:val="24"/>
                <w:lang w:val="lv-LV"/>
              </w:rPr>
              <w:t xml:space="preserve"> %</w:t>
            </w:r>
          </w:p>
        </w:tc>
        <w:tc>
          <w:tcPr>
            <w:tcW w:w="1559" w:type="dxa"/>
          </w:tcPr>
          <w:p w14:paraId="2D84F29C" w14:textId="30445A03" w:rsidR="00C8056D" w:rsidRPr="00C8056D" w:rsidRDefault="00C8056D" w:rsidP="009B1F08">
            <w:pPr>
              <w:rPr>
                <w:rFonts w:ascii="Times New Roman" w:hAnsi="Times New Roman" w:cs="Times New Roman"/>
                <w:sz w:val="24"/>
                <w:szCs w:val="24"/>
                <w:lang w:val="lv-LV"/>
              </w:rPr>
            </w:pPr>
            <w:proofErr w:type="spellStart"/>
            <w:r w:rsidRPr="00C8056D">
              <w:rPr>
                <w:rFonts w:ascii="Times New Roman" w:hAnsi="Times New Roman" w:cs="Times New Roman"/>
                <w:sz w:val="24"/>
                <w:szCs w:val="24"/>
                <w:lang w:val="lv-LV"/>
              </w:rPr>
              <w:t>Dabaszinības</w:t>
            </w:r>
            <w:proofErr w:type="spellEnd"/>
            <w:r w:rsidRPr="00C8056D">
              <w:rPr>
                <w:rFonts w:ascii="Times New Roman" w:hAnsi="Times New Roman" w:cs="Times New Roman"/>
                <w:sz w:val="24"/>
                <w:szCs w:val="24"/>
                <w:lang w:val="lv-LV"/>
              </w:rPr>
              <w:t xml:space="preserve"> 6.klasei</w:t>
            </w:r>
            <w:r>
              <w:rPr>
                <w:rFonts w:ascii="Times New Roman" w:hAnsi="Times New Roman" w:cs="Times New Roman"/>
                <w:sz w:val="24"/>
                <w:szCs w:val="24"/>
                <w:lang w:val="lv-LV"/>
              </w:rPr>
              <w:t xml:space="preserve"> %</w:t>
            </w:r>
          </w:p>
        </w:tc>
      </w:tr>
      <w:tr w:rsidR="00B7081D" w:rsidRPr="00C8056D" w14:paraId="54D1FFE2" w14:textId="77777777" w:rsidTr="00985CD6">
        <w:tc>
          <w:tcPr>
            <w:tcW w:w="1816" w:type="dxa"/>
          </w:tcPr>
          <w:p w14:paraId="0F10F9F2"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2021./2022.</w:t>
            </w:r>
          </w:p>
        </w:tc>
        <w:tc>
          <w:tcPr>
            <w:tcW w:w="1586" w:type="dxa"/>
          </w:tcPr>
          <w:p w14:paraId="6658ABBC"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49,28</w:t>
            </w:r>
          </w:p>
        </w:tc>
        <w:tc>
          <w:tcPr>
            <w:tcW w:w="1560" w:type="dxa"/>
          </w:tcPr>
          <w:p w14:paraId="7B9FC8FF"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62,67</w:t>
            </w:r>
          </w:p>
        </w:tc>
        <w:tc>
          <w:tcPr>
            <w:tcW w:w="1417" w:type="dxa"/>
          </w:tcPr>
          <w:p w14:paraId="56CDA581"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49,28</w:t>
            </w:r>
          </w:p>
        </w:tc>
        <w:tc>
          <w:tcPr>
            <w:tcW w:w="1701" w:type="dxa"/>
          </w:tcPr>
          <w:p w14:paraId="554407E9"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60,87</w:t>
            </w:r>
          </w:p>
        </w:tc>
        <w:tc>
          <w:tcPr>
            <w:tcW w:w="1559" w:type="dxa"/>
          </w:tcPr>
          <w:p w14:paraId="78DDE5EE"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55,21</w:t>
            </w:r>
          </w:p>
        </w:tc>
      </w:tr>
      <w:tr w:rsidR="00B7081D" w:rsidRPr="00C8056D" w14:paraId="0584C093" w14:textId="77777777" w:rsidTr="00985CD6">
        <w:tc>
          <w:tcPr>
            <w:tcW w:w="1816" w:type="dxa"/>
          </w:tcPr>
          <w:p w14:paraId="175252DA"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2022./2023.</w:t>
            </w:r>
          </w:p>
        </w:tc>
        <w:tc>
          <w:tcPr>
            <w:tcW w:w="1586" w:type="dxa"/>
          </w:tcPr>
          <w:p w14:paraId="7BBC34E7"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60,62</w:t>
            </w:r>
          </w:p>
        </w:tc>
        <w:tc>
          <w:tcPr>
            <w:tcW w:w="1560" w:type="dxa"/>
          </w:tcPr>
          <w:p w14:paraId="6FECA899"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71,88</w:t>
            </w:r>
          </w:p>
        </w:tc>
        <w:tc>
          <w:tcPr>
            <w:tcW w:w="1417" w:type="dxa"/>
          </w:tcPr>
          <w:p w14:paraId="3B38890C"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60,5</w:t>
            </w:r>
          </w:p>
        </w:tc>
        <w:tc>
          <w:tcPr>
            <w:tcW w:w="1701" w:type="dxa"/>
          </w:tcPr>
          <w:p w14:paraId="0CBC15EC"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54,5</w:t>
            </w:r>
          </w:p>
        </w:tc>
        <w:tc>
          <w:tcPr>
            <w:tcW w:w="1559" w:type="dxa"/>
          </w:tcPr>
          <w:p w14:paraId="2532FF4B" w14:textId="77777777" w:rsidR="00B7081D" w:rsidRPr="00C8056D" w:rsidRDefault="00B7081D" w:rsidP="009B1F08">
            <w:pPr>
              <w:rPr>
                <w:rFonts w:ascii="Times New Roman" w:hAnsi="Times New Roman" w:cs="Times New Roman"/>
                <w:sz w:val="24"/>
                <w:szCs w:val="24"/>
                <w:lang w:val="lv-LV"/>
              </w:rPr>
            </w:pPr>
            <w:r w:rsidRPr="00C8056D">
              <w:rPr>
                <w:rFonts w:ascii="Times New Roman" w:hAnsi="Times New Roman" w:cs="Times New Roman"/>
                <w:sz w:val="24"/>
                <w:szCs w:val="24"/>
                <w:lang w:val="lv-LV"/>
              </w:rPr>
              <w:t>66,5</w:t>
            </w:r>
          </w:p>
        </w:tc>
      </w:tr>
      <w:tr w:rsidR="00B7081D" w:rsidRPr="00C8056D" w14:paraId="57A71F41" w14:textId="77777777" w:rsidTr="00985CD6">
        <w:tc>
          <w:tcPr>
            <w:tcW w:w="1816" w:type="dxa"/>
          </w:tcPr>
          <w:p w14:paraId="50DC6A8B" w14:textId="77777777" w:rsidR="00B7081D" w:rsidRPr="00C8056D" w:rsidRDefault="00B7081D" w:rsidP="009B1F08">
            <w:pPr>
              <w:rPr>
                <w:rFonts w:ascii="Times New Roman" w:hAnsi="Times New Roman" w:cs="Times New Roman"/>
                <w:sz w:val="24"/>
                <w:szCs w:val="24"/>
                <w:lang w:val="lv-LV"/>
              </w:rPr>
            </w:pPr>
          </w:p>
        </w:tc>
        <w:tc>
          <w:tcPr>
            <w:tcW w:w="1586" w:type="dxa"/>
          </w:tcPr>
          <w:p w14:paraId="4491F85F" w14:textId="77777777" w:rsidR="00B7081D" w:rsidRPr="00B7081D" w:rsidRDefault="00B7081D" w:rsidP="009B1F08">
            <w:pPr>
              <w:rPr>
                <w:rFonts w:ascii="Times New Roman" w:hAnsi="Times New Roman" w:cs="Times New Roman"/>
                <w:sz w:val="24"/>
                <w:szCs w:val="24"/>
                <w:lang w:val="lv-LV"/>
              </w:rPr>
            </w:pPr>
            <w:r w:rsidRPr="00B7081D">
              <w:rPr>
                <w:rFonts w:ascii="Times New Roman" w:hAnsi="Times New Roman" w:cs="Times New Roman"/>
                <w:sz w:val="24"/>
                <w:szCs w:val="24"/>
                <w:lang w:val="lv-LV"/>
              </w:rPr>
              <w:t>+11,34</w:t>
            </w:r>
          </w:p>
        </w:tc>
        <w:tc>
          <w:tcPr>
            <w:tcW w:w="1560" w:type="dxa"/>
          </w:tcPr>
          <w:p w14:paraId="196DC0F3" w14:textId="77777777" w:rsidR="00B7081D" w:rsidRPr="00B7081D" w:rsidRDefault="00B7081D" w:rsidP="009B1F08">
            <w:pPr>
              <w:rPr>
                <w:rFonts w:ascii="Times New Roman" w:hAnsi="Times New Roman" w:cs="Times New Roman"/>
                <w:sz w:val="24"/>
                <w:szCs w:val="24"/>
                <w:lang w:val="lv-LV"/>
              </w:rPr>
            </w:pPr>
            <w:r w:rsidRPr="00B7081D">
              <w:rPr>
                <w:rFonts w:ascii="Times New Roman" w:hAnsi="Times New Roman" w:cs="Times New Roman"/>
                <w:sz w:val="24"/>
                <w:szCs w:val="24"/>
                <w:lang w:val="lv-LV"/>
              </w:rPr>
              <w:t>+9,21</w:t>
            </w:r>
          </w:p>
        </w:tc>
        <w:tc>
          <w:tcPr>
            <w:tcW w:w="1417" w:type="dxa"/>
          </w:tcPr>
          <w:p w14:paraId="086B368D" w14:textId="77777777" w:rsidR="00B7081D" w:rsidRPr="00B7081D" w:rsidRDefault="00B7081D" w:rsidP="009B1F08">
            <w:pPr>
              <w:rPr>
                <w:rFonts w:ascii="Times New Roman" w:hAnsi="Times New Roman" w:cs="Times New Roman"/>
                <w:sz w:val="24"/>
                <w:szCs w:val="24"/>
                <w:lang w:val="lv-LV"/>
              </w:rPr>
            </w:pPr>
            <w:r w:rsidRPr="00B7081D">
              <w:rPr>
                <w:rFonts w:ascii="Times New Roman" w:hAnsi="Times New Roman" w:cs="Times New Roman"/>
                <w:sz w:val="24"/>
                <w:szCs w:val="24"/>
                <w:lang w:val="lv-LV"/>
              </w:rPr>
              <w:t>+11,22</w:t>
            </w:r>
          </w:p>
        </w:tc>
        <w:tc>
          <w:tcPr>
            <w:tcW w:w="1701" w:type="dxa"/>
          </w:tcPr>
          <w:p w14:paraId="087F3401" w14:textId="77777777" w:rsidR="00B7081D" w:rsidRPr="00B7081D" w:rsidRDefault="00B7081D" w:rsidP="009B1F08">
            <w:pPr>
              <w:rPr>
                <w:rFonts w:ascii="Times New Roman" w:hAnsi="Times New Roman" w:cs="Times New Roman"/>
                <w:sz w:val="24"/>
                <w:szCs w:val="24"/>
                <w:lang w:val="lv-LV"/>
              </w:rPr>
            </w:pPr>
            <w:r w:rsidRPr="00B7081D">
              <w:rPr>
                <w:rFonts w:ascii="Times New Roman" w:hAnsi="Times New Roman" w:cs="Times New Roman"/>
                <w:sz w:val="24"/>
                <w:szCs w:val="24"/>
                <w:lang w:val="lv-LV"/>
              </w:rPr>
              <w:t>-6,37</w:t>
            </w:r>
          </w:p>
        </w:tc>
        <w:tc>
          <w:tcPr>
            <w:tcW w:w="1559" w:type="dxa"/>
          </w:tcPr>
          <w:p w14:paraId="3A9378C9" w14:textId="77777777" w:rsidR="00B7081D" w:rsidRPr="00B7081D" w:rsidRDefault="00B7081D" w:rsidP="009B1F08">
            <w:pPr>
              <w:rPr>
                <w:rFonts w:ascii="Times New Roman" w:hAnsi="Times New Roman" w:cs="Times New Roman"/>
                <w:sz w:val="24"/>
                <w:szCs w:val="24"/>
                <w:lang w:val="lv-LV"/>
              </w:rPr>
            </w:pPr>
            <w:r w:rsidRPr="00B7081D">
              <w:rPr>
                <w:rFonts w:ascii="Times New Roman" w:hAnsi="Times New Roman" w:cs="Times New Roman"/>
                <w:sz w:val="24"/>
                <w:szCs w:val="24"/>
                <w:lang w:val="lv-LV"/>
              </w:rPr>
              <w:t>+11,29</w:t>
            </w:r>
          </w:p>
        </w:tc>
      </w:tr>
    </w:tbl>
    <w:p w14:paraId="53F18F85" w14:textId="02DF5C0D" w:rsidR="00C8056D" w:rsidRPr="00C8056D" w:rsidRDefault="00C8056D" w:rsidP="00C8056D">
      <w:pPr>
        <w:ind w:hanging="567"/>
        <w:rPr>
          <w:rFonts w:ascii="Times New Roman" w:hAnsi="Times New Roman" w:cs="Times New Roman"/>
          <w:sz w:val="24"/>
          <w:szCs w:val="24"/>
          <w:lang w:val="lv-LV"/>
        </w:rPr>
      </w:pPr>
    </w:p>
    <w:p w14:paraId="3090C79B" w14:textId="06D3A756" w:rsidR="002E16B5" w:rsidRPr="00723300" w:rsidRDefault="00C8056D" w:rsidP="00967D89">
      <w:pPr>
        <w:ind w:left="-567" w:right="43"/>
        <w:jc w:val="both"/>
        <w:rPr>
          <w:rFonts w:ascii="Times New Roman" w:hAnsi="Times New Roman" w:cs="Times New Roman"/>
          <w:sz w:val="24"/>
          <w:szCs w:val="24"/>
          <w:lang w:val="lv-LV"/>
        </w:rPr>
      </w:pPr>
      <w:r w:rsidRPr="00C8056D">
        <w:rPr>
          <w:rFonts w:ascii="Times New Roman" w:hAnsi="Times New Roman" w:cs="Times New Roman"/>
          <w:sz w:val="24"/>
          <w:szCs w:val="24"/>
          <w:lang w:val="lv-LV"/>
        </w:rPr>
        <w:t>Diagnosticējošajos darbos pārsvarā ir optimāls līmenis</w:t>
      </w:r>
      <w:r w:rsidR="00F41361">
        <w:rPr>
          <w:rFonts w:ascii="Times New Roman" w:hAnsi="Times New Roman" w:cs="Times New Roman"/>
          <w:sz w:val="24"/>
          <w:szCs w:val="24"/>
          <w:lang w:val="lv-LV"/>
        </w:rPr>
        <w:t xml:space="preserve"> (virs 60%)</w:t>
      </w:r>
      <w:r>
        <w:rPr>
          <w:rFonts w:ascii="Times New Roman" w:hAnsi="Times New Roman" w:cs="Times New Roman"/>
          <w:sz w:val="24"/>
          <w:szCs w:val="24"/>
          <w:lang w:val="lv-LV"/>
        </w:rPr>
        <w:t xml:space="preserve">. Par </w:t>
      </w:r>
      <w:r w:rsidR="00B7081D">
        <w:rPr>
          <w:rFonts w:ascii="Times New Roman" w:hAnsi="Times New Roman" w:cs="Times New Roman"/>
          <w:sz w:val="24"/>
          <w:szCs w:val="24"/>
          <w:lang w:val="lv-LV"/>
        </w:rPr>
        <w:t>11,34</w:t>
      </w:r>
      <w:r>
        <w:rPr>
          <w:rFonts w:ascii="Times New Roman" w:hAnsi="Times New Roman" w:cs="Times New Roman"/>
          <w:sz w:val="24"/>
          <w:szCs w:val="24"/>
          <w:lang w:val="lv-LV"/>
        </w:rPr>
        <w:t xml:space="preserve">% paaugstinājušies </w:t>
      </w:r>
      <w:r w:rsidR="00B7081D">
        <w:rPr>
          <w:rFonts w:ascii="Times New Roman" w:hAnsi="Times New Roman" w:cs="Times New Roman"/>
          <w:sz w:val="24"/>
          <w:szCs w:val="24"/>
          <w:lang w:val="lv-LV"/>
        </w:rPr>
        <w:t>d</w:t>
      </w:r>
      <w:r>
        <w:rPr>
          <w:rFonts w:ascii="Times New Roman" w:hAnsi="Times New Roman" w:cs="Times New Roman"/>
          <w:sz w:val="24"/>
          <w:szCs w:val="24"/>
          <w:lang w:val="lv-LV"/>
        </w:rPr>
        <w:t xml:space="preserve">iagnosticējošo darbu rezultāti 3.klasē matemātikā un </w:t>
      </w:r>
      <w:r w:rsidR="00B7081D">
        <w:rPr>
          <w:rFonts w:ascii="Times New Roman" w:hAnsi="Times New Roman" w:cs="Times New Roman"/>
          <w:sz w:val="24"/>
          <w:szCs w:val="24"/>
          <w:lang w:val="lv-LV"/>
        </w:rPr>
        <w:t>par 9,21% -</w:t>
      </w:r>
      <w:r>
        <w:rPr>
          <w:rFonts w:ascii="Times New Roman" w:hAnsi="Times New Roman" w:cs="Times New Roman"/>
          <w:sz w:val="24"/>
          <w:szCs w:val="24"/>
          <w:lang w:val="lv-LV"/>
        </w:rPr>
        <w:t xml:space="preserve">latviešu valodā, kā arī paaugstinājušies rezultāti matemātikā </w:t>
      </w:r>
      <w:r w:rsidR="00B7081D">
        <w:rPr>
          <w:rFonts w:ascii="Times New Roman" w:hAnsi="Times New Roman" w:cs="Times New Roman"/>
          <w:sz w:val="24"/>
          <w:szCs w:val="24"/>
          <w:lang w:val="lv-LV"/>
        </w:rPr>
        <w:t>-par</w:t>
      </w:r>
      <w:r w:rsidR="00F20CC2">
        <w:rPr>
          <w:rFonts w:ascii="Times New Roman" w:hAnsi="Times New Roman" w:cs="Times New Roman"/>
          <w:sz w:val="24"/>
          <w:szCs w:val="24"/>
          <w:lang w:val="lv-LV"/>
        </w:rPr>
        <w:t xml:space="preserve">  </w:t>
      </w:r>
      <w:r w:rsidR="00B7081D">
        <w:rPr>
          <w:rFonts w:ascii="Times New Roman" w:hAnsi="Times New Roman" w:cs="Times New Roman"/>
          <w:sz w:val="24"/>
          <w:szCs w:val="24"/>
          <w:lang w:val="lv-LV"/>
        </w:rPr>
        <w:t xml:space="preserve">11,22% </w:t>
      </w:r>
      <w:r>
        <w:rPr>
          <w:rFonts w:ascii="Times New Roman" w:hAnsi="Times New Roman" w:cs="Times New Roman"/>
          <w:sz w:val="24"/>
          <w:szCs w:val="24"/>
          <w:lang w:val="lv-LV"/>
        </w:rPr>
        <w:t xml:space="preserve">un </w:t>
      </w:r>
      <w:proofErr w:type="spellStart"/>
      <w:r>
        <w:rPr>
          <w:rFonts w:ascii="Times New Roman" w:hAnsi="Times New Roman" w:cs="Times New Roman"/>
          <w:sz w:val="24"/>
          <w:szCs w:val="24"/>
          <w:lang w:val="lv-LV"/>
        </w:rPr>
        <w:t>dabaszinībās</w:t>
      </w:r>
      <w:proofErr w:type="spellEnd"/>
      <w:r>
        <w:rPr>
          <w:rFonts w:ascii="Times New Roman" w:hAnsi="Times New Roman" w:cs="Times New Roman"/>
          <w:sz w:val="24"/>
          <w:szCs w:val="24"/>
          <w:lang w:val="lv-LV"/>
        </w:rPr>
        <w:t xml:space="preserve"> 6.</w:t>
      </w:r>
      <w:r w:rsidR="00F20CC2">
        <w:rPr>
          <w:rFonts w:ascii="Times New Roman" w:hAnsi="Times New Roman" w:cs="Times New Roman"/>
          <w:sz w:val="24"/>
          <w:szCs w:val="24"/>
          <w:lang w:val="lv-LV"/>
        </w:rPr>
        <w:t xml:space="preserve"> </w:t>
      </w:r>
      <w:r>
        <w:rPr>
          <w:rFonts w:ascii="Times New Roman" w:hAnsi="Times New Roman" w:cs="Times New Roman"/>
          <w:sz w:val="24"/>
          <w:szCs w:val="24"/>
          <w:lang w:val="lv-LV"/>
        </w:rPr>
        <w:t>klasei</w:t>
      </w:r>
      <w:r w:rsidR="00B7081D">
        <w:rPr>
          <w:rFonts w:ascii="Times New Roman" w:hAnsi="Times New Roman" w:cs="Times New Roman"/>
          <w:sz w:val="24"/>
          <w:szCs w:val="24"/>
          <w:lang w:val="lv-LV"/>
        </w:rPr>
        <w:t xml:space="preserve"> -par 11,29%</w:t>
      </w:r>
      <w:r w:rsidR="00757071">
        <w:rPr>
          <w:rFonts w:ascii="Times New Roman" w:hAnsi="Times New Roman" w:cs="Times New Roman"/>
          <w:sz w:val="24"/>
          <w:szCs w:val="24"/>
          <w:lang w:val="lv-LV"/>
        </w:rPr>
        <w:t>. Vērojams neliels samazinājums latviešu valodā 6. klasei (par 6,37%)</w:t>
      </w:r>
      <w:r w:rsidR="00ED643B">
        <w:rPr>
          <w:rFonts w:ascii="Times New Roman" w:hAnsi="Times New Roman" w:cs="Times New Roman"/>
          <w:sz w:val="24"/>
          <w:szCs w:val="24"/>
          <w:lang w:val="lv-LV"/>
        </w:rPr>
        <w:t>,</w:t>
      </w:r>
      <w:r w:rsidR="00ED643B" w:rsidRPr="00ED643B">
        <w:rPr>
          <w:rFonts w:ascii="Times New Roman" w:hAnsi="Times New Roman" w:cs="Times New Roman"/>
          <w:sz w:val="24"/>
          <w:szCs w:val="24"/>
          <w:lang w:val="lv-LV"/>
        </w:rPr>
        <w:t xml:space="preserve"> </w:t>
      </w:r>
      <w:r w:rsidR="00ED643B">
        <w:rPr>
          <w:rFonts w:ascii="Times New Roman" w:hAnsi="Times New Roman" w:cs="Times New Roman"/>
          <w:sz w:val="24"/>
          <w:szCs w:val="24"/>
          <w:lang w:val="lv-LV"/>
        </w:rPr>
        <w:t>jo nebija iekļauta mutvārdu daļa, kurā izglītojamie uzrāda augstākus mācību sasniegumus.</w:t>
      </w:r>
      <w:r w:rsidR="00ED643B" w:rsidRPr="00E86915">
        <w:rPr>
          <w:rFonts w:ascii="Times New Roman" w:hAnsi="Times New Roman" w:cs="Times New Roman"/>
          <w:sz w:val="24"/>
          <w:szCs w:val="24"/>
          <w:lang w:val="lv-LV"/>
        </w:rPr>
        <w:t xml:space="preserve"> </w:t>
      </w:r>
      <w:r w:rsidR="00E86915" w:rsidRPr="00723300">
        <w:rPr>
          <w:rFonts w:ascii="Times New Roman" w:hAnsi="Times New Roman" w:cs="Times New Roman"/>
          <w:sz w:val="24"/>
          <w:szCs w:val="24"/>
          <w:lang w:val="lv-LV"/>
        </w:rPr>
        <w:t xml:space="preserve">Vairums kļūdu </w:t>
      </w:r>
      <w:proofErr w:type="spellStart"/>
      <w:r w:rsidR="00E86915" w:rsidRPr="00723300">
        <w:rPr>
          <w:rFonts w:ascii="Times New Roman" w:hAnsi="Times New Roman" w:cs="Times New Roman"/>
          <w:sz w:val="24"/>
          <w:szCs w:val="24"/>
          <w:lang w:val="lv-LV"/>
        </w:rPr>
        <w:t>dabaszinībās</w:t>
      </w:r>
      <w:proofErr w:type="spellEnd"/>
      <w:r w:rsidR="00E86915" w:rsidRPr="00723300">
        <w:rPr>
          <w:rFonts w:ascii="Times New Roman" w:hAnsi="Times New Roman" w:cs="Times New Roman"/>
          <w:sz w:val="24"/>
          <w:szCs w:val="24"/>
          <w:lang w:val="lv-LV"/>
        </w:rPr>
        <w:t xml:space="preserve"> 6.klasei un latviešu valodā  3.klasei radušās, neuzmanīgi izlasot uzdevumu noteikumus.</w:t>
      </w:r>
      <w:r w:rsidR="0007263D" w:rsidRPr="0007263D">
        <w:rPr>
          <w:rFonts w:ascii="Times New Roman" w:hAnsi="Times New Roman" w:cs="Times New Roman"/>
          <w:sz w:val="24"/>
          <w:szCs w:val="24"/>
          <w:lang w:val="lv-LV"/>
        </w:rPr>
        <w:t xml:space="preserve"> </w:t>
      </w:r>
      <w:r w:rsidR="002E16B5" w:rsidRPr="00723300">
        <w:rPr>
          <w:rFonts w:ascii="Times New Roman" w:hAnsi="Times New Roman" w:cs="Times New Roman"/>
          <w:sz w:val="24"/>
          <w:szCs w:val="24"/>
          <w:lang w:val="lv-LV"/>
        </w:rPr>
        <w:t xml:space="preserve">Jātrenē skolēnu uzmanība, </w:t>
      </w:r>
      <w:proofErr w:type="spellStart"/>
      <w:r w:rsidR="002E16B5" w:rsidRPr="00723300">
        <w:rPr>
          <w:rFonts w:ascii="Times New Roman" w:hAnsi="Times New Roman" w:cs="Times New Roman"/>
          <w:sz w:val="24"/>
          <w:szCs w:val="24"/>
          <w:lang w:val="lv-LV"/>
        </w:rPr>
        <w:t>tekstpratība</w:t>
      </w:r>
      <w:proofErr w:type="spellEnd"/>
      <w:r w:rsidR="002E16B5" w:rsidRPr="00723300">
        <w:rPr>
          <w:rFonts w:ascii="Times New Roman" w:hAnsi="Times New Roman" w:cs="Times New Roman"/>
          <w:sz w:val="24"/>
          <w:szCs w:val="24"/>
          <w:lang w:val="lv-LV"/>
        </w:rPr>
        <w:t>, lasītprasme, jāpievērš uzmanība pareizrakstībai visos mācību priekšmetos.</w:t>
      </w:r>
    </w:p>
    <w:p w14:paraId="07AF6D04" w14:textId="381808ED" w:rsidR="00B22677" w:rsidRDefault="00B22677" w:rsidP="00B7081D">
      <w:pPr>
        <w:pStyle w:val="ListParagraph"/>
        <w:spacing w:after="0" w:line="240" w:lineRule="auto"/>
        <w:ind w:left="-567" w:right="-71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7.2.2. </w:t>
      </w:r>
      <w:r w:rsidRPr="00077DCB">
        <w:rPr>
          <w:rFonts w:ascii="Times New Roman" w:hAnsi="Times New Roman" w:cs="Times New Roman"/>
          <w:sz w:val="24"/>
          <w:szCs w:val="24"/>
          <w:lang w:val="lv-LV"/>
        </w:rPr>
        <w:t>par sasniegumiem valsts pārbaudes darbos</w:t>
      </w:r>
      <w:r w:rsidR="00985CD6">
        <w:rPr>
          <w:rFonts w:ascii="Times New Roman" w:hAnsi="Times New Roman" w:cs="Times New Roman"/>
          <w:sz w:val="24"/>
          <w:szCs w:val="24"/>
          <w:lang w:val="lv-LV"/>
        </w:rPr>
        <w:t>.</w:t>
      </w:r>
    </w:p>
    <w:p w14:paraId="2F44D157" w14:textId="77777777" w:rsidR="00E914EE" w:rsidRDefault="00E914EE" w:rsidP="00B7081D">
      <w:pPr>
        <w:pStyle w:val="ListParagraph"/>
        <w:spacing w:after="0" w:line="240" w:lineRule="auto"/>
        <w:ind w:left="-567" w:right="-716"/>
        <w:jc w:val="both"/>
        <w:rPr>
          <w:rFonts w:ascii="Times New Roman" w:hAnsi="Times New Roman" w:cs="Times New Roman"/>
          <w:sz w:val="24"/>
          <w:szCs w:val="24"/>
          <w:lang w:val="lv-LV"/>
        </w:rPr>
      </w:pPr>
    </w:p>
    <w:p w14:paraId="60AE578A" w14:textId="77777777" w:rsidR="00902DC6" w:rsidRPr="00990122" w:rsidRDefault="00902DC6" w:rsidP="00902DC6">
      <w:pPr>
        <w:ind w:hanging="567"/>
        <w:rPr>
          <w:rFonts w:ascii="Times New Roman" w:hAnsi="Times New Roman" w:cs="Times New Roman"/>
          <w:b/>
          <w:bCs/>
          <w:sz w:val="24"/>
          <w:szCs w:val="24"/>
          <w:lang w:val="lv-LV"/>
        </w:rPr>
      </w:pPr>
      <w:r w:rsidRPr="00990122">
        <w:rPr>
          <w:rFonts w:ascii="Times New Roman" w:hAnsi="Times New Roman" w:cs="Times New Roman"/>
          <w:b/>
          <w:bCs/>
          <w:sz w:val="24"/>
          <w:szCs w:val="24"/>
          <w:lang w:val="lv-LV"/>
        </w:rPr>
        <w:t>Valsts pārbaudes darbu rezultāti Dignājas pamatskolā 2022./2023. m. g.</w:t>
      </w:r>
    </w:p>
    <w:tbl>
      <w:tblPr>
        <w:tblStyle w:val="TableGrid"/>
        <w:tblW w:w="9639" w:type="dxa"/>
        <w:tblInd w:w="-572" w:type="dxa"/>
        <w:tblLayout w:type="fixed"/>
        <w:tblLook w:val="04A0" w:firstRow="1" w:lastRow="0" w:firstColumn="1" w:lastColumn="0" w:noHBand="0" w:noVBand="1"/>
      </w:tblPr>
      <w:tblGrid>
        <w:gridCol w:w="1701"/>
        <w:gridCol w:w="1276"/>
        <w:gridCol w:w="1418"/>
        <w:gridCol w:w="1134"/>
        <w:gridCol w:w="1417"/>
        <w:gridCol w:w="1134"/>
        <w:gridCol w:w="1559"/>
      </w:tblGrid>
      <w:tr w:rsidR="00246D1C" w:rsidRPr="00723300" w14:paraId="69A45D08" w14:textId="77777777" w:rsidTr="002B7875">
        <w:trPr>
          <w:trHeight w:val="593"/>
        </w:trPr>
        <w:tc>
          <w:tcPr>
            <w:tcW w:w="1701" w:type="dxa"/>
            <w:tcBorders>
              <w:top w:val="single" w:sz="4" w:space="0" w:color="auto"/>
              <w:left w:val="single" w:sz="4" w:space="0" w:color="auto"/>
              <w:bottom w:val="single" w:sz="4" w:space="0" w:color="auto"/>
              <w:right w:val="single" w:sz="4" w:space="0" w:color="auto"/>
            </w:tcBorders>
          </w:tcPr>
          <w:p w14:paraId="002FDCC9" w14:textId="059B89D0" w:rsidR="00246D1C" w:rsidRDefault="00FA17EC">
            <w:pPr>
              <w:rPr>
                <w:rFonts w:ascii="Times New Roman" w:hAnsi="Times New Roman" w:cs="Times New Roman"/>
                <w:sz w:val="24"/>
                <w:szCs w:val="24"/>
                <w:lang w:val="lv-LV"/>
              </w:rPr>
            </w:pPr>
            <w:r>
              <w:rPr>
                <w:rFonts w:ascii="Times New Roman" w:hAnsi="Times New Roman" w:cs="Times New Roman"/>
                <w:sz w:val="24"/>
                <w:szCs w:val="24"/>
                <w:lang w:val="lv-LV"/>
              </w:rPr>
              <w:t>Va</w:t>
            </w:r>
            <w:r w:rsidR="00985CD6">
              <w:rPr>
                <w:rFonts w:ascii="Times New Roman" w:hAnsi="Times New Roman" w:cs="Times New Roman"/>
                <w:sz w:val="24"/>
                <w:szCs w:val="24"/>
                <w:lang w:val="lv-LV"/>
              </w:rPr>
              <w:t>l</w:t>
            </w:r>
            <w:r>
              <w:rPr>
                <w:rFonts w:ascii="Times New Roman" w:hAnsi="Times New Roman" w:cs="Times New Roman"/>
                <w:sz w:val="24"/>
                <w:szCs w:val="24"/>
                <w:lang w:val="lv-LV"/>
              </w:rPr>
              <w:t>sts pārbaudes darbi</w:t>
            </w:r>
          </w:p>
        </w:tc>
        <w:tc>
          <w:tcPr>
            <w:tcW w:w="2694" w:type="dxa"/>
            <w:gridSpan w:val="2"/>
            <w:tcBorders>
              <w:top w:val="single" w:sz="4" w:space="0" w:color="auto"/>
              <w:left w:val="single" w:sz="4" w:space="0" w:color="auto"/>
              <w:bottom w:val="single" w:sz="4" w:space="0" w:color="auto"/>
              <w:right w:val="single" w:sz="4" w:space="0" w:color="auto"/>
            </w:tcBorders>
          </w:tcPr>
          <w:p w14:paraId="5E59C910" w14:textId="77777777" w:rsidR="00AC4E8D" w:rsidRDefault="00AC4E8D" w:rsidP="002B7875">
            <w:pPr>
              <w:rPr>
                <w:rFonts w:ascii="Times New Roman" w:hAnsi="Times New Roman" w:cs="Times New Roman"/>
                <w:sz w:val="24"/>
                <w:szCs w:val="24"/>
                <w:lang w:val="lv-LV"/>
              </w:rPr>
            </w:pPr>
          </w:p>
          <w:p w14:paraId="60D28F35" w14:textId="6E556D94" w:rsidR="00246D1C" w:rsidRPr="00723300" w:rsidRDefault="00246D1C" w:rsidP="002B7875">
            <w:pPr>
              <w:rPr>
                <w:rFonts w:ascii="Times New Roman" w:hAnsi="Times New Roman" w:cs="Times New Roman"/>
                <w:sz w:val="24"/>
                <w:szCs w:val="24"/>
                <w:lang w:val="lv-LV"/>
              </w:rPr>
            </w:pPr>
            <w:r>
              <w:rPr>
                <w:rFonts w:ascii="Times New Roman" w:hAnsi="Times New Roman" w:cs="Times New Roman"/>
                <w:sz w:val="24"/>
                <w:szCs w:val="24"/>
                <w:lang w:val="lv-LV"/>
              </w:rPr>
              <w:t>CE 9.klasei</w:t>
            </w:r>
            <w:r w:rsidR="002B7875">
              <w:rPr>
                <w:rFonts w:ascii="Times New Roman" w:hAnsi="Times New Roman" w:cs="Times New Roman"/>
                <w:sz w:val="24"/>
                <w:szCs w:val="24"/>
                <w:lang w:val="lv-LV"/>
              </w:rPr>
              <w:t xml:space="preserve"> </w:t>
            </w:r>
            <w:r w:rsidR="00985CD6">
              <w:rPr>
                <w:rFonts w:ascii="Times New Roman" w:hAnsi="Times New Roman" w:cs="Times New Roman"/>
                <w:sz w:val="24"/>
                <w:szCs w:val="24"/>
                <w:lang w:val="lv-LV"/>
              </w:rPr>
              <w:t>m</w:t>
            </w:r>
            <w:r>
              <w:rPr>
                <w:rFonts w:ascii="Times New Roman" w:hAnsi="Times New Roman" w:cs="Times New Roman"/>
                <w:sz w:val="24"/>
                <w:szCs w:val="24"/>
                <w:lang w:val="lv-LV"/>
              </w:rPr>
              <w:t>atemātika</w:t>
            </w:r>
          </w:p>
        </w:tc>
        <w:tc>
          <w:tcPr>
            <w:tcW w:w="2551" w:type="dxa"/>
            <w:gridSpan w:val="2"/>
            <w:tcBorders>
              <w:top w:val="single" w:sz="4" w:space="0" w:color="auto"/>
              <w:left w:val="single" w:sz="4" w:space="0" w:color="auto"/>
              <w:bottom w:val="single" w:sz="4" w:space="0" w:color="auto"/>
              <w:right w:val="single" w:sz="4" w:space="0" w:color="auto"/>
            </w:tcBorders>
            <w:hideMark/>
          </w:tcPr>
          <w:p w14:paraId="0CF55268" w14:textId="77777777" w:rsidR="00AC4E8D" w:rsidRDefault="00AC4E8D">
            <w:pPr>
              <w:rPr>
                <w:rFonts w:ascii="Times New Roman" w:hAnsi="Times New Roman" w:cs="Times New Roman"/>
                <w:sz w:val="24"/>
                <w:szCs w:val="24"/>
                <w:lang w:val="lv-LV"/>
              </w:rPr>
            </w:pPr>
          </w:p>
          <w:p w14:paraId="68AAD4A8" w14:textId="35836638" w:rsidR="00246D1C" w:rsidRPr="00723300" w:rsidRDefault="00246D1C">
            <w:pPr>
              <w:rPr>
                <w:rFonts w:ascii="Times New Roman" w:hAnsi="Times New Roman" w:cs="Times New Roman"/>
                <w:sz w:val="24"/>
                <w:szCs w:val="24"/>
                <w:lang w:val="lv-LV"/>
              </w:rPr>
            </w:pPr>
            <w:r w:rsidRPr="00723300">
              <w:rPr>
                <w:rFonts w:ascii="Times New Roman" w:hAnsi="Times New Roman" w:cs="Times New Roman"/>
                <w:sz w:val="24"/>
                <w:szCs w:val="24"/>
                <w:lang w:val="lv-LV"/>
              </w:rPr>
              <w:t xml:space="preserve">CE 9.klasei </w:t>
            </w:r>
            <w:r w:rsidR="00985CD6">
              <w:rPr>
                <w:rFonts w:ascii="Times New Roman" w:hAnsi="Times New Roman" w:cs="Times New Roman"/>
                <w:sz w:val="24"/>
                <w:szCs w:val="24"/>
                <w:lang w:val="lv-LV"/>
              </w:rPr>
              <w:t>l</w:t>
            </w:r>
            <w:r w:rsidRPr="00723300">
              <w:rPr>
                <w:rFonts w:ascii="Times New Roman" w:hAnsi="Times New Roman" w:cs="Times New Roman"/>
                <w:sz w:val="24"/>
                <w:szCs w:val="24"/>
                <w:lang w:val="lv-LV"/>
              </w:rPr>
              <w:t>atviešu val.</w:t>
            </w:r>
          </w:p>
        </w:tc>
        <w:tc>
          <w:tcPr>
            <w:tcW w:w="2693" w:type="dxa"/>
            <w:gridSpan w:val="2"/>
            <w:tcBorders>
              <w:top w:val="single" w:sz="4" w:space="0" w:color="auto"/>
              <w:left w:val="single" w:sz="4" w:space="0" w:color="auto"/>
              <w:bottom w:val="single" w:sz="4" w:space="0" w:color="auto"/>
              <w:right w:val="single" w:sz="4" w:space="0" w:color="auto"/>
            </w:tcBorders>
            <w:hideMark/>
          </w:tcPr>
          <w:p w14:paraId="1E9165B4" w14:textId="77777777" w:rsidR="00AC4E8D" w:rsidRDefault="00AC4E8D" w:rsidP="00985CD6">
            <w:pPr>
              <w:rPr>
                <w:rFonts w:ascii="Times New Roman" w:hAnsi="Times New Roman" w:cs="Times New Roman"/>
                <w:sz w:val="24"/>
                <w:szCs w:val="24"/>
                <w:lang w:val="lv-LV"/>
              </w:rPr>
            </w:pPr>
          </w:p>
          <w:p w14:paraId="1904D677" w14:textId="3A670E03" w:rsidR="00246D1C" w:rsidRPr="00723300" w:rsidRDefault="00246D1C" w:rsidP="00985CD6">
            <w:pPr>
              <w:rPr>
                <w:rFonts w:ascii="Times New Roman" w:hAnsi="Times New Roman" w:cs="Times New Roman"/>
                <w:sz w:val="24"/>
                <w:szCs w:val="24"/>
                <w:lang w:val="lv-LV"/>
              </w:rPr>
            </w:pPr>
            <w:r w:rsidRPr="00723300">
              <w:rPr>
                <w:rFonts w:ascii="Times New Roman" w:hAnsi="Times New Roman" w:cs="Times New Roman"/>
                <w:sz w:val="24"/>
                <w:szCs w:val="24"/>
                <w:lang w:val="lv-LV"/>
              </w:rPr>
              <w:t>CE 9.klasei</w:t>
            </w:r>
            <w:r w:rsidR="00985CD6">
              <w:rPr>
                <w:rFonts w:ascii="Times New Roman" w:hAnsi="Times New Roman" w:cs="Times New Roman"/>
                <w:sz w:val="24"/>
                <w:szCs w:val="24"/>
                <w:lang w:val="lv-LV"/>
              </w:rPr>
              <w:t xml:space="preserve">  a</w:t>
            </w:r>
            <w:r w:rsidRPr="00723300">
              <w:rPr>
                <w:rFonts w:ascii="Times New Roman" w:hAnsi="Times New Roman" w:cs="Times New Roman"/>
                <w:sz w:val="24"/>
                <w:szCs w:val="24"/>
                <w:lang w:val="lv-LV"/>
              </w:rPr>
              <w:t>ngļu val.</w:t>
            </w:r>
          </w:p>
        </w:tc>
      </w:tr>
      <w:tr w:rsidR="00246D1C" w:rsidRPr="00723300" w14:paraId="76D61710" w14:textId="77777777" w:rsidTr="002B7875">
        <w:tc>
          <w:tcPr>
            <w:tcW w:w="1701" w:type="dxa"/>
            <w:tcBorders>
              <w:top w:val="single" w:sz="4" w:space="0" w:color="auto"/>
              <w:left w:val="single" w:sz="4" w:space="0" w:color="auto"/>
              <w:bottom w:val="single" w:sz="4" w:space="0" w:color="auto"/>
              <w:right w:val="single" w:sz="4" w:space="0" w:color="auto"/>
            </w:tcBorders>
            <w:hideMark/>
          </w:tcPr>
          <w:p w14:paraId="6191F8E3" w14:textId="77777777" w:rsidR="00246D1C" w:rsidRPr="00723300" w:rsidRDefault="00246D1C" w:rsidP="00457D69">
            <w:pPr>
              <w:rPr>
                <w:rFonts w:ascii="Times New Roman" w:hAnsi="Times New Roman" w:cs="Times New Roman"/>
                <w:sz w:val="24"/>
                <w:szCs w:val="24"/>
                <w:lang w:val="lv-LV"/>
              </w:rPr>
            </w:pPr>
            <w:r w:rsidRPr="00723300">
              <w:rPr>
                <w:rFonts w:ascii="Times New Roman" w:hAnsi="Times New Roman" w:cs="Times New Roman"/>
                <w:sz w:val="24"/>
                <w:szCs w:val="24"/>
                <w:lang w:val="lv-LV"/>
              </w:rPr>
              <w:t>Mācību gads</w:t>
            </w:r>
          </w:p>
        </w:tc>
        <w:tc>
          <w:tcPr>
            <w:tcW w:w="1276" w:type="dxa"/>
            <w:tcBorders>
              <w:top w:val="single" w:sz="4" w:space="0" w:color="auto"/>
              <w:left w:val="single" w:sz="4" w:space="0" w:color="auto"/>
              <w:right w:val="single" w:sz="4" w:space="0" w:color="auto"/>
            </w:tcBorders>
          </w:tcPr>
          <w:p w14:paraId="5C9F70C7" w14:textId="29350338"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Skaits</w:t>
            </w:r>
          </w:p>
        </w:tc>
        <w:tc>
          <w:tcPr>
            <w:tcW w:w="1418" w:type="dxa"/>
            <w:tcBorders>
              <w:top w:val="single" w:sz="4" w:space="0" w:color="auto"/>
              <w:left w:val="single" w:sz="4" w:space="0" w:color="auto"/>
              <w:right w:val="single" w:sz="4" w:space="0" w:color="auto"/>
            </w:tcBorders>
          </w:tcPr>
          <w:p w14:paraId="1F64CF45" w14:textId="2FBA45BE" w:rsidR="00246D1C" w:rsidRPr="00723300" w:rsidRDefault="00246D1C" w:rsidP="00985CD6">
            <w:pPr>
              <w:jc w:val="center"/>
              <w:rPr>
                <w:rFonts w:ascii="Times New Roman" w:hAnsi="Times New Roman" w:cs="Times New Roman"/>
                <w:sz w:val="24"/>
                <w:szCs w:val="24"/>
                <w:lang w:val="lv-LV"/>
              </w:rPr>
            </w:pPr>
            <w:r>
              <w:rPr>
                <w:rFonts w:ascii="Times New Roman" w:hAnsi="Times New Roman" w:cs="Times New Roman"/>
                <w:sz w:val="24"/>
                <w:szCs w:val="24"/>
                <w:lang w:val="lv-LV"/>
              </w:rPr>
              <w:t>%</w:t>
            </w:r>
            <w:r w:rsidR="00985CD6">
              <w:rPr>
                <w:rFonts w:ascii="Times New Roman" w:hAnsi="Times New Roman" w:cs="Times New Roman"/>
                <w:sz w:val="24"/>
                <w:szCs w:val="24"/>
                <w:lang w:val="lv-LV"/>
              </w:rPr>
              <w:t xml:space="preserve"> vidējais</w:t>
            </w:r>
          </w:p>
        </w:tc>
        <w:tc>
          <w:tcPr>
            <w:tcW w:w="1134" w:type="dxa"/>
            <w:tcBorders>
              <w:top w:val="single" w:sz="4" w:space="0" w:color="auto"/>
              <w:left w:val="single" w:sz="4" w:space="0" w:color="auto"/>
              <w:bottom w:val="single" w:sz="4" w:space="0" w:color="auto"/>
              <w:right w:val="single" w:sz="4" w:space="0" w:color="auto"/>
            </w:tcBorders>
            <w:hideMark/>
          </w:tcPr>
          <w:p w14:paraId="3002DFE8" w14:textId="3A7115F9"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Skaits</w:t>
            </w:r>
          </w:p>
        </w:tc>
        <w:tc>
          <w:tcPr>
            <w:tcW w:w="1417" w:type="dxa"/>
            <w:tcBorders>
              <w:top w:val="single" w:sz="4" w:space="0" w:color="auto"/>
              <w:left w:val="single" w:sz="4" w:space="0" w:color="auto"/>
              <w:bottom w:val="single" w:sz="4" w:space="0" w:color="auto"/>
              <w:right w:val="single" w:sz="4" w:space="0" w:color="auto"/>
            </w:tcBorders>
            <w:hideMark/>
          </w:tcPr>
          <w:p w14:paraId="7954A64A" w14:textId="10887ECE"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w:t>
            </w:r>
            <w:r w:rsidR="00985CD6">
              <w:rPr>
                <w:rFonts w:ascii="Times New Roman" w:hAnsi="Times New Roman" w:cs="Times New Roman"/>
                <w:sz w:val="24"/>
                <w:szCs w:val="24"/>
                <w:lang w:val="lv-LV"/>
              </w:rPr>
              <w:t xml:space="preserve"> vidējais</w:t>
            </w:r>
          </w:p>
        </w:tc>
        <w:tc>
          <w:tcPr>
            <w:tcW w:w="1134" w:type="dxa"/>
            <w:tcBorders>
              <w:top w:val="single" w:sz="4" w:space="0" w:color="auto"/>
              <w:left w:val="single" w:sz="4" w:space="0" w:color="auto"/>
              <w:bottom w:val="single" w:sz="4" w:space="0" w:color="auto"/>
              <w:right w:val="single" w:sz="4" w:space="0" w:color="auto"/>
            </w:tcBorders>
            <w:hideMark/>
          </w:tcPr>
          <w:p w14:paraId="3F7C4B03" w14:textId="77777777"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Skaits</w:t>
            </w:r>
          </w:p>
        </w:tc>
        <w:tc>
          <w:tcPr>
            <w:tcW w:w="1559" w:type="dxa"/>
            <w:tcBorders>
              <w:top w:val="single" w:sz="4" w:space="0" w:color="auto"/>
              <w:left w:val="single" w:sz="4" w:space="0" w:color="auto"/>
              <w:bottom w:val="single" w:sz="4" w:space="0" w:color="auto"/>
              <w:right w:val="single" w:sz="4" w:space="0" w:color="auto"/>
            </w:tcBorders>
            <w:hideMark/>
          </w:tcPr>
          <w:p w14:paraId="1E567BBF" w14:textId="73A0F70C"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w:t>
            </w:r>
            <w:r w:rsidR="00985CD6">
              <w:rPr>
                <w:rFonts w:ascii="Times New Roman" w:hAnsi="Times New Roman" w:cs="Times New Roman"/>
                <w:sz w:val="24"/>
                <w:szCs w:val="24"/>
                <w:lang w:val="lv-LV"/>
              </w:rPr>
              <w:t xml:space="preserve"> vidējais</w:t>
            </w:r>
          </w:p>
        </w:tc>
      </w:tr>
      <w:tr w:rsidR="00246D1C" w:rsidRPr="00723300" w14:paraId="4D1D2356" w14:textId="77777777" w:rsidTr="002B7875">
        <w:tc>
          <w:tcPr>
            <w:tcW w:w="1701" w:type="dxa"/>
            <w:tcBorders>
              <w:top w:val="single" w:sz="4" w:space="0" w:color="auto"/>
              <w:left w:val="single" w:sz="4" w:space="0" w:color="auto"/>
              <w:bottom w:val="single" w:sz="4" w:space="0" w:color="auto"/>
              <w:right w:val="single" w:sz="4" w:space="0" w:color="auto"/>
            </w:tcBorders>
            <w:hideMark/>
          </w:tcPr>
          <w:p w14:paraId="04A5FAF7" w14:textId="77777777" w:rsidR="00246D1C" w:rsidRPr="00723300" w:rsidRDefault="00246D1C" w:rsidP="00457D69">
            <w:pPr>
              <w:rPr>
                <w:rFonts w:ascii="Times New Roman" w:hAnsi="Times New Roman" w:cs="Times New Roman"/>
                <w:sz w:val="24"/>
                <w:szCs w:val="24"/>
                <w:lang w:val="lv-LV"/>
              </w:rPr>
            </w:pPr>
            <w:r w:rsidRPr="00723300">
              <w:rPr>
                <w:rFonts w:ascii="Times New Roman" w:hAnsi="Times New Roman" w:cs="Times New Roman"/>
                <w:sz w:val="24"/>
                <w:szCs w:val="24"/>
                <w:lang w:val="lv-LV"/>
              </w:rPr>
              <w:t>2022./2023.</w:t>
            </w:r>
          </w:p>
        </w:tc>
        <w:tc>
          <w:tcPr>
            <w:tcW w:w="1276" w:type="dxa"/>
            <w:tcBorders>
              <w:left w:val="single" w:sz="4" w:space="0" w:color="auto"/>
              <w:right w:val="single" w:sz="4" w:space="0" w:color="auto"/>
            </w:tcBorders>
          </w:tcPr>
          <w:p w14:paraId="7C331247" w14:textId="45A0A78D" w:rsidR="00246D1C" w:rsidRPr="00723300" w:rsidRDefault="00246D1C" w:rsidP="00985CD6">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1418" w:type="dxa"/>
            <w:tcBorders>
              <w:left w:val="single" w:sz="4" w:space="0" w:color="auto"/>
              <w:right w:val="single" w:sz="4" w:space="0" w:color="auto"/>
            </w:tcBorders>
          </w:tcPr>
          <w:p w14:paraId="5E3C320B" w14:textId="5008F841" w:rsidR="00246D1C" w:rsidRPr="00723300" w:rsidRDefault="00246D1C" w:rsidP="00985CD6">
            <w:pPr>
              <w:jc w:val="center"/>
              <w:rPr>
                <w:rFonts w:ascii="Times New Roman" w:hAnsi="Times New Roman" w:cs="Times New Roman"/>
                <w:sz w:val="24"/>
                <w:szCs w:val="24"/>
                <w:lang w:val="lv-LV"/>
              </w:rPr>
            </w:pPr>
            <w:r>
              <w:rPr>
                <w:rFonts w:ascii="Times New Roman" w:hAnsi="Times New Roman" w:cs="Times New Roman"/>
                <w:sz w:val="24"/>
                <w:szCs w:val="24"/>
                <w:lang w:val="lv-LV"/>
              </w:rPr>
              <w:t>32,5</w:t>
            </w:r>
          </w:p>
        </w:tc>
        <w:tc>
          <w:tcPr>
            <w:tcW w:w="1134" w:type="dxa"/>
            <w:tcBorders>
              <w:top w:val="single" w:sz="4" w:space="0" w:color="auto"/>
              <w:left w:val="single" w:sz="4" w:space="0" w:color="auto"/>
              <w:bottom w:val="single" w:sz="4" w:space="0" w:color="auto"/>
              <w:right w:val="single" w:sz="4" w:space="0" w:color="auto"/>
            </w:tcBorders>
            <w:hideMark/>
          </w:tcPr>
          <w:p w14:paraId="7FAD9F75" w14:textId="00692EFC"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2</w:t>
            </w:r>
          </w:p>
        </w:tc>
        <w:tc>
          <w:tcPr>
            <w:tcW w:w="1417" w:type="dxa"/>
            <w:tcBorders>
              <w:top w:val="single" w:sz="4" w:space="0" w:color="auto"/>
              <w:left w:val="single" w:sz="4" w:space="0" w:color="auto"/>
              <w:bottom w:val="single" w:sz="4" w:space="0" w:color="auto"/>
              <w:right w:val="single" w:sz="4" w:space="0" w:color="auto"/>
            </w:tcBorders>
            <w:hideMark/>
          </w:tcPr>
          <w:p w14:paraId="42CB4C3B" w14:textId="77777777"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46</w:t>
            </w:r>
          </w:p>
        </w:tc>
        <w:tc>
          <w:tcPr>
            <w:tcW w:w="1134" w:type="dxa"/>
            <w:tcBorders>
              <w:top w:val="single" w:sz="4" w:space="0" w:color="auto"/>
              <w:left w:val="single" w:sz="4" w:space="0" w:color="auto"/>
              <w:bottom w:val="single" w:sz="4" w:space="0" w:color="auto"/>
              <w:right w:val="single" w:sz="4" w:space="0" w:color="auto"/>
            </w:tcBorders>
            <w:hideMark/>
          </w:tcPr>
          <w:p w14:paraId="0C384FAC" w14:textId="77777777"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2</w:t>
            </w:r>
          </w:p>
        </w:tc>
        <w:tc>
          <w:tcPr>
            <w:tcW w:w="1559" w:type="dxa"/>
            <w:tcBorders>
              <w:top w:val="single" w:sz="4" w:space="0" w:color="auto"/>
              <w:left w:val="single" w:sz="4" w:space="0" w:color="auto"/>
              <w:bottom w:val="single" w:sz="4" w:space="0" w:color="auto"/>
              <w:right w:val="single" w:sz="4" w:space="0" w:color="auto"/>
            </w:tcBorders>
            <w:hideMark/>
          </w:tcPr>
          <w:p w14:paraId="675543F6" w14:textId="77777777" w:rsidR="00246D1C" w:rsidRPr="00723300" w:rsidRDefault="00246D1C" w:rsidP="00985CD6">
            <w:pPr>
              <w:jc w:val="center"/>
              <w:rPr>
                <w:rFonts w:ascii="Times New Roman" w:hAnsi="Times New Roman" w:cs="Times New Roman"/>
                <w:sz w:val="24"/>
                <w:szCs w:val="24"/>
                <w:lang w:val="lv-LV"/>
              </w:rPr>
            </w:pPr>
            <w:r w:rsidRPr="00723300">
              <w:rPr>
                <w:rFonts w:ascii="Times New Roman" w:hAnsi="Times New Roman" w:cs="Times New Roman"/>
                <w:sz w:val="24"/>
                <w:szCs w:val="24"/>
                <w:lang w:val="lv-LV"/>
              </w:rPr>
              <w:t>45</w:t>
            </w:r>
          </w:p>
        </w:tc>
      </w:tr>
    </w:tbl>
    <w:p w14:paraId="65C918B3" w14:textId="470DA847" w:rsidR="00902DC6" w:rsidRPr="00723300" w:rsidRDefault="00902DC6" w:rsidP="00902DC6">
      <w:pPr>
        <w:ind w:hanging="567"/>
        <w:jc w:val="both"/>
        <w:rPr>
          <w:rFonts w:ascii="Times New Roman" w:hAnsi="Times New Roman" w:cs="Times New Roman"/>
          <w:sz w:val="24"/>
          <w:szCs w:val="24"/>
          <w:lang w:val="lv-LV"/>
        </w:rPr>
      </w:pPr>
    </w:p>
    <w:p w14:paraId="28EEA577" w14:textId="2B2EBC6F" w:rsidR="00902DC6" w:rsidRPr="00723300" w:rsidRDefault="00902DC6" w:rsidP="00FB7A2D">
      <w:pPr>
        <w:ind w:left="-567" w:right="-432"/>
        <w:rPr>
          <w:rFonts w:ascii="Times New Roman" w:hAnsi="Times New Roman" w:cs="Times New Roman"/>
          <w:b/>
          <w:bCs/>
          <w:sz w:val="24"/>
          <w:szCs w:val="24"/>
          <w:lang w:val="lv-LV"/>
        </w:rPr>
      </w:pPr>
      <w:bookmarkStart w:id="0" w:name="_Hlk112618724"/>
      <w:r w:rsidRPr="00723300">
        <w:rPr>
          <w:rFonts w:ascii="Times New Roman" w:hAnsi="Times New Roman" w:cs="Times New Roman"/>
          <w:b/>
          <w:bCs/>
          <w:sz w:val="24"/>
          <w:szCs w:val="24"/>
          <w:lang w:val="lv-LV"/>
        </w:rPr>
        <w:t>Valsts pārbaudes darbu 9. klasei rezultātu salīdzinājums izglītojamaj</w:t>
      </w:r>
      <w:r w:rsidR="00EB4516">
        <w:rPr>
          <w:rFonts w:ascii="Times New Roman" w:hAnsi="Times New Roman" w:cs="Times New Roman"/>
          <w:b/>
          <w:bCs/>
          <w:sz w:val="24"/>
          <w:szCs w:val="24"/>
          <w:lang w:val="lv-LV"/>
        </w:rPr>
        <w:t xml:space="preserve">iem ar gada </w:t>
      </w:r>
      <w:r w:rsidR="00F0456D">
        <w:rPr>
          <w:rFonts w:ascii="Times New Roman" w:hAnsi="Times New Roman" w:cs="Times New Roman"/>
          <w:b/>
          <w:bCs/>
          <w:sz w:val="24"/>
          <w:szCs w:val="24"/>
          <w:lang w:val="lv-LV"/>
        </w:rPr>
        <w:t>v</w:t>
      </w:r>
      <w:r w:rsidR="00EB4516">
        <w:rPr>
          <w:rFonts w:ascii="Times New Roman" w:hAnsi="Times New Roman" w:cs="Times New Roman"/>
          <w:b/>
          <w:bCs/>
          <w:sz w:val="24"/>
          <w:szCs w:val="24"/>
          <w:lang w:val="lv-LV"/>
        </w:rPr>
        <w:t>ērtējumiem</w:t>
      </w:r>
      <w:r w:rsidR="0009608B">
        <w:rPr>
          <w:rFonts w:ascii="Times New Roman" w:hAnsi="Times New Roman" w:cs="Times New Roman"/>
          <w:b/>
          <w:bCs/>
          <w:sz w:val="24"/>
          <w:szCs w:val="24"/>
          <w:lang w:val="lv-LV"/>
        </w:rPr>
        <w:t xml:space="preserve"> pēdējos 3 gados</w:t>
      </w:r>
    </w:p>
    <w:bookmarkEnd w:id="0"/>
    <w:p w14:paraId="1C6284FA" w14:textId="1506BCA1" w:rsidR="00EF7668" w:rsidRDefault="00902DC6" w:rsidP="00967D89">
      <w:pPr>
        <w:ind w:left="-567" w:right="43"/>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Izglītojamaj</w:t>
      </w:r>
      <w:r w:rsidR="00F0456D">
        <w:rPr>
          <w:rFonts w:ascii="Times New Roman" w:hAnsi="Times New Roman" w:cs="Times New Roman"/>
          <w:sz w:val="24"/>
          <w:szCs w:val="24"/>
          <w:lang w:val="lv-LV"/>
        </w:rPr>
        <w:t>iem</w:t>
      </w:r>
      <w:r w:rsidRPr="00723300">
        <w:rPr>
          <w:rFonts w:ascii="Times New Roman" w:hAnsi="Times New Roman" w:cs="Times New Roman"/>
          <w:sz w:val="24"/>
          <w:szCs w:val="24"/>
          <w:lang w:val="lv-LV"/>
        </w:rPr>
        <w:t xml:space="preserve"> zināšan</w:t>
      </w:r>
      <w:r w:rsidR="00A04E65">
        <w:rPr>
          <w:rFonts w:ascii="Times New Roman" w:hAnsi="Times New Roman" w:cs="Times New Roman"/>
          <w:sz w:val="24"/>
          <w:szCs w:val="24"/>
          <w:lang w:val="lv-LV"/>
        </w:rPr>
        <w:t xml:space="preserve">u </w:t>
      </w:r>
      <w:r w:rsidRPr="00723300">
        <w:rPr>
          <w:rFonts w:ascii="Times New Roman" w:hAnsi="Times New Roman" w:cs="Times New Roman"/>
          <w:sz w:val="24"/>
          <w:szCs w:val="24"/>
          <w:lang w:val="lv-LV"/>
        </w:rPr>
        <w:t>un prasm</w:t>
      </w:r>
      <w:r w:rsidR="00142FDE">
        <w:rPr>
          <w:rFonts w:ascii="Times New Roman" w:hAnsi="Times New Roman" w:cs="Times New Roman"/>
          <w:sz w:val="24"/>
          <w:szCs w:val="24"/>
          <w:lang w:val="lv-LV"/>
        </w:rPr>
        <w:t>ju</w:t>
      </w:r>
      <w:r w:rsidRPr="00723300">
        <w:rPr>
          <w:rFonts w:ascii="Times New Roman" w:hAnsi="Times New Roman" w:cs="Times New Roman"/>
          <w:sz w:val="24"/>
          <w:szCs w:val="24"/>
          <w:lang w:val="lv-LV"/>
        </w:rPr>
        <w:t xml:space="preserve"> </w:t>
      </w:r>
      <w:r w:rsidR="00142FDE">
        <w:rPr>
          <w:rFonts w:ascii="Times New Roman" w:hAnsi="Times New Roman" w:cs="Times New Roman"/>
          <w:sz w:val="24"/>
          <w:szCs w:val="24"/>
          <w:lang w:val="lv-LV"/>
        </w:rPr>
        <w:t xml:space="preserve">vērtējumi </w:t>
      </w:r>
      <w:r w:rsidRPr="00723300">
        <w:rPr>
          <w:rFonts w:ascii="Times New Roman" w:hAnsi="Times New Roman" w:cs="Times New Roman"/>
          <w:sz w:val="24"/>
          <w:szCs w:val="24"/>
          <w:lang w:val="lv-LV"/>
        </w:rPr>
        <w:t>angļu valodā</w:t>
      </w:r>
      <w:r w:rsidR="005D06C1">
        <w:rPr>
          <w:rFonts w:ascii="Times New Roman" w:hAnsi="Times New Roman" w:cs="Times New Roman"/>
          <w:sz w:val="24"/>
          <w:szCs w:val="24"/>
          <w:lang w:val="lv-LV"/>
        </w:rPr>
        <w:t xml:space="preserve"> pēdējos 3 gados</w:t>
      </w:r>
      <w:r w:rsidRPr="00723300">
        <w:rPr>
          <w:rFonts w:ascii="Times New Roman" w:hAnsi="Times New Roman" w:cs="Times New Roman"/>
          <w:sz w:val="24"/>
          <w:szCs w:val="24"/>
          <w:lang w:val="lv-LV"/>
        </w:rPr>
        <w:t xml:space="preserve"> atbilst kopvērtējumam centralizētajā eksāmenā. </w:t>
      </w:r>
      <w:r w:rsidR="006A7FB4">
        <w:rPr>
          <w:rFonts w:ascii="Times New Roman" w:hAnsi="Times New Roman" w:cs="Times New Roman"/>
          <w:sz w:val="24"/>
          <w:szCs w:val="24"/>
          <w:lang w:val="lv-LV"/>
        </w:rPr>
        <w:t xml:space="preserve">Vidējo </w:t>
      </w:r>
      <w:r w:rsidRPr="00723300">
        <w:rPr>
          <w:rFonts w:ascii="Times New Roman" w:hAnsi="Times New Roman" w:cs="Times New Roman"/>
          <w:sz w:val="24"/>
          <w:szCs w:val="24"/>
          <w:lang w:val="lv-LV"/>
        </w:rPr>
        <w:t xml:space="preserve">vērtējumu </w:t>
      </w:r>
      <w:r w:rsidR="006A7FB4">
        <w:rPr>
          <w:rFonts w:ascii="Times New Roman" w:hAnsi="Times New Roman" w:cs="Times New Roman"/>
          <w:sz w:val="24"/>
          <w:szCs w:val="24"/>
          <w:lang w:val="lv-LV"/>
        </w:rPr>
        <w:t xml:space="preserve">valsts pārbaudes darbos </w:t>
      </w:r>
      <w:r w:rsidRPr="00723300">
        <w:rPr>
          <w:rFonts w:ascii="Times New Roman" w:hAnsi="Times New Roman" w:cs="Times New Roman"/>
          <w:sz w:val="24"/>
          <w:szCs w:val="24"/>
          <w:lang w:val="lv-LV"/>
        </w:rPr>
        <w:t xml:space="preserve">samazina </w:t>
      </w:r>
      <w:r w:rsidR="006A7FB4">
        <w:rPr>
          <w:rFonts w:ascii="Times New Roman" w:hAnsi="Times New Roman" w:cs="Times New Roman"/>
          <w:sz w:val="24"/>
          <w:szCs w:val="24"/>
          <w:lang w:val="lv-LV"/>
        </w:rPr>
        <w:t xml:space="preserve">iegūtais </w:t>
      </w:r>
      <w:r w:rsidRPr="00723300">
        <w:rPr>
          <w:rFonts w:ascii="Times New Roman" w:hAnsi="Times New Roman" w:cs="Times New Roman"/>
          <w:sz w:val="24"/>
          <w:szCs w:val="24"/>
          <w:lang w:val="lv-LV"/>
        </w:rPr>
        <w:t>zemais vērtējums</w:t>
      </w:r>
      <w:r w:rsidR="00B10C34">
        <w:rPr>
          <w:rFonts w:ascii="Times New Roman" w:hAnsi="Times New Roman" w:cs="Times New Roman"/>
          <w:sz w:val="24"/>
          <w:szCs w:val="24"/>
          <w:lang w:val="lv-LV"/>
        </w:rPr>
        <w:t xml:space="preserve">  i</w:t>
      </w:r>
      <w:r w:rsidRPr="00723300">
        <w:rPr>
          <w:rFonts w:ascii="Times New Roman" w:hAnsi="Times New Roman" w:cs="Times New Roman"/>
          <w:sz w:val="24"/>
          <w:szCs w:val="24"/>
          <w:lang w:val="lv-LV"/>
        </w:rPr>
        <w:t>zglītojamajam</w:t>
      </w:r>
      <w:r w:rsidR="005B31F0">
        <w:rPr>
          <w:rFonts w:ascii="Times New Roman" w:hAnsi="Times New Roman" w:cs="Times New Roman"/>
          <w:sz w:val="24"/>
          <w:szCs w:val="24"/>
          <w:lang w:val="lv-LV"/>
        </w:rPr>
        <w:t xml:space="preserve"> ar speciālo izglītības programmu</w:t>
      </w:r>
      <w:r w:rsidR="00A04E65">
        <w:rPr>
          <w:rFonts w:ascii="Times New Roman" w:hAnsi="Times New Roman" w:cs="Times New Roman"/>
          <w:sz w:val="24"/>
          <w:szCs w:val="24"/>
          <w:lang w:val="lv-LV"/>
        </w:rPr>
        <w:t xml:space="preserve">, </w:t>
      </w:r>
      <w:r w:rsidR="00B10C34">
        <w:rPr>
          <w:rFonts w:ascii="Times New Roman" w:hAnsi="Times New Roman" w:cs="Times New Roman"/>
          <w:sz w:val="24"/>
          <w:szCs w:val="24"/>
          <w:lang w:val="lv-LV"/>
        </w:rPr>
        <w:t>kuram ir</w:t>
      </w:r>
      <w:r w:rsidRPr="00723300">
        <w:rPr>
          <w:rFonts w:ascii="Times New Roman" w:hAnsi="Times New Roman" w:cs="Times New Roman"/>
          <w:sz w:val="24"/>
          <w:szCs w:val="24"/>
          <w:lang w:val="lv-LV"/>
        </w:rPr>
        <w:t xml:space="preserve"> mācīšanās traucējumi,</w:t>
      </w:r>
      <w:r w:rsidR="00A04E65">
        <w:rPr>
          <w:rFonts w:ascii="Times New Roman" w:hAnsi="Times New Roman" w:cs="Times New Roman"/>
          <w:sz w:val="24"/>
          <w:szCs w:val="24"/>
          <w:lang w:val="lv-LV"/>
        </w:rPr>
        <w:t xml:space="preserve"> </w:t>
      </w:r>
      <w:r w:rsidRPr="00723300">
        <w:rPr>
          <w:rFonts w:ascii="Times New Roman" w:hAnsi="Times New Roman" w:cs="Times New Roman"/>
          <w:sz w:val="24"/>
          <w:szCs w:val="24"/>
          <w:lang w:val="lv-LV"/>
        </w:rPr>
        <w:t xml:space="preserve">grūtības ar teksta lasīšanu un izpratni gan angļu, gan latviešu valodā, kā arī nepadodas komplekso (nestandarta) uzdevumu risināšana matemātikā. Centralizētajā eksāmenā latviešu valodā </w:t>
      </w:r>
      <w:proofErr w:type="spellStart"/>
      <w:r w:rsidRPr="00723300">
        <w:rPr>
          <w:rFonts w:ascii="Times New Roman" w:hAnsi="Times New Roman" w:cs="Times New Roman"/>
          <w:sz w:val="24"/>
          <w:szCs w:val="24"/>
          <w:lang w:val="lv-LV"/>
        </w:rPr>
        <w:t>tekstveides</w:t>
      </w:r>
      <w:proofErr w:type="spellEnd"/>
      <w:r w:rsidRPr="00723300">
        <w:rPr>
          <w:rFonts w:ascii="Times New Roman" w:hAnsi="Times New Roman" w:cs="Times New Roman"/>
          <w:sz w:val="24"/>
          <w:szCs w:val="24"/>
          <w:lang w:val="lv-LV"/>
        </w:rPr>
        <w:t xml:space="preserve"> un mutvārdu runas vērtējumi atbilst gada vērtējumiem mācību priekšmetā</w:t>
      </w:r>
      <w:r w:rsidR="001365CF">
        <w:rPr>
          <w:rFonts w:ascii="Times New Roman" w:hAnsi="Times New Roman" w:cs="Times New Roman"/>
          <w:sz w:val="24"/>
          <w:szCs w:val="24"/>
          <w:lang w:val="lv-LV"/>
        </w:rPr>
        <w:t>, vērojamas</w:t>
      </w:r>
      <w:r w:rsidRPr="00723300">
        <w:rPr>
          <w:rFonts w:ascii="Times New Roman" w:hAnsi="Times New Roman" w:cs="Times New Roman"/>
          <w:sz w:val="24"/>
          <w:szCs w:val="24"/>
          <w:lang w:val="lv-LV"/>
        </w:rPr>
        <w:t xml:space="preserve"> </w:t>
      </w:r>
      <w:r w:rsidR="001365CF" w:rsidRPr="00723300">
        <w:rPr>
          <w:rFonts w:ascii="Times New Roman" w:hAnsi="Times New Roman" w:cs="Times New Roman"/>
          <w:sz w:val="24"/>
          <w:szCs w:val="24"/>
          <w:lang w:val="lv-LV"/>
        </w:rPr>
        <w:t xml:space="preserve">grūtības gramatikas likumu ievērošanā rakstveida daļā, kas </w:t>
      </w:r>
      <w:r w:rsidR="003A68BE">
        <w:rPr>
          <w:rFonts w:ascii="Times New Roman" w:hAnsi="Times New Roman" w:cs="Times New Roman"/>
          <w:sz w:val="24"/>
          <w:szCs w:val="24"/>
          <w:lang w:val="lv-LV"/>
        </w:rPr>
        <w:t>izpaudās</w:t>
      </w:r>
      <w:r w:rsidR="001365CF" w:rsidRPr="00723300">
        <w:rPr>
          <w:rFonts w:ascii="Times New Roman" w:hAnsi="Times New Roman" w:cs="Times New Roman"/>
          <w:sz w:val="24"/>
          <w:szCs w:val="24"/>
          <w:lang w:val="lv-LV"/>
        </w:rPr>
        <w:t xml:space="preserve"> ikdienas darbā.</w:t>
      </w:r>
    </w:p>
    <w:p w14:paraId="5AD8FCF3" w14:textId="53486BF5" w:rsidR="00902DC6" w:rsidRPr="00723300" w:rsidRDefault="004D1FAC" w:rsidP="00967D89">
      <w:pPr>
        <w:ind w:left="-567" w:right="43"/>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Centralizētajā eksāmenā matemātikā iegūts vidējs vērtējums, kas atbilst gada vērtējumiem. 7. klasē ir bijuši augstāki mācību sasniegumi, bet turpmāko novērtējumu ietekmējusi attālinātā mācīšanās (Covid sekas) un zemā mācīšanās motivācija.</w:t>
      </w:r>
    </w:p>
    <w:p w14:paraId="7EFBEF68" w14:textId="55AD841B" w:rsidR="00902DC6" w:rsidRDefault="00902DC6" w:rsidP="002030B2">
      <w:pPr>
        <w:ind w:left="-567" w:right="-432"/>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Kopumā eksāmenu rezultāti atbilst gada vērtējumiem mācību priekšmetos.</w:t>
      </w:r>
    </w:p>
    <w:p w14:paraId="636968D9" w14:textId="77777777" w:rsidR="00967D89" w:rsidRPr="00723300" w:rsidRDefault="00967D89" w:rsidP="002030B2">
      <w:pPr>
        <w:ind w:left="-567" w:right="-432"/>
        <w:jc w:val="both"/>
        <w:rPr>
          <w:rFonts w:ascii="Times New Roman" w:hAnsi="Times New Roman" w:cs="Times New Roman"/>
          <w:sz w:val="24"/>
          <w:szCs w:val="24"/>
          <w:lang w:val="lv-LV"/>
        </w:rPr>
      </w:pPr>
    </w:p>
    <w:p w14:paraId="7CC7BCAB" w14:textId="656F27CF" w:rsidR="00902DC6" w:rsidRPr="00430B23" w:rsidRDefault="00902DC6" w:rsidP="00BB39E9">
      <w:pPr>
        <w:ind w:left="-567" w:right="1767"/>
        <w:rPr>
          <w:rFonts w:ascii="Times New Roman" w:hAnsi="Times New Roman" w:cs="Times New Roman"/>
          <w:b/>
          <w:bCs/>
          <w:sz w:val="24"/>
          <w:szCs w:val="24"/>
          <w:lang w:val="lv-LV"/>
        </w:rPr>
      </w:pPr>
      <w:bookmarkStart w:id="1" w:name="_Hlk135647484"/>
      <w:r w:rsidRPr="00430B23">
        <w:rPr>
          <w:rFonts w:ascii="Times New Roman" w:hAnsi="Times New Roman" w:cs="Times New Roman"/>
          <w:b/>
          <w:bCs/>
          <w:sz w:val="24"/>
          <w:szCs w:val="24"/>
          <w:lang w:val="lv-LV"/>
        </w:rPr>
        <w:lastRenderedPageBreak/>
        <w:t xml:space="preserve">Starpdisciplinārā diagnosticējošā  darba 9.klasei rezultāti </w:t>
      </w:r>
      <w:r w:rsidR="002030B2">
        <w:rPr>
          <w:rFonts w:ascii="Times New Roman" w:hAnsi="Times New Roman" w:cs="Times New Roman"/>
          <w:b/>
          <w:bCs/>
          <w:sz w:val="24"/>
          <w:szCs w:val="24"/>
          <w:lang w:val="lv-LV"/>
        </w:rPr>
        <w:t>2</w:t>
      </w:r>
      <w:r w:rsidR="00751238">
        <w:rPr>
          <w:rFonts w:ascii="Times New Roman" w:hAnsi="Times New Roman" w:cs="Times New Roman"/>
          <w:b/>
          <w:bCs/>
          <w:sz w:val="24"/>
          <w:szCs w:val="24"/>
          <w:lang w:val="lv-LV"/>
        </w:rPr>
        <w:t>0</w:t>
      </w:r>
      <w:r w:rsidRPr="00430B23">
        <w:rPr>
          <w:rFonts w:ascii="Times New Roman" w:hAnsi="Times New Roman" w:cs="Times New Roman"/>
          <w:b/>
          <w:bCs/>
          <w:sz w:val="24"/>
          <w:szCs w:val="24"/>
          <w:lang w:val="lv-LV"/>
        </w:rPr>
        <w:t>22./2023. m.</w:t>
      </w:r>
      <w:r w:rsidR="00C93A18">
        <w:rPr>
          <w:rFonts w:ascii="Times New Roman" w:hAnsi="Times New Roman" w:cs="Times New Roman"/>
          <w:b/>
          <w:bCs/>
          <w:sz w:val="24"/>
          <w:szCs w:val="24"/>
          <w:lang w:val="lv-LV"/>
        </w:rPr>
        <w:t xml:space="preserve"> </w:t>
      </w:r>
      <w:r w:rsidR="00751238">
        <w:rPr>
          <w:rFonts w:ascii="Times New Roman" w:hAnsi="Times New Roman" w:cs="Times New Roman"/>
          <w:b/>
          <w:bCs/>
          <w:sz w:val="24"/>
          <w:szCs w:val="24"/>
          <w:lang w:val="lv-LV"/>
        </w:rPr>
        <w:t>g.</w:t>
      </w:r>
    </w:p>
    <w:bookmarkEnd w:id="1"/>
    <w:p w14:paraId="1C083381" w14:textId="5DEDAAED" w:rsidR="00902DC6" w:rsidRPr="00723300" w:rsidRDefault="00902DC6" w:rsidP="00BB39E9">
      <w:pPr>
        <w:ind w:left="-567"/>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 xml:space="preserve">Starpdisciplinārajā diagnosticējošajā darbā iegūts viduvējs sniegums -53,5%, vājāki rezultāti vērojami ķīmijas sadaļā, </w:t>
      </w:r>
      <w:r w:rsidR="00702C46">
        <w:rPr>
          <w:rFonts w:ascii="Times New Roman" w:hAnsi="Times New Roman" w:cs="Times New Roman"/>
          <w:sz w:val="24"/>
          <w:szCs w:val="24"/>
          <w:lang w:val="lv-LV"/>
        </w:rPr>
        <w:t>a</w:t>
      </w:r>
      <w:r w:rsidRPr="00723300">
        <w:rPr>
          <w:rFonts w:ascii="Times New Roman" w:hAnsi="Times New Roman" w:cs="Times New Roman"/>
          <w:sz w:val="24"/>
          <w:szCs w:val="24"/>
          <w:lang w:val="lv-LV"/>
        </w:rPr>
        <w:t xml:space="preserve">ugstāki rezultāti -ģeogrāfijā (61,5%), fizikā (50%), sociālo zinību (73,5%), vēstures (50%) un dizaina sadaļās (50%) . Kopumā sniegumu samazina vērtējums izglītojamajam ar speciālo izglītības programmu. </w:t>
      </w:r>
    </w:p>
    <w:p w14:paraId="01AC9CC1" w14:textId="77777777" w:rsidR="00902DC6" w:rsidRPr="00723300" w:rsidRDefault="00902DC6" w:rsidP="00BB39E9">
      <w:pPr>
        <w:ind w:left="-567"/>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Jāmotivē skolēni mācību darbam, jēgpilni jāizmanto IT, demonstrējumi, jāpalielina praktisko darbu īpatsvars ķīmijā un fizikā.</w:t>
      </w:r>
    </w:p>
    <w:p w14:paraId="6FF5F789" w14:textId="59BB4E67" w:rsidR="00B22677" w:rsidRDefault="00B22677" w:rsidP="00BB39E9">
      <w:pPr>
        <w:pStyle w:val="ListParagraph"/>
        <w:numPr>
          <w:ilvl w:val="1"/>
          <w:numId w:val="31"/>
        </w:numPr>
        <w:spacing w:after="0" w:line="240" w:lineRule="auto"/>
        <w:ind w:left="-567" w:right="-716" w:firstLine="0"/>
        <w:jc w:val="both"/>
        <w:rPr>
          <w:rFonts w:ascii="Times New Roman" w:hAnsi="Times New Roman" w:cs="Times New Roman"/>
          <w:sz w:val="24"/>
          <w:szCs w:val="24"/>
          <w:lang w:val="lv-LV"/>
        </w:rPr>
      </w:pPr>
      <w:r w:rsidRPr="00723300">
        <w:rPr>
          <w:rFonts w:ascii="Times New Roman" w:hAnsi="Times New Roman" w:cs="Times New Roman"/>
          <w:sz w:val="24"/>
          <w:szCs w:val="24"/>
          <w:lang w:val="lv-LV"/>
        </w:rPr>
        <w:t xml:space="preserve"> Izglītības iestādes galvenie secinājumi par izglītojamo sniegumu ikdienas mācībās.</w:t>
      </w:r>
    </w:p>
    <w:p w14:paraId="092DDD86" w14:textId="77777777" w:rsidR="00376E94" w:rsidRDefault="00376E94" w:rsidP="00802C22">
      <w:pPr>
        <w:pStyle w:val="ListParagraph"/>
        <w:spacing w:after="0" w:line="240" w:lineRule="auto"/>
        <w:ind w:left="-567" w:right="43"/>
        <w:jc w:val="both"/>
        <w:rPr>
          <w:rFonts w:ascii="Times New Roman" w:hAnsi="Times New Roman" w:cs="Times New Roman"/>
          <w:sz w:val="24"/>
          <w:szCs w:val="24"/>
          <w:lang w:val="lv-LV"/>
        </w:rPr>
      </w:pPr>
    </w:p>
    <w:p w14:paraId="42646EDF" w14:textId="1AA25D93" w:rsidR="00376E94" w:rsidRDefault="00376E94" w:rsidP="00802C22">
      <w:pPr>
        <w:pStyle w:val="ListParagraph"/>
        <w:spacing w:after="0" w:line="240" w:lineRule="auto"/>
        <w:ind w:left="-567" w:right="43"/>
        <w:jc w:val="both"/>
        <w:rPr>
          <w:rFonts w:ascii="Times New Roman" w:hAnsi="Times New Roman" w:cs="Times New Roman"/>
          <w:sz w:val="24"/>
          <w:szCs w:val="24"/>
          <w:lang w:val="lv-LV"/>
        </w:rPr>
      </w:pPr>
      <w:r>
        <w:rPr>
          <w:rFonts w:ascii="Times New Roman" w:hAnsi="Times New Roman" w:cs="Times New Roman"/>
          <w:sz w:val="24"/>
          <w:szCs w:val="24"/>
          <w:lang w:val="lv-LV"/>
        </w:rPr>
        <w:t>Ikdienas mācībās vidējais sniegums</w:t>
      </w:r>
      <w:r w:rsidR="00984295">
        <w:rPr>
          <w:rFonts w:ascii="Times New Roman" w:hAnsi="Times New Roman" w:cs="Times New Roman"/>
          <w:sz w:val="24"/>
          <w:szCs w:val="24"/>
          <w:lang w:val="lv-LV"/>
        </w:rPr>
        <w:t xml:space="preserve"> 2022./2023. mācību gadā</w:t>
      </w:r>
      <w:r>
        <w:rPr>
          <w:rFonts w:ascii="Times New Roman" w:hAnsi="Times New Roman" w:cs="Times New Roman"/>
          <w:sz w:val="24"/>
          <w:szCs w:val="24"/>
          <w:lang w:val="lv-LV"/>
        </w:rPr>
        <w:t>, ies</w:t>
      </w:r>
      <w:r w:rsidR="00984295">
        <w:rPr>
          <w:rFonts w:ascii="Times New Roman" w:hAnsi="Times New Roman" w:cs="Times New Roman"/>
          <w:sz w:val="24"/>
          <w:szCs w:val="24"/>
          <w:lang w:val="lv-LV"/>
        </w:rPr>
        <w:t>k</w:t>
      </w:r>
      <w:r>
        <w:rPr>
          <w:rFonts w:ascii="Times New Roman" w:hAnsi="Times New Roman" w:cs="Times New Roman"/>
          <w:sz w:val="24"/>
          <w:szCs w:val="24"/>
          <w:lang w:val="lv-LV"/>
        </w:rPr>
        <w:t>aitot izglītojamos ar spe</w:t>
      </w:r>
      <w:r w:rsidR="00984295">
        <w:rPr>
          <w:rFonts w:ascii="Times New Roman" w:hAnsi="Times New Roman" w:cs="Times New Roman"/>
          <w:sz w:val="24"/>
          <w:szCs w:val="24"/>
          <w:lang w:val="lv-LV"/>
        </w:rPr>
        <w:t>c</w:t>
      </w:r>
      <w:r>
        <w:rPr>
          <w:rFonts w:ascii="Times New Roman" w:hAnsi="Times New Roman" w:cs="Times New Roman"/>
          <w:sz w:val="24"/>
          <w:szCs w:val="24"/>
          <w:lang w:val="lv-LV"/>
        </w:rPr>
        <w:t>iālo izglītīb</w:t>
      </w:r>
      <w:r w:rsidR="00984295">
        <w:rPr>
          <w:rFonts w:ascii="Times New Roman" w:hAnsi="Times New Roman" w:cs="Times New Roman"/>
          <w:sz w:val="24"/>
          <w:szCs w:val="24"/>
          <w:lang w:val="lv-LV"/>
        </w:rPr>
        <w:t>a</w:t>
      </w:r>
      <w:r>
        <w:rPr>
          <w:rFonts w:ascii="Times New Roman" w:hAnsi="Times New Roman" w:cs="Times New Roman"/>
          <w:sz w:val="24"/>
          <w:szCs w:val="24"/>
          <w:lang w:val="lv-LV"/>
        </w:rPr>
        <w:t>s programmu</w:t>
      </w:r>
      <w:r w:rsidR="00984295">
        <w:rPr>
          <w:rFonts w:ascii="Times New Roman" w:hAnsi="Times New Roman" w:cs="Times New Roman"/>
          <w:sz w:val="24"/>
          <w:szCs w:val="24"/>
          <w:lang w:val="lv-LV"/>
        </w:rPr>
        <w:t>,</w:t>
      </w:r>
      <w:r>
        <w:rPr>
          <w:rFonts w:ascii="Times New Roman" w:hAnsi="Times New Roman" w:cs="Times New Roman"/>
          <w:sz w:val="24"/>
          <w:szCs w:val="24"/>
          <w:lang w:val="lv-LV"/>
        </w:rPr>
        <w:t xml:space="preserve"> ir 6,62</w:t>
      </w:r>
      <w:r w:rsidR="00802C22">
        <w:rPr>
          <w:rFonts w:ascii="Times New Roman" w:hAnsi="Times New Roman" w:cs="Times New Roman"/>
          <w:sz w:val="24"/>
          <w:szCs w:val="24"/>
          <w:lang w:val="lv-LV"/>
        </w:rPr>
        <w:t>.</w:t>
      </w:r>
      <w:r w:rsidR="00B43460">
        <w:rPr>
          <w:rFonts w:ascii="Times New Roman" w:hAnsi="Times New Roman" w:cs="Times New Roman"/>
          <w:sz w:val="24"/>
          <w:szCs w:val="24"/>
          <w:lang w:val="lv-LV"/>
        </w:rPr>
        <w:t xml:space="preserve"> </w:t>
      </w:r>
      <w:r w:rsidR="002B66E0">
        <w:rPr>
          <w:rFonts w:ascii="Times New Roman" w:hAnsi="Times New Roman" w:cs="Times New Roman"/>
          <w:sz w:val="24"/>
          <w:szCs w:val="24"/>
          <w:lang w:val="lv-LV"/>
        </w:rPr>
        <w:t>Izvērtējot mācību sasniegumus mācību priekšmetos, pārsvarā ir opt</w:t>
      </w:r>
      <w:r w:rsidR="00E3388B">
        <w:rPr>
          <w:rFonts w:ascii="Times New Roman" w:hAnsi="Times New Roman" w:cs="Times New Roman"/>
          <w:sz w:val="24"/>
          <w:szCs w:val="24"/>
          <w:lang w:val="lv-LV"/>
        </w:rPr>
        <w:t>imāls līmenis (6-8 balles)</w:t>
      </w:r>
      <w:r w:rsidR="006F2789">
        <w:rPr>
          <w:rFonts w:ascii="Times New Roman" w:hAnsi="Times New Roman" w:cs="Times New Roman"/>
          <w:sz w:val="24"/>
          <w:szCs w:val="24"/>
          <w:lang w:val="lv-LV"/>
        </w:rPr>
        <w:t xml:space="preserve">. </w:t>
      </w:r>
      <w:r w:rsidR="00DF010E">
        <w:rPr>
          <w:rFonts w:ascii="Times New Roman" w:hAnsi="Times New Roman" w:cs="Times New Roman"/>
          <w:sz w:val="24"/>
          <w:szCs w:val="24"/>
          <w:lang w:val="lv-LV"/>
        </w:rPr>
        <w:t>Vairāk kā 7 balles</w:t>
      </w:r>
      <w:r w:rsidR="00FD79E8">
        <w:rPr>
          <w:rFonts w:ascii="Times New Roman" w:hAnsi="Times New Roman" w:cs="Times New Roman"/>
          <w:sz w:val="24"/>
          <w:szCs w:val="24"/>
          <w:lang w:val="lv-LV"/>
        </w:rPr>
        <w:t xml:space="preserve"> </w:t>
      </w:r>
      <w:r w:rsidR="001251B9">
        <w:rPr>
          <w:rFonts w:ascii="Times New Roman" w:hAnsi="Times New Roman" w:cs="Times New Roman"/>
          <w:sz w:val="24"/>
          <w:szCs w:val="24"/>
          <w:lang w:val="lv-LV"/>
        </w:rPr>
        <w:t xml:space="preserve">(vidēji) ikdienas mācībās </w:t>
      </w:r>
      <w:r w:rsidR="0099597E">
        <w:rPr>
          <w:rFonts w:ascii="Times New Roman" w:hAnsi="Times New Roman" w:cs="Times New Roman"/>
          <w:sz w:val="24"/>
          <w:szCs w:val="24"/>
          <w:lang w:val="lv-LV"/>
        </w:rPr>
        <w:t>v</w:t>
      </w:r>
      <w:r w:rsidR="00B5779E">
        <w:rPr>
          <w:rFonts w:ascii="Times New Roman" w:hAnsi="Times New Roman" w:cs="Times New Roman"/>
          <w:sz w:val="24"/>
          <w:szCs w:val="24"/>
          <w:lang w:val="lv-LV"/>
        </w:rPr>
        <w:t>ē</w:t>
      </w:r>
      <w:r w:rsidR="0099597E">
        <w:rPr>
          <w:rFonts w:ascii="Times New Roman" w:hAnsi="Times New Roman" w:cs="Times New Roman"/>
          <w:sz w:val="24"/>
          <w:szCs w:val="24"/>
          <w:lang w:val="lv-LV"/>
        </w:rPr>
        <w:t>rojamas</w:t>
      </w:r>
      <w:r w:rsidR="00FD79E8">
        <w:rPr>
          <w:rFonts w:ascii="Times New Roman" w:hAnsi="Times New Roman" w:cs="Times New Roman"/>
          <w:sz w:val="24"/>
          <w:szCs w:val="24"/>
          <w:lang w:val="lv-LV"/>
        </w:rPr>
        <w:t xml:space="preserve"> 5.,6. un 8. klasē, kur nav izglītojamo ar speciālo izglītības programmu.</w:t>
      </w:r>
      <w:r w:rsidR="001251B9">
        <w:rPr>
          <w:rFonts w:ascii="Times New Roman" w:hAnsi="Times New Roman" w:cs="Times New Roman"/>
          <w:sz w:val="24"/>
          <w:szCs w:val="24"/>
          <w:lang w:val="lv-LV"/>
        </w:rPr>
        <w:t xml:space="preserve"> </w:t>
      </w:r>
      <w:r w:rsidR="006F2789">
        <w:rPr>
          <w:rFonts w:ascii="Times New Roman" w:hAnsi="Times New Roman" w:cs="Times New Roman"/>
          <w:sz w:val="24"/>
          <w:szCs w:val="24"/>
          <w:lang w:val="lv-LV"/>
        </w:rPr>
        <w:t>Izglītojamajiem grūtības sagādā matemātikas</w:t>
      </w:r>
      <w:r w:rsidR="00DF2485">
        <w:rPr>
          <w:rFonts w:ascii="Times New Roman" w:hAnsi="Times New Roman" w:cs="Times New Roman"/>
          <w:sz w:val="24"/>
          <w:szCs w:val="24"/>
          <w:lang w:val="lv-LV"/>
        </w:rPr>
        <w:t xml:space="preserve"> (5,63)</w:t>
      </w:r>
      <w:r w:rsidR="00C93A18">
        <w:rPr>
          <w:rFonts w:ascii="Times New Roman" w:hAnsi="Times New Roman" w:cs="Times New Roman"/>
          <w:sz w:val="24"/>
          <w:szCs w:val="24"/>
          <w:lang w:val="lv-LV"/>
        </w:rPr>
        <w:t xml:space="preserve"> un</w:t>
      </w:r>
      <w:r w:rsidR="00EB1033">
        <w:rPr>
          <w:rFonts w:ascii="Times New Roman" w:hAnsi="Times New Roman" w:cs="Times New Roman"/>
          <w:sz w:val="24"/>
          <w:szCs w:val="24"/>
          <w:lang w:val="lv-LV"/>
        </w:rPr>
        <w:t xml:space="preserve"> fizikas</w:t>
      </w:r>
      <w:r w:rsidR="00DF2485">
        <w:rPr>
          <w:rFonts w:ascii="Times New Roman" w:hAnsi="Times New Roman" w:cs="Times New Roman"/>
          <w:sz w:val="24"/>
          <w:szCs w:val="24"/>
          <w:lang w:val="lv-LV"/>
        </w:rPr>
        <w:t xml:space="preserve"> (5,</w:t>
      </w:r>
      <w:r w:rsidR="0033191C">
        <w:rPr>
          <w:rFonts w:ascii="Times New Roman" w:hAnsi="Times New Roman" w:cs="Times New Roman"/>
          <w:sz w:val="24"/>
          <w:szCs w:val="24"/>
          <w:lang w:val="lv-LV"/>
        </w:rPr>
        <w:t>54)</w:t>
      </w:r>
      <w:r w:rsidR="00C93A18">
        <w:rPr>
          <w:rFonts w:ascii="Times New Roman" w:hAnsi="Times New Roman" w:cs="Times New Roman"/>
          <w:sz w:val="24"/>
          <w:szCs w:val="24"/>
          <w:lang w:val="lv-LV"/>
        </w:rPr>
        <w:t xml:space="preserve"> apguve</w:t>
      </w:r>
      <w:r w:rsidR="00EB1033">
        <w:rPr>
          <w:rFonts w:ascii="Times New Roman" w:hAnsi="Times New Roman" w:cs="Times New Roman"/>
          <w:sz w:val="24"/>
          <w:szCs w:val="24"/>
          <w:lang w:val="lv-LV"/>
        </w:rPr>
        <w:t xml:space="preserve">, kur </w:t>
      </w:r>
      <w:r w:rsidR="00A63ECD">
        <w:rPr>
          <w:rFonts w:ascii="Times New Roman" w:hAnsi="Times New Roman" w:cs="Times New Roman"/>
          <w:sz w:val="24"/>
          <w:szCs w:val="24"/>
          <w:lang w:val="lv-LV"/>
        </w:rPr>
        <w:t>uzrādīts pietiekams līmenis.</w:t>
      </w:r>
      <w:r w:rsidR="00021031">
        <w:rPr>
          <w:rFonts w:ascii="Times New Roman" w:hAnsi="Times New Roman" w:cs="Times New Roman"/>
          <w:sz w:val="24"/>
          <w:szCs w:val="24"/>
          <w:lang w:val="lv-LV"/>
        </w:rPr>
        <w:t xml:space="preserve"> Nepieciešams nodrošināt atbalsta pasākumus </w:t>
      </w:r>
      <w:r w:rsidR="00C50BAD">
        <w:rPr>
          <w:rFonts w:ascii="Times New Roman" w:hAnsi="Times New Roman" w:cs="Times New Roman"/>
          <w:sz w:val="24"/>
          <w:szCs w:val="24"/>
          <w:lang w:val="lv-LV"/>
        </w:rPr>
        <w:t>matemātikā un fizikā</w:t>
      </w:r>
      <w:r w:rsidR="00021031">
        <w:rPr>
          <w:rFonts w:ascii="Times New Roman" w:hAnsi="Times New Roman" w:cs="Times New Roman"/>
          <w:sz w:val="24"/>
          <w:szCs w:val="24"/>
          <w:lang w:val="lv-LV"/>
        </w:rPr>
        <w:t>.</w:t>
      </w:r>
      <w:r w:rsidR="003E29F6">
        <w:rPr>
          <w:rFonts w:ascii="Times New Roman" w:hAnsi="Times New Roman" w:cs="Times New Roman"/>
          <w:sz w:val="24"/>
          <w:szCs w:val="24"/>
          <w:lang w:val="lv-LV"/>
        </w:rPr>
        <w:t xml:space="preserve"> </w:t>
      </w:r>
    </w:p>
    <w:p w14:paraId="484E3C0A" w14:textId="77777777" w:rsidR="00162916" w:rsidRDefault="00162916" w:rsidP="00162916">
      <w:pPr>
        <w:pStyle w:val="ListParagraph"/>
        <w:spacing w:after="0" w:line="240" w:lineRule="auto"/>
        <w:ind w:left="-567" w:right="-716"/>
        <w:jc w:val="both"/>
        <w:rPr>
          <w:rFonts w:ascii="Times New Roman" w:hAnsi="Times New Roman" w:cs="Times New Roman"/>
          <w:sz w:val="24"/>
          <w:szCs w:val="24"/>
          <w:lang w:val="lv-LV"/>
        </w:rPr>
      </w:pPr>
    </w:p>
    <w:p w14:paraId="71825569" w14:textId="77777777" w:rsidR="00162916" w:rsidRPr="00723300" w:rsidRDefault="00162916" w:rsidP="00162916">
      <w:pPr>
        <w:pStyle w:val="ListParagraph"/>
        <w:spacing w:after="0" w:line="240" w:lineRule="auto"/>
        <w:ind w:left="-567" w:right="-716"/>
        <w:jc w:val="both"/>
        <w:rPr>
          <w:rFonts w:ascii="Times New Roman" w:hAnsi="Times New Roman" w:cs="Times New Roman"/>
          <w:sz w:val="24"/>
          <w:szCs w:val="24"/>
          <w:lang w:val="lv-LV"/>
        </w:rPr>
      </w:pPr>
    </w:p>
    <w:sectPr w:rsidR="00162916" w:rsidRPr="00723300" w:rsidSect="00BB39E9">
      <w:pgSz w:w="12240" w:h="15840"/>
      <w:pgMar w:top="1440" w:right="1325"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C983" w14:textId="77777777" w:rsidR="003A2DD8" w:rsidRDefault="003A2DD8" w:rsidP="00F254C5">
      <w:pPr>
        <w:spacing w:after="0" w:line="240" w:lineRule="auto"/>
      </w:pPr>
      <w:r>
        <w:separator/>
      </w:r>
    </w:p>
  </w:endnote>
  <w:endnote w:type="continuationSeparator" w:id="0">
    <w:p w14:paraId="48A845EE" w14:textId="77777777" w:rsidR="003A2DD8" w:rsidRDefault="003A2DD8"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90E5" w14:textId="77777777" w:rsidR="003A2DD8" w:rsidRDefault="003A2DD8" w:rsidP="00F254C5">
      <w:pPr>
        <w:spacing w:after="0" w:line="240" w:lineRule="auto"/>
      </w:pPr>
      <w:r>
        <w:separator/>
      </w:r>
    </w:p>
  </w:footnote>
  <w:footnote w:type="continuationSeparator" w:id="0">
    <w:p w14:paraId="715D386B" w14:textId="77777777" w:rsidR="003A2DD8" w:rsidRDefault="003A2DD8"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0541447"/>
    <w:multiLevelType w:val="multilevel"/>
    <w:tmpl w:val="4BDCB92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C7482C"/>
    <w:multiLevelType w:val="multilevel"/>
    <w:tmpl w:val="00DEB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315A73"/>
    <w:multiLevelType w:val="hybridMultilevel"/>
    <w:tmpl w:val="98F6BE9C"/>
    <w:lvl w:ilvl="0" w:tplc="1722C778">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F408DF"/>
    <w:multiLevelType w:val="hybridMultilevel"/>
    <w:tmpl w:val="1214CF48"/>
    <w:lvl w:ilvl="0" w:tplc="8564DCA0">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747D3"/>
    <w:multiLevelType w:val="multilevel"/>
    <w:tmpl w:val="C35C22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D64904"/>
    <w:multiLevelType w:val="hybridMultilevel"/>
    <w:tmpl w:val="AE62895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B83E8E"/>
    <w:multiLevelType w:val="hybridMultilevel"/>
    <w:tmpl w:val="0F9C29E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4D7373E0"/>
    <w:multiLevelType w:val="hybridMultilevel"/>
    <w:tmpl w:val="6A74859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F0C3D"/>
    <w:multiLevelType w:val="hybridMultilevel"/>
    <w:tmpl w:val="79A07BC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44F1076"/>
    <w:multiLevelType w:val="hybridMultilevel"/>
    <w:tmpl w:val="6910089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5403044"/>
    <w:multiLevelType w:val="hybridMultilevel"/>
    <w:tmpl w:val="5C06E150"/>
    <w:lvl w:ilvl="0" w:tplc="7E040708">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260CCD"/>
    <w:multiLevelType w:val="multilevel"/>
    <w:tmpl w:val="688C36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C537A4"/>
    <w:multiLevelType w:val="hybridMultilevel"/>
    <w:tmpl w:val="993C232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8312B"/>
    <w:multiLevelType w:val="multilevel"/>
    <w:tmpl w:val="181663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C61D72"/>
    <w:multiLevelType w:val="hybridMultilevel"/>
    <w:tmpl w:val="9202DAB6"/>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139297068">
    <w:abstractNumId w:val="1"/>
  </w:num>
  <w:num w:numId="2" w16cid:durableId="2124838174">
    <w:abstractNumId w:val="33"/>
  </w:num>
  <w:num w:numId="3" w16cid:durableId="669605138">
    <w:abstractNumId w:val="34"/>
  </w:num>
  <w:num w:numId="4" w16cid:durableId="891885740">
    <w:abstractNumId w:val="19"/>
  </w:num>
  <w:num w:numId="5" w16cid:durableId="1892186418">
    <w:abstractNumId w:val="32"/>
  </w:num>
  <w:num w:numId="6" w16cid:durableId="598566903">
    <w:abstractNumId w:val="13"/>
  </w:num>
  <w:num w:numId="7" w16cid:durableId="368729837">
    <w:abstractNumId w:val="0"/>
  </w:num>
  <w:num w:numId="8" w16cid:durableId="1458404524">
    <w:abstractNumId w:val="24"/>
  </w:num>
  <w:num w:numId="9" w16cid:durableId="2133984046">
    <w:abstractNumId w:val="29"/>
  </w:num>
  <w:num w:numId="10" w16cid:durableId="323051611">
    <w:abstractNumId w:val="23"/>
  </w:num>
  <w:num w:numId="11" w16cid:durableId="684524501">
    <w:abstractNumId w:val="27"/>
  </w:num>
  <w:num w:numId="12" w16cid:durableId="772020936">
    <w:abstractNumId w:val="16"/>
  </w:num>
  <w:num w:numId="13" w16cid:durableId="781266280">
    <w:abstractNumId w:val="7"/>
  </w:num>
  <w:num w:numId="14" w16cid:durableId="1531530342">
    <w:abstractNumId w:val="5"/>
  </w:num>
  <w:num w:numId="15" w16cid:durableId="1418794094">
    <w:abstractNumId w:val="28"/>
  </w:num>
  <w:num w:numId="16" w16cid:durableId="1816025478">
    <w:abstractNumId w:val="6"/>
  </w:num>
  <w:num w:numId="17" w16cid:durableId="96756665">
    <w:abstractNumId w:val="2"/>
  </w:num>
  <w:num w:numId="18" w16cid:durableId="55511821">
    <w:abstractNumId w:val="3"/>
  </w:num>
  <w:num w:numId="19" w16cid:durableId="1820535829">
    <w:abstractNumId w:val="11"/>
  </w:num>
  <w:num w:numId="20" w16cid:durableId="671373065">
    <w:abstractNumId w:val="31"/>
  </w:num>
  <w:num w:numId="21" w16cid:durableId="1101493767">
    <w:abstractNumId w:val="9"/>
  </w:num>
  <w:num w:numId="22" w16cid:durableId="165826406">
    <w:abstractNumId w:val="12"/>
  </w:num>
  <w:num w:numId="23" w16cid:durableId="1249728185">
    <w:abstractNumId w:val="17"/>
  </w:num>
  <w:num w:numId="24" w16cid:durableId="648287948">
    <w:abstractNumId w:val="20"/>
  </w:num>
  <w:num w:numId="25" w16cid:durableId="1154490056">
    <w:abstractNumId w:val="15"/>
  </w:num>
  <w:num w:numId="26" w16cid:durableId="1618490963">
    <w:abstractNumId w:val="21"/>
  </w:num>
  <w:num w:numId="27" w16cid:durableId="1665545260">
    <w:abstractNumId w:val="26"/>
  </w:num>
  <w:num w:numId="28" w16cid:durableId="190919052">
    <w:abstractNumId w:val="4"/>
  </w:num>
  <w:num w:numId="29" w16cid:durableId="1655597469">
    <w:abstractNumId w:val="30"/>
  </w:num>
  <w:num w:numId="30" w16cid:durableId="1779371730">
    <w:abstractNumId w:val="25"/>
  </w:num>
  <w:num w:numId="31" w16cid:durableId="89854466">
    <w:abstractNumId w:val="14"/>
  </w:num>
  <w:num w:numId="32" w16cid:durableId="756943046">
    <w:abstractNumId w:val="22"/>
  </w:num>
  <w:num w:numId="33" w16cid:durableId="2009944747">
    <w:abstractNumId w:val="8"/>
  </w:num>
  <w:num w:numId="34" w16cid:durableId="998924957">
    <w:abstractNumId w:val="35"/>
  </w:num>
  <w:num w:numId="35" w16cid:durableId="1410417962">
    <w:abstractNumId w:val="10"/>
  </w:num>
  <w:num w:numId="36" w16cid:durableId="2725935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1126A"/>
    <w:rsid w:val="00011986"/>
    <w:rsid w:val="00012B0C"/>
    <w:rsid w:val="0001354B"/>
    <w:rsid w:val="00014297"/>
    <w:rsid w:val="0001767C"/>
    <w:rsid w:val="00021031"/>
    <w:rsid w:val="000224AA"/>
    <w:rsid w:val="00025C06"/>
    <w:rsid w:val="00050A7F"/>
    <w:rsid w:val="000533D4"/>
    <w:rsid w:val="00056A89"/>
    <w:rsid w:val="0006099F"/>
    <w:rsid w:val="0007263D"/>
    <w:rsid w:val="00074AA8"/>
    <w:rsid w:val="000820DB"/>
    <w:rsid w:val="0008285A"/>
    <w:rsid w:val="000876F6"/>
    <w:rsid w:val="000912FB"/>
    <w:rsid w:val="000932C9"/>
    <w:rsid w:val="0009608B"/>
    <w:rsid w:val="000A3147"/>
    <w:rsid w:val="000A4270"/>
    <w:rsid w:val="000A4BFC"/>
    <w:rsid w:val="000B393E"/>
    <w:rsid w:val="000C4876"/>
    <w:rsid w:val="000C6073"/>
    <w:rsid w:val="000C6983"/>
    <w:rsid w:val="000D7ADC"/>
    <w:rsid w:val="000E07C5"/>
    <w:rsid w:val="000E2EE9"/>
    <w:rsid w:val="00101D96"/>
    <w:rsid w:val="00102CB2"/>
    <w:rsid w:val="00106011"/>
    <w:rsid w:val="001108BF"/>
    <w:rsid w:val="001210DE"/>
    <w:rsid w:val="00121C2F"/>
    <w:rsid w:val="001234FF"/>
    <w:rsid w:val="001251B9"/>
    <w:rsid w:val="001365CF"/>
    <w:rsid w:val="00140707"/>
    <w:rsid w:val="00140AB8"/>
    <w:rsid w:val="00142FDE"/>
    <w:rsid w:val="00144F85"/>
    <w:rsid w:val="001453C5"/>
    <w:rsid w:val="001511FD"/>
    <w:rsid w:val="001515AF"/>
    <w:rsid w:val="00157257"/>
    <w:rsid w:val="00162916"/>
    <w:rsid w:val="00166F0B"/>
    <w:rsid w:val="0017429E"/>
    <w:rsid w:val="00177B7C"/>
    <w:rsid w:val="0018509F"/>
    <w:rsid w:val="00186542"/>
    <w:rsid w:val="00194527"/>
    <w:rsid w:val="001A1068"/>
    <w:rsid w:val="001A1E43"/>
    <w:rsid w:val="001A70A4"/>
    <w:rsid w:val="001B317B"/>
    <w:rsid w:val="001B37BA"/>
    <w:rsid w:val="001B3F68"/>
    <w:rsid w:val="001B4479"/>
    <w:rsid w:val="001B7CE7"/>
    <w:rsid w:val="001C1C05"/>
    <w:rsid w:val="001C29DD"/>
    <w:rsid w:val="001C6DD2"/>
    <w:rsid w:val="001C7978"/>
    <w:rsid w:val="001E5422"/>
    <w:rsid w:val="001E78C5"/>
    <w:rsid w:val="001F1C07"/>
    <w:rsid w:val="001F51A2"/>
    <w:rsid w:val="001F77FB"/>
    <w:rsid w:val="002009FA"/>
    <w:rsid w:val="002021C3"/>
    <w:rsid w:val="002030B2"/>
    <w:rsid w:val="00203662"/>
    <w:rsid w:val="00215EA2"/>
    <w:rsid w:val="00216702"/>
    <w:rsid w:val="002213B6"/>
    <w:rsid w:val="00222BE1"/>
    <w:rsid w:val="00225AB5"/>
    <w:rsid w:val="00226E3C"/>
    <w:rsid w:val="00237907"/>
    <w:rsid w:val="00243F9E"/>
    <w:rsid w:val="00246D1C"/>
    <w:rsid w:val="00262A29"/>
    <w:rsid w:val="0026464F"/>
    <w:rsid w:val="002700C3"/>
    <w:rsid w:val="00270E2A"/>
    <w:rsid w:val="002733F0"/>
    <w:rsid w:val="002743B6"/>
    <w:rsid w:val="00284E9E"/>
    <w:rsid w:val="002926AC"/>
    <w:rsid w:val="00293CB6"/>
    <w:rsid w:val="002958FC"/>
    <w:rsid w:val="002A2CCD"/>
    <w:rsid w:val="002A5EBD"/>
    <w:rsid w:val="002A7A4B"/>
    <w:rsid w:val="002B1D8D"/>
    <w:rsid w:val="002B66E0"/>
    <w:rsid w:val="002B7875"/>
    <w:rsid w:val="002C03FB"/>
    <w:rsid w:val="002C21A5"/>
    <w:rsid w:val="002C67BE"/>
    <w:rsid w:val="002E16B5"/>
    <w:rsid w:val="002E2581"/>
    <w:rsid w:val="002E385E"/>
    <w:rsid w:val="002E4FAD"/>
    <w:rsid w:val="002E6005"/>
    <w:rsid w:val="002E64D4"/>
    <w:rsid w:val="002F002C"/>
    <w:rsid w:val="002F138D"/>
    <w:rsid w:val="002F190E"/>
    <w:rsid w:val="002F2DC6"/>
    <w:rsid w:val="002F4905"/>
    <w:rsid w:val="002F4D09"/>
    <w:rsid w:val="002F6191"/>
    <w:rsid w:val="002F7014"/>
    <w:rsid w:val="003015FA"/>
    <w:rsid w:val="0030589B"/>
    <w:rsid w:val="00310AE3"/>
    <w:rsid w:val="003124BC"/>
    <w:rsid w:val="00313890"/>
    <w:rsid w:val="00314543"/>
    <w:rsid w:val="00322131"/>
    <w:rsid w:val="00330976"/>
    <w:rsid w:val="0033191C"/>
    <w:rsid w:val="003352E3"/>
    <w:rsid w:val="00335B09"/>
    <w:rsid w:val="00335E2D"/>
    <w:rsid w:val="003365A9"/>
    <w:rsid w:val="00336FB8"/>
    <w:rsid w:val="0034031D"/>
    <w:rsid w:val="003406B9"/>
    <w:rsid w:val="003423F1"/>
    <w:rsid w:val="00360A13"/>
    <w:rsid w:val="003634C3"/>
    <w:rsid w:val="00367EED"/>
    <w:rsid w:val="00372187"/>
    <w:rsid w:val="00375599"/>
    <w:rsid w:val="00375961"/>
    <w:rsid w:val="00376E94"/>
    <w:rsid w:val="00387798"/>
    <w:rsid w:val="00396367"/>
    <w:rsid w:val="003A2DD8"/>
    <w:rsid w:val="003A49CC"/>
    <w:rsid w:val="003A5B2A"/>
    <w:rsid w:val="003A68BE"/>
    <w:rsid w:val="003C1CB0"/>
    <w:rsid w:val="003D098B"/>
    <w:rsid w:val="003D28D3"/>
    <w:rsid w:val="003D3A92"/>
    <w:rsid w:val="003D69BB"/>
    <w:rsid w:val="003E29F6"/>
    <w:rsid w:val="003E4EE2"/>
    <w:rsid w:val="003F77F8"/>
    <w:rsid w:val="00400627"/>
    <w:rsid w:val="004011E2"/>
    <w:rsid w:val="0040691D"/>
    <w:rsid w:val="00406DD6"/>
    <w:rsid w:val="0041014D"/>
    <w:rsid w:val="00412353"/>
    <w:rsid w:val="00416786"/>
    <w:rsid w:val="00416BE8"/>
    <w:rsid w:val="0042177F"/>
    <w:rsid w:val="004302B2"/>
    <w:rsid w:val="00430B23"/>
    <w:rsid w:val="004310CF"/>
    <w:rsid w:val="00434DDC"/>
    <w:rsid w:val="004539CD"/>
    <w:rsid w:val="0045514D"/>
    <w:rsid w:val="00457D69"/>
    <w:rsid w:val="00461553"/>
    <w:rsid w:val="00462879"/>
    <w:rsid w:val="00467467"/>
    <w:rsid w:val="00473FDA"/>
    <w:rsid w:val="00483FDC"/>
    <w:rsid w:val="00491C35"/>
    <w:rsid w:val="0049379A"/>
    <w:rsid w:val="004949DA"/>
    <w:rsid w:val="004A10F4"/>
    <w:rsid w:val="004C7FC3"/>
    <w:rsid w:val="004D1FAC"/>
    <w:rsid w:val="004E074C"/>
    <w:rsid w:val="004E7D39"/>
    <w:rsid w:val="004F28C9"/>
    <w:rsid w:val="004F4204"/>
    <w:rsid w:val="004F4A10"/>
    <w:rsid w:val="005009AE"/>
    <w:rsid w:val="00502198"/>
    <w:rsid w:val="00507CBF"/>
    <w:rsid w:val="005119B8"/>
    <w:rsid w:val="005138BF"/>
    <w:rsid w:val="00521AFC"/>
    <w:rsid w:val="00523734"/>
    <w:rsid w:val="00524653"/>
    <w:rsid w:val="005253F8"/>
    <w:rsid w:val="00533A21"/>
    <w:rsid w:val="00535419"/>
    <w:rsid w:val="005354A3"/>
    <w:rsid w:val="00535A00"/>
    <w:rsid w:val="00544386"/>
    <w:rsid w:val="00563D5D"/>
    <w:rsid w:val="00571F2B"/>
    <w:rsid w:val="00583518"/>
    <w:rsid w:val="00584436"/>
    <w:rsid w:val="00586E07"/>
    <w:rsid w:val="005A0D7B"/>
    <w:rsid w:val="005A3619"/>
    <w:rsid w:val="005A3DC3"/>
    <w:rsid w:val="005A5DB0"/>
    <w:rsid w:val="005B31F0"/>
    <w:rsid w:val="005B4049"/>
    <w:rsid w:val="005B7825"/>
    <w:rsid w:val="005C1A86"/>
    <w:rsid w:val="005D06C1"/>
    <w:rsid w:val="005D151A"/>
    <w:rsid w:val="005E2CD1"/>
    <w:rsid w:val="005E4C59"/>
    <w:rsid w:val="005F0C6D"/>
    <w:rsid w:val="005F2AAD"/>
    <w:rsid w:val="0060377D"/>
    <w:rsid w:val="00607E00"/>
    <w:rsid w:val="0061090E"/>
    <w:rsid w:val="00623023"/>
    <w:rsid w:val="006323FF"/>
    <w:rsid w:val="006337D4"/>
    <w:rsid w:val="00633FF8"/>
    <w:rsid w:val="00643199"/>
    <w:rsid w:val="00654A4B"/>
    <w:rsid w:val="00666B24"/>
    <w:rsid w:val="00667793"/>
    <w:rsid w:val="00680D44"/>
    <w:rsid w:val="006831D3"/>
    <w:rsid w:val="00695BC1"/>
    <w:rsid w:val="00697808"/>
    <w:rsid w:val="006A37FF"/>
    <w:rsid w:val="006A7FB4"/>
    <w:rsid w:val="006B0DC1"/>
    <w:rsid w:val="006B532E"/>
    <w:rsid w:val="006C4D3A"/>
    <w:rsid w:val="006C70EC"/>
    <w:rsid w:val="006D54EB"/>
    <w:rsid w:val="006D5F9F"/>
    <w:rsid w:val="006D79F5"/>
    <w:rsid w:val="006E55B2"/>
    <w:rsid w:val="006F2789"/>
    <w:rsid w:val="006F2DD6"/>
    <w:rsid w:val="006F44F5"/>
    <w:rsid w:val="006F4F65"/>
    <w:rsid w:val="006F5938"/>
    <w:rsid w:val="006F59A7"/>
    <w:rsid w:val="006F6131"/>
    <w:rsid w:val="00702C46"/>
    <w:rsid w:val="00705A2A"/>
    <w:rsid w:val="0070673C"/>
    <w:rsid w:val="007075C7"/>
    <w:rsid w:val="007117E1"/>
    <w:rsid w:val="00711A59"/>
    <w:rsid w:val="00714FDE"/>
    <w:rsid w:val="00716090"/>
    <w:rsid w:val="00723300"/>
    <w:rsid w:val="00731F5F"/>
    <w:rsid w:val="007336E1"/>
    <w:rsid w:val="00751238"/>
    <w:rsid w:val="00751C4A"/>
    <w:rsid w:val="007527C8"/>
    <w:rsid w:val="00753053"/>
    <w:rsid w:val="00754D4F"/>
    <w:rsid w:val="00757071"/>
    <w:rsid w:val="0076033B"/>
    <w:rsid w:val="00761331"/>
    <w:rsid w:val="0077022C"/>
    <w:rsid w:val="00772067"/>
    <w:rsid w:val="00775B96"/>
    <w:rsid w:val="00780D45"/>
    <w:rsid w:val="007835C2"/>
    <w:rsid w:val="0078437F"/>
    <w:rsid w:val="0078480D"/>
    <w:rsid w:val="00786BA5"/>
    <w:rsid w:val="00793AA2"/>
    <w:rsid w:val="0079500D"/>
    <w:rsid w:val="00795915"/>
    <w:rsid w:val="007A7D0F"/>
    <w:rsid w:val="007B1664"/>
    <w:rsid w:val="007C6936"/>
    <w:rsid w:val="007D5595"/>
    <w:rsid w:val="007E0052"/>
    <w:rsid w:val="007E3C55"/>
    <w:rsid w:val="007F0D80"/>
    <w:rsid w:val="007F49FF"/>
    <w:rsid w:val="007F7C0D"/>
    <w:rsid w:val="00800422"/>
    <w:rsid w:val="00802C22"/>
    <w:rsid w:val="0080313B"/>
    <w:rsid w:val="0080608D"/>
    <w:rsid w:val="00816A07"/>
    <w:rsid w:val="008175D8"/>
    <w:rsid w:val="00823678"/>
    <w:rsid w:val="00831A9C"/>
    <w:rsid w:val="008326E5"/>
    <w:rsid w:val="008448B5"/>
    <w:rsid w:val="008455F1"/>
    <w:rsid w:val="0086399D"/>
    <w:rsid w:val="008757B1"/>
    <w:rsid w:val="00876591"/>
    <w:rsid w:val="00886F57"/>
    <w:rsid w:val="00886FA1"/>
    <w:rsid w:val="00887279"/>
    <w:rsid w:val="008918D5"/>
    <w:rsid w:val="00892657"/>
    <w:rsid w:val="00893BA6"/>
    <w:rsid w:val="00895C92"/>
    <w:rsid w:val="00897D54"/>
    <w:rsid w:val="008A4D5C"/>
    <w:rsid w:val="008B5CFB"/>
    <w:rsid w:val="008B6B54"/>
    <w:rsid w:val="008C366C"/>
    <w:rsid w:val="008C7D92"/>
    <w:rsid w:val="008D014B"/>
    <w:rsid w:val="008E476E"/>
    <w:rsid w:val="008F30B4"/>
    <w:rsid w:val="008F4601"/>
    <w:rsid w:val="00901959"/>
    <w:rsid w:val="00902D71"/>
    <w:rsid w:val="00902DC6"/>
    <w:rsid w:val="00904258"/>
    <w:rsid w:val="00905B42"/>
    <w:rsid w:val="009068A4"/>
    <w:rsid w:val="0091453C"/>
    <w:rsid w:val="0093682D"/>
    <w:rsid w:val="0093715E"/>
    <w:rsid w:val="009418A1"/>
    <w:rsid w:val="009424B2"/>
    <w:rsid w:val="00945680"/>
    <w:rsid w:val="009517D2"/>
    <w:rsid w:val="00967D89"/>
    <w:rsid w:val="009707B5"/>
    <w:rsid w:val="009751C5"/>
    <w:rsid w:val="00975229"/>
    <w:rsid w:val="00980415"/>
    <w:rsid w:val="009837EE"/>
    <w:rsid w:val="00984295"/>
    <w:rsid w:val="00985CD6"/>
    <w:rsid w:val="0098658D"/>
    <w:rsid w:val="00990122"/>
    <w:rsid w:val="00992B62"/>
    <w:rsid w:val="0099597E"/>
    <w:rsid w:val="00995D8E"/>
    <w:rsid w:val="009A2A7A"/>
    <w:rsid w:val="009A7084"/>
    <w:rsid w:val="009A7932"/>
    <w:rsid w:val="009B0730"/>
    <w:rsid w:val="009B65BC"/>
    <w:rsid w:val="009C08AE"/>
    <w:rsid w:val="009C129F"/>
    <w:rsid w:val="009C500D"/>
    <w:rsid w:val="009D0737"/>
    <w:rsid w:val="009D0A9F"/>
    <w:rsid w:val="009D22C8"/>
    <w:rsid w:val="009D2E3D"/>
    <w:rsid w:val="009D3D5D"/>
    <w:rsid w:val="009E50CB"/>
    <w:rsid w:val="009F40C0"/>
    <w:rsid w:val="009F442D"/>
    <w:rsid w:val="009F7041"/>
    <w:rsid w:val="00A03552"/>
    <w:rsid w:val="00A04E65"/>
    <w:rsid w:val="00A07227"/>
    <w:rsid w:val="00A07937"/>
    <w:rsid w:val="00A14F5F"/>
    <w:rsid w:val="00A242F7"/>
    <w:rsid w:val="00A25278"/>
    <w:rsid w:val="00A253F7"/>
    <w:rsid w:val="00A278B8"/>
    <w:rsid w:val="00A317E9"/>
    <w:rsid w:val="00A32BE8"/>
    <w:rsid w:val="00A33186"/>
    <w:rsid w:val="00A41495"/>
    <w:rsid w:val="00A416D7"/>
    <w:rsid w:val="00A477BE"/>
    <w:rsid w:val="00A51C9E"/>
    <w:rsid w:val="00A53E51"/>
    <w:rsid w:val="00A556D5"/>
    <w:rsid w:val="00A63ECD"/>
    <w:rsid w:val="00A646E3"/>
    <w:rsid w:val="00A67031"/>
    <w:rsid w:val="00A7061A"/>
    <w:rsid w:val="00A71618"/>
    <w:rsid w:val="00A7439E"/>
    <w:rsid w:val="00A8618F"/>
    <w:rsid w:val="00A87FF7"/>
    <w:rsid w:val="00A91DF5"/>
    <w:rsid w:val="00A92DD1"/>
    <w:rsid w:val="00AA0E6D"/>
    <w:rsid w:val="00AA4BDA"/>
    <w:rsid w:val="00AA69EB"/>
    <w:rsid w:val="00AA73DB"/>
    <w:rsid w:val="00AB646F"/>
    <w:rsid w:val="00AB74F0"/>
    <w:rsid w:val="00AC2E9B"/>
    <w:rsid w:val="00AC4E8D"/>
    <w:rsid w:val="00AF533E"/>
    <w:rsid w:val="00B00E62"/>
    <w:rsid w:val="00B014CE"/>
    <w:rsid w:val="00B07486"/>
    <w:rsid w:val="00B10C34"/>
    <w:rsid w:val="00B16F66"/>
    <w:rsid w:val="00B22677"/>
    <w:rsid w:val="00B24C2D"/>
    <w:rsid w:val="00B266E7"/>
    <w:rsid w:val="00B30DDC"/>
    <w:rsid w:val="00B335AA"/>
    <w:rsid w:val="00B3538B"/>
    <w:rsid w:val="00B43460"/>
    <w:rsid w:val="00B512CE"/>
    <w:rsid w:val="00B5701A"/>
    <w:rsid w:val="00B5779E"/>
    <w:rsid w:val="00B578E1"/>
    <w:rsid w:val="00B659D5"/>
    <w:rsid w:val="00B67464"/>
    <w:rsid w:val="00B7081D"/>
    <w:rsid w:val="00B7239C"/>
    <w:rsid w:val="00B774FA"/>
    <w:rsid w:val="00B77CEC"/>
    <w:rsid w:val="00B81A95"/>
    <w:rsid w:val="00B8210F"/>
    <w:rsid w:val="00BA0266"/>
    <w:rsid w:val="00BB1B70"/>
    <w:rsid w:val="00BB39E9"/>
    <w:rsid w:val="00BC244A"/>
    <w:rsid w:val="00BC32B7"/>
    <w:rsid w:val="00BC5B33"/>
    <w:rsid w:val="00BC7925"/>
    <w:rsid w:val="00BD2987"/>
    <w:rsid w:val="00BD446C"/>
    <w:rsid w:val="00BE0133"/>
    <w:rsid w:val="00BE3AE0"/>
    <w:rsid w:val="00BE4B9E"/>
    <w:rsid w:val="00C0445F"/>
    <w:rsid w:val="00C059D4"/>
    <w:rsid w:val="00C05F97"/>
    <w:rsid w:val="00C067BE"/>
    <w:rsid w:val="00C1369F"/>
    <w:rsid w:val="00C25677"/>
    <w:rsid w:val="00C2792D"/>
    <w:rsid w:val="00C3545E"/>
    <w:rsid w:val="00C3796C"/>
    <w:rsid w:val="00C44931"/>
    <w:rsid w:val="00C4502C"/>
    <w:rsid w:val="00C50BAD"/>
    <w:rsid w:val="00C52278"/>
    <w:rsid w:val="00C5229C"/>
    <w:rsid w:val="00C61817"/>
    <w:rsid w:val="00C6258F"/>
    <w:rsid w:val="00C6463C"/>
    <w:rsid w:val="00C67F6D"/>
    <w:rsid w:val="00C7668B"/>
    <w:rsid w:val="00C77178"/>
    <w:rsid w:val="00C776A5"/>
    <w:rsid w:val="00C8056D"/>
    <w:rsid w:val="00C84A2E"/>
    <w:rsid w:val="00C84EF6"/>
    <w:rsid w:val="00C93A18"/>
    <w:rsid w:val="00CA592B"/>
    <w:rsid w:val="00CA75C0"/>
    <w:rsid w:val="00CC00E0"/>
    <w:rsid w:val="00CC2A0E"/>
    <w:rsid w:val="00CD18C1"/>
    <w:rsid w:val="00CE183A"/>
    <w:rsid w:val="00CE27F9"/>
    <w:rsid w:val="00CE36AE"/>
    <w:rsid w:val="00CE5F08"/>
    <w:rsid w:val="00CF327D"/>
    <w:rsid w:val="00CF4B93"/>
    <w:rsid w:val="00CF6A5F"/>
    <w:rsid w:val="00D0025D"/>
    <w:rsid w:val="00D12A8F"/>
    <w:rsid w:val="00D23F6E"/>
    <w:rsid w:val="00D25A92"/>
    <w:rsid w:val="00D27BA9"/>
    <w:rsid w:val="00D309A1"/>
    <w:rsid w:val="00D33EA6"/>
    <w:rsid w:val="00D401C6"/>
    <w:rsid w:val="00D52822"/>
    <w:rsid w:val="00D56696"/>
    <w:rsid w:val="00D56FFB"/>
    <w:rsid w:val="00D657CF"/>
    <w:rsid w:val="00D746F2"/>
    <w:rsid w:val="00D7708D"/>
    <w:rsid w:val="00D83C6F"/>
    <w:rsid w:val="00D84995"/>
    <w:rsid w:val="00D9551B"/>
    <w:rsid w:val="00D95F42"/>
    <w:rsid w:val="00DB03AF"/>
    <w:rsid w:val="00DB11FA"/>
    <w:rsid w:val="00DB6D55"/>
    <w:rsid w:val="00DC0034"/>
    <w:rsid w:val="00DC020F"/>
    <w:rsid w:val="00DD14BC"/>
    <w:rsid w:val="00DD779C"/>
    <w:rsid w:val="00DD7A4A"/>
    <w:rsid w:val="00DE02B2"/>
    <w:rsid w:val="00DF010E"/>
    <w:rsid w:val="00DF01D9"/>
    <w:rsid w:val="00DF0B93"/>
    <w:rsid w:val="00DF2485"/>
    <w:rsid w:val="00DF27A8"/>
    <w:rsid w:val="00DF2BC8"/>
    <w:rsid w:val="00DF4207"/>
    <w:rsid w:val="00DF45FC"/>
    <w:rsid w:val="00E07280"/>
    <w:rsid w:val="00E122C5"/>
    <w:rsid w:val="00E13018"/>
    <w:rsid w:val="00E168D4"/>
    <w:rsid w:val="00E212CC"/>
    <w:rsid w:val="00E21706"/>
    <w:rsid w:val="00E2226B"/>
    <w:rsid w:val="00E23026"/>
    <w:rsid w:val="00E239F7"/>
    <w:rsid w:val="00E23F19"/>
    <w:rsid w:val="00E24D63"/>
    <w:rsid w:val="00E3224A"/>
    <w:rsid w:val="00E3388B"/>
    <w:rsid w:val="00E53C1C"/>
    <w:rsid w:val="00E54F6A"/>
    <w:rsid w:val="00E5515A"/>
    <w:rsid w:val="00E576DC"/>
    <w:rsid w:val="00E66BE8"/>
    <w:rsid w:val="00E70098"/>
    <w:rsid w:val="00E715B4"/>
    <w:rsid w:val="00E744D4"/>
    <w:rsid w:val="00E74815"/>
    <w:rsid w:val="00E83A1F"/>
    <w:rsid w:val="00E86915"/>
    <w:rsid w:val="00E87C86"/>
    <w:rsid w:val="00E914EE"/>
    <w:rsid w:val="00E96DB2"/>
    <w:rsid w:val="00E972CF"/>
    <w:rsid w:val="00EB0AC8"/>
    <w:rsid w:val="00EB100B"/>
    <w:rsid w:val="00EB1033"/>
    <w:rsid w:val="00EB2E60"/>
    <w:rsid w:val="00EB4516"/>
    <w:rsid w:val="00ED643B"/>
    <w:rsid w:val="00EE34E4"/>
    <w:rsid w:val="00EF1001"/>
    <w:rsid w:val="00EF7668"/>
    <w:rsid w:val="00F0456D"/>
    <w:rsid w:val="00F20CC2"/>
    <w:rsid w:val="00F24A50"/>
    <w:rsid w:val="00F254C5"/>
    <w:rsid w:val="00F36D78"/>
    <w:rsid w:val="00F41361"/>
    <w:rsid w:val="00F474DD"/>
    <w:rsid w:val="00F50D8F"/>
    <w:rsid w:val="00F51674"/>
    <w:rsid w:val="00F51AC2"/>
    <w:rsid w:val="00F613F6"/>
    <w:rsid w:val="00F645B5"/>
    <w:rsid w:val="00F75BBE"/>
    <w:rsid w:val="00F811C9"/>
    <w:rsid w:val="00F824FE"/>
    <w:rsid w:val="00F8412D"/>
    <w:rsid w:val="00F844F8"/>
    <w:rsid w:val="00F84F16"/>
    <w:rsid w:val="00F85A21"/>
    <w:rsid w:val="00F9664D"/>
    <w:rsid w:val="00FA0F02"/>
    <w:rsid w:val="00FA131A"/>
    <w:rsid w:val="00FA17EC"/>
    <w:rsid w:val="00FB7A2D"/>
    <w:rsid w:val="00FC0282"/>
    <w:rsid w:val="00FC5299"/>
    <w:rsid w:val="00FC5CAA"/>
    <w:rsid w:val="00FC5D84"/>
    <w:rsid w:val="00FD68CF"/>
    <w:rsid w:val="00FD69F9"/>
    <w:rsid w:val="00FD79E8"/>
    <w:rsid w:val="00FE3267"/>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99668">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9714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99DC8-5707-4516-9E83-8F4C09143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12128</Words>
  <Characters>6913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Inga Grīnberga</cp:lastModifiedBy>
  <cp:revision>2</cp:revision>
  <cp:lastPrinted>2023-10-27T06:26:00Z</cp:lastPrinted>
  <dcterms:created xsi:type="dcterms:W3CDTF">2023-11-14T10:25:00Z</dcterms:created>
  <dcterms:modified xsi:type="dcterms:W3CDTF">2023-11-14T10:25:00Z</dcterms:modified>
</cp:coreProperties>
</file>