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6C0F48EE" w14:textId="77777777" w:rsidR="008B22E6" w:rsidRDefault="001B7BF2" w:rsidP="00AE5C4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Jēkabpils novada</w:t>
      </w:r>
      <w:r w:rsidR="008B22E6">
        <w:rPr>
          <w:rFonts w:ascii="Times New Roman" w:eastAsia="Times New Roman" w:hAnsi="Times New Roman" w:cs="Times New Roman"/>
          <w:b/>
          <w:bCs/>
          <w:color w:val="414142"/>
          <w:sz w:val="48"/>
          <w:szCs w:val="48"/>
          <w:lang w:val="lv-LV"/>
        </w:rPr>
        <w:t xml:space="preserve"> Viesītes</w:t>
      </w:r>
    </w:p>
    <w:p w14:paraId="19701178" w14:textId="6C67B7E0" w:rsidR="00B22677" w:rsidRDefault="00D839C3" w:rsidP="00AE5C4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p</w:t>
      </w:r>
      <w:r w:rsidR="008B22E6">
        <w:rPr>
          <w:rFonts w:ascii="Times New Roman" w:eastAsia="Times New Roman" w:hAnsi="Times New Roman" w:cs="Times New Roman"/>
          <w:b/>
          <w:bCs/>
          <w:color w:val="414142"/>
          <w:sz w:val="48"/>
          <w:szCs w:val="48"/>
          <w:lang w:val="lv-LV"/>
        </w:rPr>
        <w:t xml:space="preserve">irmsskolas izglītības iestādes </w:t>
      </w:r>
      <w:r w:rsidR="00AE5C46">
        <w:rPr>
          <w:rFonts w:ascii="Times New Roman" w:eastAsia="Times New Roman" w:hAnsi="Times New Roman" w:cs="Times New Roman"/>
          <w:b/>
          <w:bCs/>
          <w:color w:val="414142"/>
          <w:sz w:val="48"/>
          <w:szCs w:val="48"/>
          <w:lang w:val="lv-LV"/>
        </w:rPr>
        <w:t xml:space="preserve">“Zīlīte” </w:t>
      </w:r>
      <w:r w:rsidR="00B22677" w:rsidRPr="00954D73">
        <w:rPr>
          <w:rFonts w:ascii="Times New Roman" w:eastAsia="Times New Roman" w:hAnsi="Times New Roman" w:cs="Times New Roman"/>
          <w:b/>
          <w:bCs/>
          <w:color w:val="414142"/>
          <w:sz w:val="48"/>
          <w:szCs w:val="48"/>
          <w:lang w:val="lv-LV"/>
        </w:rPr>
        <w:t>pašnovērtējuma ziņojums</w:t>
      </w:r>
    </w:p>
    <w:p w14:paraId="42D98BE4" w14:textId="77777777" w:rsidR="00D839C3" w:rsidRDefault="00D839C3" w:rsidP="00AE5C46">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B45341B" w14:textId="77777777" w:rsidR="00D839C3" w:rsidRDefault="00D839C3" w:rsidP="00D839C3">
      <w:pPr>
        <w:shd w:val="clear" w:color="auto" w:fill="FFFFFF"/>
        <w:spacing w:after="0" w:line="240" w:lineRule="auto"/>
        <w:jc w:val="center"/>
        <w:rPr>
          <w:rFonts w:ascii="Times New Roman" w:eastAsia="Times New Roman" w:hAnsi="Times New Roman" w:cs="Times New Roman"/>
          <w:sz w:val="24"/>
          <w:szCs w:val="24"/>
          <w:lang w:val="lv-LV"/>
        </w:rPr>
      </w:pPr>
      <w:r w:rsidRPr="00D14071">
        <w:rPr>
          <w:rFonts w:ascii="Times New Roman" w:eastAsia="Times New Roman" w:hAnsi="Times New Roman" w:cs="Times New Roman"/>
          <w:sz w:val="24"/>
          <w:szCs w:val="24"/>
          <w:lang w:val="lv-LV"/>
        </w:rPr>
        <w:t xml:space="preserve">Reģistrācijas Nr.90000024205, </w:t>
      </w:r>
      <w:r>
        <w:rPr>
          <w:rFonts w:ascii="Times New Roman" w:eastAsia="Times New Roman" w:hAnsi="Times New Roman" w:cs="Times New Roman"/>
          <w:sz w:val="24"/>
          <w:szCs w:val="24"/>
          <w:lang w:val="lv-LV"/>
        </w:rPr>
        <w:t>Pavasara iela 6A, Viesīte, Jēkabpils novads, LV-5237</w:t>
      </w:r>
    </w:p>
    <w:p w14:paraId="08ECCF45" w14:textId="77777777" w:rsidR="00D839C3" w:rsidRPr="00D14071" w:rsidRDefault="00D839C3" w:rsidP="00D839C3">
      <w:pPr>
        <w:shd w:val="clear" w:color="auto" w:fill="FFFFFF"/>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tālr.28397144, e-pasts: </w:t>
      </w:r>
      <w:r w:rsidRPr="00D14071">
        <w:rPr>
          <w:rFonts w:ascii="Times New Roman" w:eastAsia="Times New Roman" w:hAnsi="Times New Roman" w:cs="Times New Roman"/>
          <w:color w:val="2E74B5" w:themeColor="accent5" w:themeShade="BF"/>
          <w:sz w:val="24"/>
          <w:szCs w:val="24"/>
          <w:u w:val="single"/>
          <w:lang w:val="lv-LV"/>
        </w:rPr>
        <w:t>iveta.masevska@edu.jekabpils.lv</w:t>
      </w:r>
    </w:p>
    <w:p w14:paraId="43C442D8" w14:textId="77777777" w:rsidR="00D839C3" w:rsidRPr="00166882" w:rsidRDefault="00D839C3" w:rsidP="00AE5C46">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09"/>
        <w:gridCol w:w="5397"/>
      </w:tblGrid>
      <w:tr w:rsidR="00B22677" w:rsidRPr="00AE5C46" w14:paraId="525CDA83" w14:textId="77777777" w:rsidTr="002045E7">
        <w:trPr>
          <w:trHeight w:val="200"/>
        </w:trPr>
        <w:tc>
          <w:tcPr>
            <w:tcW w:w="2100" w:type="pct"/>
            <w:tcBorders>
              <w:top w:val="nil"/>
              <w:left w:val="nil"/>
              <w:bottom w:val="single" w:sz="6" w:space="0" w:color="414142"/>
              <w:right w:val="nil"/>
            </w:tcBorders>
            <w:hideMark/>
          </w:tcPr>
          <w:p w14:paraId="6B8CE5B9" w14:textId="1E7F68E2"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E9318D">
              <w:rPr>
                <w:rFonts w:ascii="Times New Roman" w:eastAsia="Times New Roman" w:hAnsi="Times New Roman" w:cs="Times New Roman"/>
                <w:color w:val="414142"/>
                <w:sz w:val="20"/>
                <w:szCs w:val="20"/>
                <w:lang w:val="lv-LV"/>
              </w:rPr>
              <w:t xml:space="preserve">          </w:t>
            </w:r>
            <w:r w:rsidR="00E9318D" w:rsidRPr="00183F8A">
              <w:rPr>
                <w:rFonts w:ascii="Times New Roman" w:eastAsia="Times New Roman" w:hAnsi="Times New Roman" w:cs="Times New Roman"/>
                <w:sz w:val="24"/>
                <w:szCs w:val="24"/>
                <w:lang w:val="lv-LV"/>
              </w:rPr>
              <w:t xml:space="preserve">Viesītē, </w:t>
            </w:r>
            <w:r w:rsidR="00E9318D">
              <w:rPr>
                <w:rFonts w:ascii="Times New Roman" w:eastAsia="Times New Roman" w:hAnsi="Times New Roman" w:cs="Times New Roman"/>
                <w:sz w:val="24"/>
                <w:szCs w:val="24"/>
                <w:lang w:val="lv-LV"/>
              </w:rPr>
              <w:t>2023.gada 2</w:t>
            </w:r>
            <w:r w:rsidR="003D0AF2">
              <w:rPr>
                <w:rFonts w:ascii="Times New Roman" w:eastAsia="Times New Roman" w:hAnsi="Times New Roman" w:cs="Times New Roman"/>
                <w:sz w:val="24"/>
                <w:szCs w:val="24"/>
                <w:lang w:val="lv-LV"/>
              </w:rPr>
              <w:t>7</w:t>
            </w:r>
            <w:r w:rsidR="00E9318D">
              <w:rPr>
                <w:rFonts w:ascii="Times New Roman" w:eastAsia="Times New Roman" w:hAnsi="Times New Roman" w:cs="Times New Roman"/>
                <w:sz w:val="24"/>
                <w:szCs w:val="24"/>
                <w:lang w:val="lv-LV"/>
              </w:rPr>
              <w:t>.oktobrī</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8DAE33F" w14:textId="77777777" w:rsidR="00B91338" w:rsidRPr="00854180" w:rsidRDefault="00B91338" w:rsidP="00B91338">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rPr>
      </w:pPr>
      <w:r w:rsidRPr="00854180">
        <w:rPr>
          <w:rFonts w:ascii="Times New Roman" w:eastAsia="Times New Roman" w:hAnsi="Times New Roman" w:cs="Times New Roman"/>
          <w:sz w:val="24"/>
          <w:szCs w:val="24"/>
        </w:rPr>
        <w:t>SASKAŅOTS</w:t>
      </w:r>
    </w:p>
    <w:p w14:paraId="704CB609" w14:textId="77777777" w:rsidR="00B91338" w:rsidRPr="00632589" w:rsidRDefault="00B91338" w:rsidP="00B91338">
      <w:pPr>
        <w:shd w:val="clear" w:color="auto" w:fill="FFFFFF"/>
        <w:spacing w:after="0" w:line="240" w:lineRule="auto"/>
        <w:ind w:firstLine="301"/>
        <w:rPr>
          <w:rFonts w:ascii="Times New Roman" w:eastAsia="Times New Roman" w:hAnsi="Times New Roman" w:cs="Times New Roman"/>
          <w:sz w:val="24"/>
          <w:szCs w:val="24"/>
          <w:u w:val="single"/>
        </w:rPr>
      </w:pPr>
      <w:r w:rsidRPr="00632589">
        <w:rPr>
          <w:rFonts w:ascii="Times New Roman" w:eastAsia="Times New Roman" w:hAnsi="Times New Roman" w:cs="Times New Roman"/>
          <w:sz w:val="24"/>
          <w:szCs w:val="24"/>
          <w:u w:val="single"/>
        </w:rPr>
        <w:t xml:space="preserve">Jēkabpils novada Izglītības </w:t>
      </w:r>
      <w:r>
        <w:rPr>
          <w:rFonts w:ascii="Times New Roman" w:eastAsia="Times New Roman" w:hAnsi="Times New Roman" w:cs="Times New Roman"/>
          <w:sz w:val="24"/>
          <w:szCs w:val="24"/>
          <w:u w:val="single"/>
        </w:rPr>
        <w:t>pārvaldes vadītājs</w:t>
      </w:r>
    </w:p>
    <w:p w14:paraId="49F0626B" w14:textId="77777777" w:rsidR="00B91338" w:rsidRPr="00632589" w:rsidRDefault="00B91338" w:rsidP="00B91338">
      <w:pPr>
        <w:shd w:val="clear" w:color="auto" w:fill="FFFFFF"/>
        <w:spacing w:after="0" w:line="240" w:lineRule="auto"/>
        <w:ind w:firstLine="301"/>
        <w:rPr>
          <w:rFonts w:ascii="Times New Roman" w:eastAsia="Times New Roman" w:hAnsi="Times New Roman" w:cs="Times New Roman"/>
          <w:sz w:val="24"/>
          <w:szCs w:val="24"/>
          <w:u w:val="single"/>
        </w:rPr>
      </w:pPr>
      <w:r w:rsidRPr="00632589">
        <w:rPr>
          <w:rFonts w:ascii="Times New Roman" w:eastAsia="Times New Roman" w:hAnsi="Times New Roman" w:cs="Times New Roman"/>
          <w:sz w:val="20"/>
          <w:szCs w:val="20"/>
          <w:lang w:val="lv-LV"/>
        </w:rPr>
        <w:t xml:space="preserve">     /dokumenta saskaņotāja pilns amata nosaukums/</w:t>
      </w:r>
    </w:p>
    <w:tbl>
      <w:tblPr>
        <w:tblW w:w="2677" w:type="pct"/>
        <w:shd w:val="clear" w:color="auto" w:fill="FFFFFF"/>
        <w:tblCellMar>
          <w:top w:w="20" w:type="dxa"/>
          <w:left w:w="20" w:type="dxa"/>
          <w:bottom w:w="20" w:type="dxa"/>
          <w:right w:w="20" w:type="dxa"/>
        </w:tblCellMar>
        <w:tblLook w:val="04A0" w:firstRow="1" w:lastRow="0" w:firstColumn="1" w:lastColumn="0" w:noHBand="0" w:noVBand="1"/>
      </w:tblPr>
      <w:tblGrid>
        <w:gridCol w:w="470"/>
        <w:gridCol w:w="4512"/>
      </w:tblGrid>
      <w:tr w:rsidR="00B91338" w:rsidRPr="00632589" w14:paraId="07B9E3C5" w14:textId="77777777" w:rsidTr="00F53867">
        <w:trPr>
          <w:trHeight w:val="280"/>
        </w:trPr>
        <w:tc>
          <w:tcPr>
            <w:tcW w:w="472" w:type="pct"/>
            <w:tcBorders>
              <w:top w:val="nil"/>
              <w:left w:val="nil"/>
              <w:bottom w:val="nil"/>
              <w:right w:val="nil"/>
            </w:tcBorders>
            <w:shd w:val="clear" w:color="auto" w:fill="FFFFFF"/>
          </w:tcPr>
          <w:p w14:paraId="25FC731F" w14:textId="77777777" w:rsidR="00B91338" w:rsidRPr="00632589" w:rsidRDefault="00B91338" w:rsidP="00F53867">
            <w:pPr>
              <w:spacing w:after="0" w:line="240" w:lineRule="auto"/>
              <w:jc w:val="center"/>
              <w:rPr>
                <w:rFonts w:ascii="Times New Roman" w:eastAsia="Times New Roman" w:hAnsi="Times New Roman" w:cs="Times New Roman"/>
                <w:color w:val="414142"/>
                <w:sz w:val="20"/>
                <w:szCs w:val="20"/>
              </w:rPr>
            </w:pPr>
          </w:p>
        </w:tc>
        <w:tc>
          <w:tcPr>
            <w:tcW w:w="4528" w:type="pct"/>
            <w:tcBorders>
              <w:top w:val="nil"/>
              <w:left w:val="nil"/>
              <w:bottom w:val="nil"/>
              <w:right w:val="nil"/>
            </w:tcBorders>
            <w:shd w:val="clear" w:color="auto" w:fill="FFFFFF"/>
          </w:tcPr>
          <w:p w14:paraId="60D93457" w14:textId="77777777" w:rsidR="00B91338" w:rsidRPr="00632589" w:rsidRDefault="00B91338" w:rsidP="00F53867">
            <w:pPr>
              <w:spacing w:after="0" w:line="240" w:lineRule="auto"/>
              <w:jc w:val="center"/>
              <w:rPr>
                <w:rFonts w:ascii="Times New Roman" w:eastAsia="Times New Roman" w:hAnsi="Times New Roman" w:cs="Times New Roman"/>
                <w:color w:val="414142"/>
                <w:sz w:val="20"/>
                <w:szCs w:val="20"/>
              </w:rPr>
            </w:pPr>
          </w:p>
        </w:tc>
      </w:tr>
      <w:tr w:rsidR="00B91338" w:rsidRPr="00632589" w14:paraId="3A439D79" w14:textId="77777777" w:rsidTr="00F53867">
        <w:trPr>
          <w:trHeight w:val="200"/>
        </w:trPr>
        <w:tc>
          <w:tcPr>
            <w:tcW w:w="472" w:type="pct"/>
            <w:tcBorders>
              <w:top w:val="nil"/>
              <w:left w:val="nil"/>
              <w:bottom w:val="nil"/>
              <w:right w:val="nil"/>
            </w:tcBorders>
            <w:shd w:val="clear" w:color="auto" w:fill="FFFFFF"/>
          </w:tcPr>
          <w:p w14:paraId="0163C134" w14:textId="77777777" w:rsidR="00B91338" w:rsidRPr="00632589" w:rsidRDefault="00B91338" w:rsidP="00F53867">
            <w:pPr>
              <w:spacing w:after="0" w:line="240" w:lineRule="auto"/>
              <w:jc w:val="center"/>
              <w:rPr>
                <w:rFonts w:ascii="Times New Roman" w:eastAsia="Times New Roman" w:hAnsi="Times New Roman" w:cs="Times New Roman"/>
                <w:color w:val="414142"/>
                <w:sz w:val="20"/>
                <w:szCs w:val="20"/>
              </w:rPr>
            </w:pPr>
          </w:p>
        </w:tc>
        <w:tc>
          <w:tcPr>
            <w:tcW w:w="4528" w:type="pct"/>
            <w:tcBorders>
              <w:top w:val="nil"/>
              <w:left w:val="nil"/>
              <w:bottom w:val="nil"/>
              <w:right w:val="nil"/>
            </w:tcBorders>
            <w:shd w:val="clear" w:color="auto" w:fill="FFFFFF"/>
          </w:tcPr>
          <w:p w14:paraId="6AF7AA0D" w14:textId="77777777" w:rsidR="00B91338" w:rsidRPr="00632589" w:rsidRDefault="00B91338" w:rsidP="00F53867">
            <w:pPr>
              <w:spacing w:after="0" w:line="240" w:lineRule="auto"/>
              <w:jc w:val="center"/>
              <w:rPr>
                <w:rFonts w:ascii="Times New Roman" w:eastAsia="Times New Roman" w:hAnsi="Times New Roman" w:cs="Times New Roman"/>
                <w:color w:val="414142"/>
                <w:sz w:val="20"/>
                <w:szCs w:val="20"/>
              </w:rPr>
            </w:pPr>
          </w:p>
        </w:tc>
      </w:tr>
    </w:tbl>
    <w:p w14:paraId="4EFD0DC9" w14:textId="77777777" w:rsidR="00B91338" w:rsidRPr="00632589" w:rsidRDefault="00B91338" w:rsidP="00B91338">
      <w:pPr>
        <w:spacing w:after="0" w:line="240" w:lineRule="auto"/>
        <w:rPr>
          <w:rFonts w:ascii="Times New Roman" w:hAnsi="Times New Roman" w:cs="Times New Roman"/>
          <w:sz w:val="32"/>
          <w:szCs w:val="32"/>
          <w:lang w:val="lv-LV"/>
        </w:rPr>
      </w:pPr>
      <w:r w:rsidRPr="0050794D">
        <w:rPr>
          <w:rFonts w:ascii="Times New Roman" w:hAnsi="Times New Roman" w:cs="Times New Roman"/>
          <w:sz w:val="24"/>
          <w:szCs w:val="24"/>
          <w:lang w:val="lv-LV"/>
        </w:rPr>
        <w:t>______</w:t>
      </w:r>
      <w:r>
        <w:rPr>
          <w:rFonts w:ascii="Times New Roman" w:hAnsi="Times New Roman" w:cs="Times New Roman"/>
          <w:sz w:val="24"/>
          <w:szCs w:val="24"/>
          <w:lang w:val="lv-LV"/>
        </w:rPr>
        <w:t>___________________________</w:t>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w:t>
      </w:r>
      <w:r>
        <w:rPr>
          <w:rFonts w:ascii="Times New Roman" w:hAnsi="Times New Roman" w:cs="Times New Roman"/>
          <w:sz w:val="24"/>
          <w:szCs w:val="24"/>
          <w:u w:val="single"/>
          <w:lang w:val="lv-LV"/>
        </w:rPr>
        <w:t>Juris Līcis</w:t>
      </w:r>
    </w:p>
    <w:p w14:paraId="5D06C843" w14:textId="77777777" w:rsidR="00B91338" w:rsidRDefault="00B91338" w:rsidP="00B91338">
      <w:pPr>
        <w:spacing w:after="0" w:line="240" w:lineRule="auto"/>
        <w:rPr>
          <w:rFonts w:ascii="Times New Roman" w:hAnsi="Times New Roman" w:cs="Times New Roman"/>
          <w:sz w:val="20"/>
          <w:szCs w:val="20"/>
          <w:lang w:val="lv-LV"/>
        </w:rPr>
      </w:pPr>
      <w:r w:rsidRPr="00632589">
        <w:rPr>
          <w:rFonts w:ascii="Times New Roman" w:hAnsi="Times New Roman" w:cs="Times New Roman"/>
          <w:sz w:val="20"/>
          <w:szCs w:val="20"/>
          <w:lang w:val="lv-LV"/>
        </w:rPr>
        <w:t xml:space="preserve">                             /paraksts/                                                                      /vārds, uzvārds/</w:t>
      </w:r>
    </w:p>
    <w:p w14:paraId="683D8FEC" w14:textId="77777777" w:rsidR="00B91338" w:rsidRDefault="00B91338" w:rsidP="00B91338">
      <w:pPr>
        <w:spacing w:after="0" w:line="240" w:lineRule="auto"/>
        <w:rPr>
          <w:rFonts w:ascii="Times New Roman" w:hAnsi="Times New Roman" w:cs="Times New Roman"/>
          <w:sz w:val="20"/>
          <w:szCs w:val="20"/>
          <w:lang w:val="lv-LV"/>
        </w:rPr>
      </w:pPr>
    </w:p>
    <w:p w14:paraId="1CC74BEB" w14:textId="77777777" w:rsidR="00B91338" w:rsidRDefault="00B91338" w:rsidP="00B91338">
      <w:pPr>
        <w:spacing w:after="0" w:line="240" w:lineRule="auto"/>
        <w:rPr>
          <w:rFonts w:ascii="Times New Roman" w:hAnsi="Times New Roman" w:cs="Times New Roman"/>
          <w:sz w:val="20"/>
          <w:szCs w:val="20"/>
          <w:lang w:val="lv-LV"/>
        </w:rPr>
      </w:pPr>
    </w:p>
    <w:p w14:paraId="24B84187" w14:textId="77777777" w:rsidR="00B91338" w:rsidRDefault="00B91338" w:rsidP="00B91338">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w:t>
      </w:r>
    </w:p>
    <w:p w14:paraId="4BB692A3" w14:textId="77777777" w:rsidR="00B91338" w:rsidRPr="00632589" w:rsidRDefault="00B91338" w:rsidP="00B91338">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t xml:space="preserve">                               /datums/</w:t>
      </w: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FC63F0" w:rsidRPr="00412AB1" w14:paraId="29DFC44B" w14:textId="77777777" w:rsidTr="002045E7">
        <w:trPr>
          <w:trHeight w:val="784"/>
        </w:trPr>
        <w:tc>
          <w:tcPr>
            <w:tcW w:w="1843" w:type="dxa"/>
            <w:tcBorders>
              <w:left w:val="single" w:sz="4" w:space="0" w:color="auto"/>
              <w:right w:val="single" w:sz="4" w:space="0" w:color="auto"/>
            </w:tcBorders>
          </w:tcPr>
          <w:p w14:paraId="07739868" w14:textId="25B0C057" w:rsidR="00FC63F0" w:rsidRPr="00412AB1" w:rsidRDefault="00FC63F0" w:rsidP="00FC63F0">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Pirmsskolas izglītības programma</w:t>
            </w:r>
          </w:p>
        </w:tc>
        <w:tc>
          <w:tcPr>
            <w:tcW w:w="1559" w:type="dxa"/>
            <w:tcBorders>
              <w:left w:val="single" w:sz="4" w:space="0" w:color="auto"/>
              <w:right w:val="single" w:sz="4" w:space="0" w:color="auto"/>
            </w:tcBorders>
          </w:tcPr>
          <w:p w14:paraId="78AA8F31" w14:textId="08CF998F" w:rsidR="00FC63F0" w:rsidRPr="00412AB1" w:rsidRDefault="00FC63F0" w:rsidP="00FC63F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418" w:type="dxa"/>
            <w:tcBorders>
              <w:left w:val="single" w:sz="4" w:space="0" w:color="auto"/>
            </w:tcBorders>
          </w:tcPr>
          <w:p w14:paraId="42443A98" w14:textId="77777777" w:rsidR="00FC63F0" w:rsidRPr="00412AB1" w:rsidRDefault="00FC63F0" w:rsidP="00FC63F0">
            <w:pPr>
              <w:spacing w:line="300" w:lineRule="exact"/>
              <w:jc w:val="center"/>
              <w:rPr>
                <w:rFonts w:ascii="Times New Roman" w:hAnsi="Times New Roman" w:cs="Times New Roman"/>
                <w:sz w:val="20"/>
                <w:szCs w:val="20"/>
                <w:lang w:val="lv-LV"/>
              </w:rPr>
            </w:pPr>
          </w:p>
        </w:tc>
        <w:tc>
          <w:tcPr>
            <w:tcW w:w="1134" w:type="dxa"/>
          </w:tcPr>
          <w:p w14:paraId="4E88B35B" w14:textId="1F42AF29" w:rsidR="00FC63F0" w:rsidRPr="00412AB1" w:rsidRDefault="00FC63F0" w:rsidP="00FC63F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V-9509</w:t>
            </w:r>
          </w:p>
        </w:tc>
        <w:tc>
          <w:tcPr>
            <w:tcW w:w="1276" w:type="dxa"/>
          </w:tcPr>
          <w:p w14:paraId="6D55979A" w14:textId="5C4671D0" w:rsidR="00FC63F0" w:rsidRPr="00412AB1" w:rsidRDefault="00FC63F0" w:rsidP="00FC63F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21.12.2017.</w:t>
            </w:r>
          </w:p>
        </w:tc>
        <w:tc>
          <w:tcPr>
            <w:tcW w:w="1559" w:type="dxa"/>
          </w:tcPr>
          <w:p w14:paraId="07A5DE38" w14:textId="7BFE9A7B" w:rsidR="00FC63F0" w:rsidRPr="00412AB1" w:rsidRDefault="00FC63F0" w:rsidP="00FC63F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103</w:t>
            </w:r>
          </w:p>
        </w:tc>
        <w:tc>
          <w:tcPr>
            <w:tcW w:w="1701" w:type="dxa"/>
          </w:tcPr>
          <w:p w14:paraId="014AB3C9" w14:textId="3393BB54" w:rsidR="00FC63F0" w:rsidRPr="00412AB1" w:rsidRDefault="00FC63F0" w:rsidP="00FC63F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111</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28AD658D"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r w:rsidR="00CD252E">
        <w:rPr>
          <w:rFonts w:ascii="Times New Roman" w:hAnsi="Times New Roman" w:cs="Times New Roman"/>
          <w:sz w:val="24"/>
          <w:szCs w:val="24"/>
          <w:lang w:val="lv-LV"/>
        </w:rPr>
        <w:t xml:space="preserve"> - </w:t>
      </w:r>
      <w:r w:rsidR="005D6ACA">
        <w:rPr>
          <w:rFonts w:ascii="Times New Roman" w:hAnsi="Times New Roman" w:cs="Times New Roman"/>
          <w:sz w:val="24"/>
          <w:szCs w:val="24"/>
          <w:lang w:val="lv-LV"/>
        </w:rPr>
        <w:t>0</w:t>
      </w:r>
      <w:r>
        <w:rPr>
          <w:rFonts w:ascii="Times New Roman" w:hAnsi="Times New Roman" w:cs="Times New Roman"/>
          <w:sz w:val="24"/>
          <w:szCs w:val="24"/>
          <w:lang w:val="lv-LV"/>
        </w:rPr>
        <w:t>;</w:t>
      </w:r>
    </w:p>
    <w:p w14:paraId="03A95E6F" w14:textId="245BC43C"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r w:rsidR="00CD252E">
        <w:rPr>
          <w:rFonts w:ascii="Times New Roman" w:hAnsi="Times New Roman" w:cs="Times New Roman"/>
          <w:sz w:val="24"/>
          <w:szCs w:val="24"/>
          <w:lang w:val="lv-LV"/>
        </w:rPr>
        <w:t xml:space="preserve"> -0</w:t>
      </w:r>
      <w:r>
        <w:rPr>
          <w:rFonts w:ascii="Times New Roman" w:hAnsi="Times New Roman" w:cs="Times New Roman"/>
          <w:sz w:val="24"/>
          <w:szCs w:val="24"/>
          <w:lang w:val="lv-LV"/>
        </w:rPr>
        <w:t>;</w:t>
      </w:r>
    </w:p>
    <w:p w14:paraId="139886D1" w14:textId="729776CD"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r w:rsidR="00CD252E">
        <w:rPr>
          <w:rFonts w:ascii="Times New Roman" w:hAnsi="Times New Roman" w:cs="Times New Roman"/>
          <w:sz w:val="24"/>
          <w:szCs w:val="24"/>
          <w:lang w:val="lv-LV"/>
        </w:rPr>
        <w:t xml:space="preserve"> -0</w:t>
      </w:r>
      <w:r>
        <w:rPr>
          <w:rFonts w:ascii="Times New Roman" w:hAnsi="Times New Roman" w:cs="Times New Roman"/>
          <w:sz w:val="24"/>
          <w:szCs w:val="24"/>
          <w:lang w:val="lv-LV"/>
        </w:rPr>
        <w:t>.</w:t>
      </w:r>
    </w:p>
    <w:p w14:paraId="36F6CBD5" w14:textId="2C633A74" w:rsidR="00ED7D43" w:rsidRPr="005D6ACA" w:rsidRDefault="00CD252E" w:rsidP="005D6AC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Secinājumi:</w:t>
      </w:r>
    </w:p>
    <w:p w14:paraId="1A602284" w14:textId="445310B6" w:rsidR="005D6ACA" w:rsidRPr="005D6ACA" w:rsidRDefault="005D6ACA" w:rsidP="005D6ACA">
      <w:pPr>
        <w:pStyle w:val="ListParagraph"/>
        <w:numPr>
          <w:ilvl w:val="0"/>
          <w:numId w:val="27"/>
        </w:numPr>
        <w:spacing w:after="0" w:line="240" w:lineRule="auto"/>
        <w:jc w:val="both"/>
        <w:rPr>
          <w:rFonts w:ascii="Times New Roman" w:hAnsi="Times New Roman" w:cs="Times New Roman"/>
          <w:sz w:val="24"/>
          <w:szCs w:val="24"/>
          <w:lang w:val="lv-LV"/>
        </w:rPr>
      </w:pPr>
      <w:r w:rsidRPr="005D6ACA">
        <w:rPr>
          <w:rFonts w:ascii="Times New Roman" w:hAnsi="Times New Roman" w:cs="Times New Roman"/>
          <w:sz w:val="24"/>
          <w:szCs w:val="24"/>
          <w:lang w:val="lv-LV"/>
        </w:rPr>
        <w:t>2021./2022.mācību gada laikā izglītības iestādē uzņemti 13 izglītojamie. 8 no tiem vecāki mainījuši dzīvesvietu</w:t>
      </w:r>
      <w:r w:rsidR="000B43C6">
        <w:rPr>
          <w:rFonts w:ascii="Times New Roman" w:hAnsi="Times New Roman" w:cs="Times New Roman"/>
          <w:sz w:val="24"/>
          <w:szCs w:val="24"/>
          <w:lang w:val="lv-LV"/>
        </w:rPr>
        <w:t xml:space="preserve"> uz Viesīti.</w:t>
      </w:r>
      <w:r w:rsidRPr="005D6ACA">
        <w:rPr>
          <w:rFonts w:ascii="Times New Roman" w:hAnsi="Times New Roman" w:cs="Times New Roman"/>
          <w:sz w:val="24"/>
          <w:szCs w:val="24"/>
          <w:lang w:val="lv-LV"/>
        </w:rPr>
        <w:t xml:space="preserve"> </w:t>
      </w:r>
    </w:p>
    <w:p w14:paraId="7518F2B9" w14:textId="77777777" w:rsidR="005D6ACA" w:rsidRPr="005D6ACA" w:rsidRDefault="005D6ACA" w:rsidP="005D6ACA">
      <w:pPr>
        <w:pStyle w:val="ListParagraph"/>
        <w:numPr>
          <w:ilvl w:val="0"/>
          <w:numId w:val="27"/>
        </w:numPr>
        <w:spacing w:after="0" w:line="240" w:lineRule="auto"/>
        <w:jc w:val="both"/>
        <w:rPr>
          <w:rFonts w:ascii="Times New Roman" w:hAnsi="Times New Roman" w:cs="Times New Roman"/>
          <w:sz w:val="24"/>
          <w:szCs w:val="24"/>
          <w:lang w:val="lv-LV"/>
        </w:rPr>
      </w:pPr>
      <w:r w:rsidRPr="005D6ACA">
        <w:rPr>
          <w:rFonts w:ascii="Times New Roman" w:hAnsi="Times New Roman" w:cs="Times New Roman"/>
          <w:sz w:val="24"/>
          <w:szCs w:val="24"/>
          <w:lang w:val="lv-LV"/>
        </w:rPr>
        <w:t xml:space="preserve">Pēdējā gada laikā vērojama ģimeņu dzīvesvietas izvēle par labu mazpilsētai. </w:t>
      </w:r>
    </w:p>
    <w:p w14:paraId="5D78C622" w14:textId="77777777" w:rsidR="00B22677" w:rsidRPr="000B43C6" w:rsidRDefault="00B22677" w:rsidP="000B43C6">
      <w:pPr>
        <w:spacing w:after="0" w:line="240" w:lineRule="auto"/>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3543"/>
        <w:gridCol w:w="993"/>
        <w:gridCol w:w="4536"/>
      </w:tblGrid>
      <w:tr w:rsidR="00B22677" w:rsidRPr="00733D05" w14:paraId="4AA36400" w14:textId="77777777" w:rsidTr="002E6250">
        <w:tc>
          <w:tcPr>
            <w:tcW w:w="993" w:type="dxa"/>
          </w:tcPr>
          <w:p w14:paraId="601C8760"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3543" w:type="dxa"/>
          </w:tcPr>
          <w:p w14:paraId="418268E8"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993" w:type="dxa"/>
          </w:tcPr>
          <w:p w14:paraId="42FF6FDC"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4536" w:type="dxa"/>
          </w:tcPr>
          <w:p w14:paraId="5C73341F" w14:textId="77777777" w:rsidR="00B22677" w:rsidRPr="00636C79"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FC63F0" w14:paraId="3C2358D8" w14:textId="77777777" w:rsidTr="002E6250">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3543" w:type="dxa"/>
          </w:tcPr>
          <w:p w14:paraId="2DFA84FA" w14:textId="582448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993" w:type="dxa"/>
          </w:tcPr>
          <w:p w14:paraId="7ECC3D9D" w14:textId="6C3B548D" w:rsidR="00B22677" w:rsidRPr="00636C79" w:rsidRDefault="002E625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4536" w:type="dxa"/>
          </w:tcPr>
          <w:p w14:paraId="7C64A538" w14:textId="77777777" w:rsidR="00B22677" w:rsidRPr="00636C79" w:rsidRDefault="00B22677" w:rsidP="002045E7">
            <w:pPr>
              <w:pStyle w:val="ListParagraph"/>
              <w:ind w:left="0"/>
              <w:rPr>
                <w:rFonts w:ascii="Times New Roman" w:hAnsi="Times New Roman" w:cs="Times New Roman"/>
                <w:sz w:val="24"/>
                <w:szCs w:val="24"/>
                <w:lang w:val="lv-LV"/>
              </w:rPr>
            </w:pPr>
          </w:p>
        </w:tc>
      </w:tr>
      <w:tr w:rsidR="00B22677" w:rsidRPr="008262A2" w14:paraId="26414EDE" w14:textId="77777777" w:rsidTr="002E6250">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3543" w:type="dxa"/>
          </w:tcPr>
          <w:p w14:paraId="274C26DB" w14:textId="5FEA2D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993" w:type="dxa"/>
          </w:tcPr>
          <w:p w14:paraId="2F7B7A26" w14:textId="3B279697" w:rsidR="00B22677" w:rsidRPr="00636C79" w:rsidRDefault="002E625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4536" w:type="dxa"/>
          </w:tcPr>
          <w:p w14:paraId="198F01DB" w14:textId="77777777" w:rsidR="002E6250" w:rsidRDefault="002E6250"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Logopēds (slodze 0,5), medmāsa (slodze 0,6). </w:t>
            </w:r>
          </w:p>
          <w:p w14:paraId="1E46DC7E" w14:textId="77777777" w:rsidR="002E6250" w:rsidRDefault="002E6250"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logopēda slodze nepietiekama, lai sniegtu kvalitatīvu atbalstu izglītojamajiem;</w:t>
            </w:r>
          </w:p>
          <w:p w14:paraId="2F09CE6F" w14:textId="1F858E84" w:rsidR="00B22677" w:rsidRPr="00636C79" w:rsidRDefault="002E6250"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tā kā trūkst atbalsta personāla (psihologs, speciālais pedagogs), uzskatām, ka nav jēgpilni licencēt speciālās izglītības programmu, kura iestādē būtu vajadzīga.</w:t>
            </w:r>
          </w:p>
        </w:tc>
      </w:tr>
    </w:tbl>
    <w:p w14:paraId="1D2692ED" w14:textId="77777777" w:rsidR="00B22677" w:rsidRDefault="00B22677" w:rsidP="002E6250">
      <w:pPr>
        <w:spacing w:after="0" w:line="240" w:lineRule="auto"/>
        <w:rPr>
          <w:rFonts w:ascii="Times New Roman" w:hAnsi="Times New Roman" w:cs="Times New Roman"/>
          <w:b/>
          <w:bCs/>
          <w:sz w:val="24"/>
          <w:szCs w:val="24"/>
          <w:lang w:val="lv-LV"/>
        </w:rPr>
      </w:pPr>
    </w:p>
    <w:p w14:paraId="7BD3BD40" w14:textId="77777777" w:rsidR="000B43C6" w:rsidRPr="00B22677" w:rsidRDefault="000B43C6" w:rsidP="002E6250">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lastRenderedPageBreak/>
        <w:t>Izglītības iestādes darbības pamatmērķi un prioritātes</w:t>
      </w:r>
    </w:p>
    <w:p w14:paraId="4402DEA9" w14:textId="77777777" w:rsidR="00B22677" w:rsidRPr="000B43C6" w:rsidRDefault="00B22677" w:rsidP="00B22677">
      <w:pPr>
        <w:spacing w:after="0" w:line="240" w:lineRule="auto"/>
        <w:ind w:left="360"/>
        <w:rPr>
          <w:rFonts w:ascii="Times New Roman" w:hAnsi="Times New Roman" w:cs="Times New Roman"/>
          <w:b/>
          <w:bCs/>
          <w:sz w:val="16"/>
          <w:szCs w:val="16"/>
          <w:lang w:val="lv-LV"/>
        </w:rPr>
      </w:pPr>
    </w:p>
    <w:p w14:paraId="3D24DD80" w14:textId="1AED4155" w:rsidR="00B22677" w:rsidRPr="005018FD" w:rsidRDefault="00B22677" w:rsidP="008E3BD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5018FD">
        <w:rPr>
          <w:rFonts w:ascii="Times New Roman" w:hAnsi="Times New Roman" w:cs="Times New Roman"/>
          <w:sz w:val="24"/>
          <w:szCs w:val="24"/>
          <w:lang w:val="lv-LV"/>
        </w:rPr>
        <w:t>Nodrošināt aizraujošu izziņas procesu, mīlestības pilnu un drošu vidi, kurā tiek augstu vērtēta katra bērna personība, veicināta pozitīva pašapziņa un uz savstarpēju cieņu balstīta sadarbība.</w:t>
      </w:r>
    </w:p>
    <w:p w14:paraId="4A5244C0" w14:textId="5C871716" w:rsidR="00B22677" w:rsidRDefault="00B22677" w:rsidP="008E3BD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71780E">
        <w:rPr>
          <w:rFonts w:ascii="Times New Roman" w:hAnsi="Times New Roman" w:cs="Times New Roman"/>
          <w:sz w:val="24"/>
          <w:szCs w:val="24"/>
          <w:lang w:val="lv-LV"/>
        </w:rPr>
        <w:t>Zinātkārs, radošs, aktīvs un dzīvespriecīgs bērns.</w:t>
      </w:r>
    </w:p>
    <w:p w14:paraId="51245E01" w14:textId="22D98FA5" w:rsidR="00B22677" w:rsidRDefault="00B22677" w:rsidP="008E3BD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cilvēkcentrētā veidā – </w:t>
      </w:r>
      <w:r w:rsidR="00E22ABA">
        <w:rPr>
          <w:rFonts w:ascii="Times New Roman" w:hAnsi="Times New Roman" w:cs="Times New Roman"/>
          <w:sz w:val="24"/>
          <w:szCs w:val="24"/>
          <w:lang w:val="lv-LV"/>
        </w:rPr>
        <w:t>atbildība, taisnīgums, cilvēka cieņa.</w:t>
      </w:r>
    </w:p>
    <w:p w14:paraId="7B37278C" w14:textId="0E4553A7" w:rsidR="00B22677" w:rsidRDefault="00B22677" w:rsidP="008E3BD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356" w:type="dxa"/>
        <w:tblInd w:w="137" w:type="dxa"/>
        <w:tblLook w:val="04A0" w:firstRow="1" w:lastRow="0" w:firstColumn="1" w:lastColumn="0" w:noHBand="0" w:noVBand="1"/>
      </w:tblPr>
      <w:tblGrid>
        <w:gridCol w:w="2126"/>
        <w:gridCol w:w="3946"/>
        <w:gridCol w:w="3284"/>
      </w:tblGrid>
      <w:tr w:rsidR="00B22677" w:rsidRPr="008262A2" w14:paraId="3201378A" w14:textId="77777777" w:rsidTr="00CC3C01">
        <w:tc>
          <w:tcPr>
            <w:tcW w:w="2126"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946"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020EF3DE" w14:textId="77777777" w:rsidTr="00CC3C01">
        <w:tc>
          <w:tcPr>
            <w:tcW w:w="2126" w:type="dxa"/>
          </w:tcPr>
          <w:p w14:paraId="73BC65F9" w14:textId="67AA5E25" w:rsidR="00B22677" w:rsidRDefault="00B22677"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8A598F">
              <w:rPr>
                <w:rFonts w:ascii="Times New Roman" w:hAnsi="Times New Roman" w:cs="Times New Roman"/>
                <w:sz w:val="24"/>
                <w:szCs w:val="24"/>
                <w:lang w:val="lv-LV"/>
              </w:rPr>
              <w:t xml:space="preserve"> Āra nodarbību organizēšana, izmantojot apkārtējo vidi un dabu.</w:t>
            </w:r>
          </w:p>
        </w:tc>
        <w:tc>
          <w:tcPr>
            <w:tcW w:w="3946" w:type="dxa"/>
          </w:tcPr>
          <w:p w14:paraId="76E38766" w14:textId="11CE48DF" w:rsidR="00B22677" w:rsidRDefault="00B22677" w:rsidP="00E4013C">
            <w:pPr>
              <w:pStyle w:val="ListParagraph"/>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038869E6" w14:textId="77777777" w:rsidR="00E4013C" w:rsidRDefault="00E4013C" w:rsidP="00E4013C">
            <w:pPr>
              <w:jc w:val="both"/>
              <w:rPr>
                <w:rFonts w:ascii="Times New Roman" w:hAnsi="Times New Roman" w:cs="Times New Roman"/>
                <w:sz w:val="24"/>
                <w:szCs w:val="24"/>
                <w:lang w:val="lv-LV"/>
              </w:rPr>
            </w:pPr>
            <w:r>
              <w:rPr>
                <w:rFonts w:ascii="Times New Roman" w:hAnsi="Times New Roman" w:cs="Times New Roman"/>
                <w:sz w:val="24"/>
                <w:szCs w:val="24"/>
                <w:lang w:val="lv-LV"/>
              </w:rPr>
              <w:t>1.Uzlabota materiālā bāze āra nodarbībām.</w:t>
            </w:r>
          </w:p>
          <w:p w14:paraId="235340E6" w14:textId="77777777" w:rsidR="00E4013C" w:rsidRDefault="00E4013C" w:rsidP="00E4013C">
            <w:pPr>
              <w:jc w:val="both"/>
              <w:rPr>
                <w:rFonts w:ascii="Times New Roman" w:hAnsi="Times New Roman" w:cs="Times New Roman"/>
                <w:sz w:val="24"/>
                <w:szCs w:val="24"/>
                <w:lang w:val="lv-LV"/>
              </w:rPr>
            </w:pPr>
            <w:r>
              <w:rPr>
                <w:rFonts w:ascii="Times New Roman" w:hAnsi="Times New Roman" w:cs="Times New Roman"/>
                <w:sz w:val="24"/>
                <w:szCs w:val="24"/>
                <w:lang w:val="lv-LV"/>
              </w:rPr>
              <w:t>2.Izglītojamie izmantojot pētījumus, eksperimentus un praktisko darbošanos iepazīst apkārtējo pasauli un dabu.</w:t>
            </w:r>
          </w:p>
          <w:p w14:paraId="1DA0EE2E" w14:textId="112C18A1" w:rsidR="00E4013C" w:rsidRPr="00E4013C" w:rsidRDefault="00E4013C" w:rsidP="00E4013C">
            <w:pPr>
              <w:jc w:val="both"/>
              <w:rPr>
                <w:rFonts w:ascii="Times New Roman" w:hAnsi="Times New Roman" w:cs="Times New Roman"/>
                <w:sz w:val="24"/>
                <w:szCs w:val="24"/>
                <w:lang w:val="lv-LV"/>
              </w:rPr>
            </w:pPr>
            <w:r>
              <w:rPr>
                <w:rFonts w:ascii="Times New Roman" w:hAnsi="Times New Roman" w:cs="Times New Roman"/>
                <w:sz w:val="24"/>
                <w:szCs w:val="24"/>
                <w:lang w:val="lv-LV"/>
              </w:rPr>
              <w:t>3.Pedagogi pielieto daudzveidīgas darba formas un metodes.</w:t>
            </w:r>
          </w:p>
        </w:tc>
        <w:tc>
          <w:tcPr>
            <w:tcW w:w="3284" w:type="dxa"/>
          </w:tcPr>
          <w:p w14:paraId="41447270" w14:textId="77777777" w:rsidR="00B22677" w:rsidRDefault="00B22677" w:rsidP="002045E7">
            <w:pPr>
              <w:pStyle w:val="ListParagraph"/>
              <w:ind w:left="0"/>
              <w:rPr>
                <w:rFonts w:ascii="Times New Roman" w:hAnsi="Times New Roman" w:cs="Times New Roman"/>
                <w:sz w:val="24"/>
                <w:szCs w:val="24"/>
                <w:lang w:val="lv-LV"/>
              </w:rPr>
            </w:pPr>
          </w:p>
          <w:p w14:paraId="5F9E9A6B" w14:textId="77777777" w:rsidR="00FC30DC" w:rsidRDefault="00FC30DC"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07F0F60" w14:textId="77777777" w:rsidR="00FC30DC" w:rsidRDefault="00FC30DC" w:rsidP="002045E7">
            <w:pPr>
              <w:pStyle w:val="ListParagraph"/>
              <w:ind w:left="0"/>
              <w:rPr>
                <w:rFonts w:ascii="Times New Roman" w:hAnsi="Times New Roman" w:cs="Times New Roman"/>
                <w:sz w:val="24"/>
                <w:szCs w:val="24"/>
                <w:lang w:val="lv-LV"/>
              </w:rPr>
            </w:pPr>
          </w:p>
          <w:p w14:paraId="171368B0" w14:textId="77777777" w:rsidR="00FC30DC" w:rsidRDefault="00F5257D"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13ECAFF" w14:textId="77777777" w:rsidR="00F5257D" w:rsidRDefault="00F5257D" w:rsidP="002045E7">
            <w:pPr>
              <w:pStyle w:val="ListParagraph"/>
              <w:ind w:left="0"/>
              <w:rPr>
                <w:rFonts w:ascii="Times New Roman" w:hAnsi="Times New Roman" w:cs="Times New Roman"/>
                <w:sz w:val="24"/>
                <w:szCs w:val="24"/>
                <w:lang w:val="lv-LV"/>
              </w:rPr>
            </w:pPr>
          </w:p>
          <w:p w14:paraId="6BE7EA96" w14:textId="77777777" w:rsidR="00F5257D" w:rsidRDefault="00F5257D" w:rsidP="002045E7">
            <w:pPr>
              <w:pStyle w:val="ListParagraph"/>
              <w:ind w:left="0"/>
              <w:rPr>
                <w:rFonts w:ascii="Times New Roman" w:hAnsi="Times New Roman" w:cs="Times New Roman"/>
                <w:sz w:val="24"/>
                <w:szCs w:val="24"/>
                <w:lang w:val="lv-LV"/>
              </w:rPr>
            </w:pPr>
          </w:p>
          <w:p w14:paraId="3EF1AD96" w14:textId="77777777" w:rsidR="00F5257D" w:rsidRDefault="00F5257D" w:rsidP="002045E7">
            <w:pPr>
              <w:pStyle w:val="ListParagraph"/>
              <w:ind w:left="0"/>
              <w:rPr>
                <w:rFonts w:ascii="Times New Roman" w:hAnsi="Times New Roman" w:cs="Times New Roman"/>
                <w:sz w:val="24"/>
                <w:szCs w:val="24"/>
                <w:lang w:val="lv-LV"/>
              </w:rPr>
            </w:pPr>
          </w:p>
          <w:p w14:paraId="41DE23C4" w14:textId="3844E534" w:rsidR="00F5257D" w:rsidRDefault="00F5257D"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tc>
      </w:tr>
      <w:tr w:rsidR="00B22677" w:rsidRPr="00C43394" w14:paraId="357814CC" w14:textId="77777777" w:rsidTr="00CC3C01">
        <w:tc>
          <w:tcPr>
            <w:tcW w:w="2126" w:type="dxa"/>
          </w:tcPr>
          <w:p w14:paraId="12AE4113" w14:textId="77777777" w:rsidR="00B22677" w:rsidRDefault="00B22677" w:rsidP="002045E7">
            <w:pPr>
              <w:pStyle w:val="ListParagraph"/>
              <w:ind w:left="0"/>
              <w:rPr>
                <w:rFonts w:ascii="Times New Roman" w:hAnsi="Times New Roman" w:cs="Times New Roman"/>
                <w:sz w:val="24"/>
                <w:szCs w:val="24"/>
                <w:lang w:val="lv-LV"/>
              </w:rPr>
            </w:pPr>
          </w:p>
        </w:tc>
        <w:tc>
          <w:tcPr>
            <w:tcW w:w="3946" w:type="dxa"/>
          </w:tcPr>
          <w:p w14:paraId="21BECC59" w14:textId="2FB23000" w:rsidR="00B22677" w:rsidRDefault="00B22677" w:rsidP="004C43FE">
            <w:pPr>
              <w:pStyle w:val="ListParagraph"/>
              <w:numPr>
                <w:ilvl w:val="0"/>
                <w:numId w:val="28"/>
              </w:numPr>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0E81FE78" w14:textId="3E86A291" w:rsidR="00C43394" w:rsidRPr="00997F25" w:rsidRDefault="00997F25"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C43394" w:rsidRPr="00997F25">
              <w:rPr>
                <w:rFonts w:ascii="Times New Roman" w:hAnsi="Times New Roman" w:cs="Times New Roman"/>
                <w:sz w:val="24"/>
                <w:szCs w:val="24"/>
                <w:lang w:val="lv-LV"/>
              </w:rPr>
              <w:t>Katrā grupā ne retāk kā reizi nedēļā rotaļnodarbības notiek āra vidē.</w:t>
            </w:r>
          </w:p>
          <w:p w14:paraId="6F755E90" w14:textId="77777777" w:rsidR="00997F25" w:rsidRDefault="00997F25" w:rsidP="004C43FE">
            <w:pPr>
              <w:jc w:val="both"/>
              <w:rPr>
                <w:rFonts w:ascii="Times New Roman" w:hAnsi="Times New Roman" w:cs="Times New Roman"/>
                <w:sz w:val="24"/>
                <w:szCs w:val="24"/>
                <w:lang w:val="lv-LV"/>
              </w:rPr>
            </w:pPr>
          </w:p>
          <w:p w14:paraId="2C0C05EE" w14:textId="1304AAC1" w:rsidR="00C43394" w:rsidRDefault="00C43394"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2. 60% no vērotajām nodarbībām notikušas āra vidē.</w:t>
            </w:r>
          </w:p>
          <w:p w14:paraId="0D4D3502" w14:textId="6C588A5E" w:rsidR="00DE2392" w:rsidRDefault="00C43394"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F714DA">
              <w:rPr>
                <w:rFonts w:ascii="Times New Roman" w:hAnsi="Times New Roman" w:cs="Times New Roman"/>
                <w:sz w:val="24"/>
                <w:szCs w:val="24"/>
                <w:lang w:val="lv-LV"/>
              </w:rPr>
              <w:t>Par 10%</w:t>
            </w:r>
            <w:r w:rsidRPr="0056671E">
              <w:rPr>
                <w:rFonts w:ascii="Times New Roman" w:hAnsi="Times New Roman" w:cs="Times New Roman"/>
                <w:sz w:val="24"/>
                <w:szCs w:val="24"/>
                <w:lang w:val="lv-LV"/>
              </w:rPr>
              <w:t xml:space="preserve"> </w:t>
            </w:r>
            <w:r>
              <w:rPr>
                <w:rFonts w:ascii="Times New Roman" w:hAnsi="Times New Roman" w:cs="Times New Roman"/>
                <w:sz w:val="24"/>
                <w:szCs w:val="24"/>
                <w:lang w:val="lv-LV"/>
              </w:rPr>
              <w:t>uzlabojušies izglītojamo matemātikas un dabaszinātņu mācību jomas sasniegumi 2.,3. posmā.</w:t>
            </w:r>
          </w:p>
          <w:p w14:paraId="6F6DE0F6" w14:textId="77777777" w:rsidR="00152C62" w:rsidRDefault="00152C62" w:rsidP="004C43FE">
            <w:pPr>
              <w:pStyle w:val="ListParagraph"/>
              <w:ind w:left="0"/>
              <w:jc w:val="both"/>
              <w:rPr>
                <w:rFonts w:ascii="Times New Roman" w:hAnsi="Times New Roman" w:cs="Times New Roman"/>
                <w:sz w:val="24"/>
                <w:szCs w:val="24"/>
                <w:lang w:val="lv-LV"/>
              </w:rPr>
            </w:pPr>
          </w:p>
          <w:p w14:paraId="42033CF0" w14:textId="4572EDE5" w:rsidR="00C43394" w:rsidRPr="00C43394" w:rsidRDefault="00C43394"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 Katras grupas pedagogi izveidojuši mācību materiālu āra nodarbībām.</w:t>
            </w:r>
          </w:p>
        </w:tc>
        <w:tc>
          <w:tcPr>
            <w:tcW w:w="3284" w:type="dxa"/>
          </w:tcPr>
          <w:p w14:paraId="65159C0A" w14:textId="77777777" w:rsidR="00B22677" w:rsidRDefault="00B22677" w:rsidP="004C43FE">
            <w:pPr>
              <w:pStyle w:val="ListParagraph"/>
              <w:ind w:left="0"/>
              <w:jc w:val="both"/>
              <w:rPr>
                <w:rFonts w:ascii="Times New Roman" w:hAnsi="Times New Roman" w:cs="Times New Roman"/>
                <w:sz w:val="24"/>
                <w:szCs w:val="24"/>
                <w:lang w:val="lv-LV"/>
              </w:rPr>
            </w:pPr>
          </w:p>
          <w:p w14:paraId="56D55F85" w14:textId="7D429606" w:rsidR="00F5257D" w:rsidRDefault="00F5257D"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Daļēji (</w:t>
            </w:r>
            <w:r w:rsidR="00997F25">
              <w:rPr>
                <w:rFonts w:ascii="Times New Roman" w:hAnsi="Times New Roman" w:cs="Times New Roman"/>
                <w:sz w:val="24"/>
                <w:szCs w:val="24"/>
                <w:lang w:val="lv-LV"/>
              </w:rPr>
              <w:t xml:space="preserve">laika apstākļu ietekme, </w:t>
            </w:r>
            <w:r w:rsidR="00CB6EA6">
              <w:rPr>
                <w:rFonts w:ascii="Times New Roman" w:hAnsi="Times New Roman" w:cs="Times New Roman"/>
                <w:sz w:val="24"/>
                <w:szCs w:val="24"/>
                <w:lang w:val="lv-LV"/>
              </w:rPr>
              <w:t>jaunākajā vecumā uzmanības nenoturība āra nodarbībās</w:t>
            </w:r>
            <w:r w:rsidR="00997F25">
              <w:rPr>
                <w:rFonts w:ascii="Times New Roman" w:hAnsi="Times New Roman" w:cs="Times New Roman"/>
                <w:sz w:val="24"/>
                <w:szCs w:val="24"/>
                <w:lang w:val="lv-LV"/>
              </w:rPr>
              <w:t>)</w:t>
            </w:r>
            <w:r w:rsidR="00CB6EA6">
              <w:rPr>
                <w:rFonts w:ascii="Times New Roman" w:hAnsi="Times New Roman" w:cs="Times New Roman"/>
                <w:sz w:val="24"/>
                <w:szCs w:val="24"/>
                <w:lang w:val="lv-LV"/>
              </w:rPr>
              <w:t xml:space="preserve"> </w:t>
            </w:r>
            <w:r w:rsidR="00EA3F12">
              <w:rPr>
                <w:rFonts w:ascii="Times New Roman" w:hAnsi="Times New Roman" w:cs="Times New Roman"/>
                <w:sz w:val="24"/>
                <w:szCs w:val="24"/>
                <w:lang w:val="lv-LV"/>
              </w:rPr>
              <w:t>.</w:t>
            </w:r>
          </w:p>
          <w:p w14:paraId="6A9800B7" w14:textId="63E903C5" w:rsidR="00DD5329" w:rsidRDefault="002E560C"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Daļēji (40% vēroto nodarbību āra vidē)</w:t>
            </w:r>
            <w:r w:rsidR="00EA3F12">
              <w:rPr>
                <w:rFonts w:ascii="Times New Roman" w:hAnsi="Times New Roman" w:cs="Times New Roman"/>
                <w:sz w:val="24"/>
                <w:szCs w:val="24"/>
                <w:lang w:val="lv-LV"/>
              </w:rPr>
              <w:t>.</w:t>
            </w:r>
          </w:p>
          <w:p w14:paraId="61F70A17" w14:textId="400A69C4" w:rsidR="00DD5329" w:rsidRDefault="002E1C21"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Daļēji (dabaszinību jomas rezultāti uzlabojušies </w:t>
            </w:r>
            <w:r w:rsidR="00DE2392">
              <w:rPr>
                <w:rFonts w:ascii="Times New Roman" w:hAnsi="Times New Roman" w:cs="Times New Roman"/>
                <w:sz w:val="24"/>
                <w:szCs w:val="24"/>
                <w:lang w:val="lv-LV"/>
              </w:rPr>
              <w:t>vairāk par 10%, matemātikas – nesasniedz 10% uzlabojumu).</w:t>
            </w:r>
          </w:p>
          <w:p w14:paraId="1145952A" w14:textId="29643A7D" w:rsidR="00DD5329" w:rsidRDefault="00DD5329"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B22677" w:rsidRPr="0029229D" w14:paraId="49F00775" w14:textId="77777777" w:rsidTr="00CC3C01">
        <w:tc>
          <w:tcPr>
            <w:tcW w:w="2126" w:type="dxa"/>
          </w:tcPr>
          <w:p w14:paraId="5AC293D9" w14:textId="6D6D61C1" w:rsidR="00B22677" w:rsidRDefault="003840D5"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 Mācīšanās organizācijā ieviešana.</w:t>
            </w:r>
          </w:p>
        </w:tc>
        <w:tc>
          <w:tcPr>
            <w:tcW w:w="3946" w:type="dxa"/>
          </w:tcPr>
          <w:p w14:paraId="48028587" w14:textId="23C97099" w:rsidR="00B22677" w:rsidRDefault="00B22677" w:rsidP="004C43FE">
            <w:pPr>
              <w:pStyle w:val="ListParagraph"/>
              <w:numPr>
                <w:ilvl w:val="0"/>
                <w:numId w:val="29"/>
              </w:numPr>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52435AC8" w14:textId="77777777" w:rsidR="0029229D" w:rsidRDefault="0029229D"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1.Mācīšanās notiek iestādē, izmantojot uzkrāto pieredzi un atgriezenisko saiti.</w:t>
            </w:r>
          </w:p>
          <w:p w14:paraId="7CFE7C1A" w14:textId="77777777" w:rsidR="0029229D" w:rsidRDefault="0029229D"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2. Iestādes vadība rada vidi un apstākļus savstarpējām mācībām.</w:t>
            </w:r>
          </w:p>
          <w:p w14:paraId="49EBDC4B" w14:textId="77777777" w:rsidR="0029229D" w:rsidRDefault="0029229D"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Pr="002F2C2A">
              <w:rPr>
                <w:rFonts w:ascii="Times New Roman" w:hAnsi="Times New Roman" w:cs="Times New Roman"/>
                <w:sz w:val="24"/>
                <w:szCs w:val="24"/>
                <w:lang w:val="lv-LV"/>
              </w:rPr>
              <w:t>.</w:t>
            </w:r>
            <w:r>
              <w:rPr>
                <w:rFonts w:ascii="Times New Roman" w:hAnsi="Times New Roman" w:cs="Times New Roman"/>
                <w:sz w:val="24"/>
                <w:szCs w:val="24"/>
                <w:lang w:val="lv-LV"/>
              </w:rPr>
              <w:t xml:space="preserve"> Ie</w:t>
            </w:r>
            <w:r w:rsidRPr="00A3430A">
              <w:rPr>
                <w:rFonts w:ascii="Times New Roman" w:hAnsi="Times New Roman" w:cs="Times New Roman"/>
                <w:sz w:val="24"/>
                <w:szCs w:val="24"/>
                <w:lang w:val="lv-LV"/>
              </w:rPr>
              <w:t>stādē tiek praktizēta savstarpējā mācīšanās, pozitīvās prakses piemēru apkopošana un popularizēšana.</w:t>
            </w:r>
          </w:p>
          <w:p w14:paraId="75AEDF72" w14:textId="34DE8A8A" w:rsidR="0029229D" w:rsidRPr="0029229D" w:rsidRDefault="0029229D"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Pr="000164B9">
              <w:rPr>
                <w:rFonts w:ascii="Times New Roman" w:hAnsi="Times New Roman" w:cs="Times New Roman"/>
                <w:lang w:val="lv-LV"/>
              </w:rPr>
              <w:t>Vecāk</w:t>
            </w:r>
            <w:r>
              <w:rPr>
                <w:rFonts w:ascii="Times New Roman" w:hAnsi="Times New Roman" w:cs="Times New Roman"/>
                <w:lang w:val="lv-LV"/>
              </w:rPr>
              <w:t xml:space="preserve">i </w:t>
            </w:r>
            <w:r w:rsidRPr="000164B9">
              <w:rPr>
                <w:rFonts w:ascii="Times New Roman" w:hAnsi="Times New Roman" w:cs="Times New Roman"/>
                <w:sz w:val="24"/>
                <w:szCs w:val="24"/>
                <w:lang w:val="lv-LV"/>
              </w:rPr>
              <w:t>līdzatbildī</w:t>
            </w:r>
            <w:r>
              <w:rPr>
                <w:rFonts w:ascii="Times New Roman" w:hAnsi="Times New Roman" w:cs="Times New Roman"/>
                <w:sz w:val="24"/>
                <w:szCs w:val="24"/>
                <w:lang w:val="lv-LV"/>
              </w:rPr>
              <w:t>gi</w:t>
            </w:r>
            <w:r w:rsidRPr="000164B9">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iesaistās</w:t>
            </w:r>
            <w:r w:rsidRPr="000164B9">
              <w:rPr>
                <w:rFonts w:ascii="Times New Roman" w:hAnsi="Times New Roman" w:cs="Times New Roman"/>
                <w:sz w:val="24"/>
                <w:szCs w:val="24"/>
                <w:lang w:val="lv-LV"/>
              </w:rPr>
              <w:t xml:space="preserve"> bērnu attīstības un mācīšanās sekmēšan</w:t>
            </w:r>
            <w:r>
              <w:rPr>
                <w:rFonts w:ascii="Times New Roman" w:hAnsi="Times New Roman" w:cs="Times New Roman"/>
                <w:sz w:val="24"/>
                <w:szCs w:val="24"/>
                <w:lang w:val="lv-LV"/>
              </w:rPr>
              <w:t>ā</w:t>
            </w:r>
            <w:r w:rsidRPr="000164B9">
              <w:rPr>
                <w:rFonts w:ascii="Times New Roman" w:hAnsi="Times New Roman" w:cs="Times New Roman"/>
                <w:sz w:val="24"/>
                <w:szCs w:val="24"/>
                <w:lang w:val="lv-LV"/>
              </w:rPr>
              <w:t>.</w:t>
            </w:r>
          </w:p>
        </w:tc>
        <w:tc>
          <w:tcPr>
            <w:tcW w:w="3284" w:type="dxa"/>
          </w:tcPr>
          <w:p w14:paraId="4BF10156" w14:textId="77777777" w:rsidR="00B22677" w:rsidRDefault="00B22677" w:rsidP="004C43FE">
            <w:pPr>
              <w:pStyle w:val="ListParagraph"/>
              <w:ind w:left="0"/>
              <w:jc w:val="both"/>
              <w:rPr>
                <w:rFonts w:ascii="Times New Roman" w:hAnsi="Times New Roman" w:cs="Times New Roman"/>
                <w:sz w:val="24"/>
                <w:szCs w:val="24"/>
                <w:lang w:val="lv-LV"/>
              </w:rPr>
            </w:pPr>
          </w:p>
          <w:p w14:paraId="312B5052" w14:textId="77777777" w:rsidR="00E33075" w:rsidRDefault="00E33075"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744550C0" w14:textId="77777777" w:rsidR="00E33075" w:rsidRDefault="00E33075" w:rsidP="004C43FE">
            <w:pPr>
              <w:pStyle w:val="ListParagraph"/>
              <w:ind w:left="0"/>
              <w:jc w:val="both"/>
              <w:rPr>
                <w:rFonts w:ascii="Times New Roman" w:hAnsi="Times New Roman" w:cs="Times New Roman"/>
                <w:sz w:val="24"/>
                <w:szCs w:val="24"/>
                <w:lang w:val="lv-LV"/>
              </w:rPr>
            </w:pPr>
          </w:p>
          <w:p w14:paraId="7D0251C8" w14:textId="77777777" w:rsidR="00E33075" w:rsidRDefault="00E33075"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241FF6DF" w14:textId="77777777" w:rsidR="00E33075" w:rsidRDefault="00E33075" w:rsidP="004C43FE">
            <w:pPr>
              <w:pStyle w:val="ListParagraph"/>
              <w:ind w:left="0"/>
              <w:jc w:val="both"/>
              <w:rPr>
                <w:rFonts w:ascii="Times New Roman" w:hAnsi="Times New Roman" w:cs="Times New Roman"/>
                <w:sz w:val="24"/>
                <w:szCs w:val="24"/>
                <w:lang w:val="lv-LV"/>
              </w:rPr>
            </w:pPr>
          </w:p>
          <w:p w14:paraId="50511693" w14:textId="1325061E" w:rsidR="005B59DD" w:rsidRDefault="00D1077D"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Daļēji (pozitīvās prakses piemēru </w:t>
            </w:r>
            <w:r w:rsidR="00650599">
              <w:rPr>
                <w:rFonts w:ascii="Times New Roman" w:hAnsi="Times New Roman" w:cs="Times New Roman"/>
                <w:sz w:val="24"/>
                <w:szCs w:val="24"/>
                <w:lang w:val="lv-LV"/>
              </w:rPr>
              <w:t>apkopošana, popularizēšana jāturpina).</w:t>
            </w:r>
            <w:r w:rsidR="00DF4950">
              <w:rPr>
                <w:rFonts w:ascii="Times New Roman" w:hAnsi="Times New Roman" w:cs="Times New Roman"/>
                <w:sz w:val="24"/>
                <w:szCs w:val="24"/>
                <w:lang w:val="lv-LV"/>
              </w:rPr>
              <w:t xml:space="preserve"> </w:t>
            </w:r>
          </w:p>
          <w:p w14:paraId="1B49031A" w14:textId="77777777" w:rsidR="0021015F" w:rsidRDefault="0021015F"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Daļēji (</w:t>
            </w:r>
            <w:r w:rsidR="00856186">
              <w:rPr>
                <w:rFonts w:ascii="Times New Roman" w:hAnsi="Times New Roman" w:cs="Times New Roman"/>
                <w:sz w:val="24"/>
                <w:szCs w:val="24"/>
                <w:lang w:val="lv-LV"/>
              </w:rPr>
              <w:t>lai gan vecāku iesaiste palielinājusies, darbs jāturpina)</w:t>
            </w:r>
            <w:r w:rsidR="00EC1C86">
              <w:rPr>
                <w:rFonts w:ascii="Times New Roman" w:hAnsi="Times New Roman" w:cs="Times New Roman"/>
                <w:sz w:val="24"/>
                <w:szCs w:val="24"/>
                <w:lang w:val="lv-LV"/>
              </w:rPr>
              <w:t>.</w:t>
            </w:r>
          </w:p>
          <w:p w14:paraId="50BEFCAB" w14:textId="78C35988" w:rsidR="00152C62" w:rsidRPr="00152C62" w:rsidRDefault="00152C62" w:rsidP="004C43FE">
            <w:pPr>
              <w:pStyle w:val="ListParagraph"/>
              <w:ind w:left="0"/>
              <w:jc w:val="both"/>
              <w:rPr>
                <w:rFonts w:ascii="Times New Roman" w:hAnsi="Times New Roman" w:cs="Times New Roman"/>
                <w:sz w:val="16"/>
                <w:szCs w:val="16"/>
                <w:lang w:val="lv-LV"/>
              </w:rPr>
            </w:pPr>
          </w:p>
        </w:tc>
      </w:tr>
      <w:tr w:rsidR="00B22677" w:rsidRPr="00F40B88" w14:paraId="5DFFF9EA" w14:textId="77777777" w:rsidTr="00CC3C01">
        <w:tc>
          <w:tcPr>
            <w:tcW w:w="2126" w:type="dxa"/>
          </w:tcPr>
          <w:p w14:paraId="185AFD75" w14:textId="77777777" w:rsidR="00B22677" w:rsidRDefault="00B22677" w:rsidP="002045E7">
            <w:pPr>
              <w:pStyle w:val="ListParagraph"/>
              <w:ind w:left="0"/>
              <w:rPr>
                <w:rFonts w:ascii="Times New Roman" w:hAnsi="Times New Roman" w:cs="Times New Roman"/>
                <w:sz w:val="24"/>
                <w:szCs w:val="24"/>
                <w:lang w:val="lv-LV"/>
              </w:rPr>
            </w:pPr>
          </w:p>
        </w:tc>
        <w:tc>
          <w:tcPr>
            <w:tcW w:w="3946" w:type="dxa"/>
          </w:tcPr>
          <w:p w14:paraId="419ECDC9" w14:textId="04496EF1" w:rsidR="00B22677" w:rsidRDefault="00B22677" w:rsidP="004C43FE">
            <w:pPr>
              <w:pStyle w:val="ListParagraph"/>
              <w:numPr>
                <w:ilvl w:val="0"/>
                <w:numId w:val="29"/>
              </w:numPr>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7AA4A0C7" w14:textId="77777777" w:rsidR="00F40B88" w:rsidRDefault="00F40B88"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1.75% pedagogu piedalījušies savstarpējo nodarbību vērojumos un snieguši atgriezenisko saiti.</w:t>
            </w:r>
          </w:p>
          <w:p w14:paraId="18B8F066" w14:textId="77777777" w:rsidR="00F40B88" w:rsidRDefault="00F40B88"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 50% pedagogu dalījušies ar labās prakses piemēriem.</w:t>
            </w:r>
          </w:p>
          <w:p w14:paraId="09EB4782" w14:textId="77777777" w:rsidR="00F40B88" w:rsidRDefault="00F40B88"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3.100% pedagogu veic sava darba pašvērtēšanu un saņem atgriezenisko saiti.</w:t>
            </w:r>
          </w:p>
          <w:p w14:paraId="22230086" w14:textId="77777777" w:rsidR="00F40B88" w:rsidRPr="00CF14A6" w:rsidRDefault="00F40B88" w:rsidP="004C43FE">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Pr="00CF14A6">
              <w:rPr>
                <w:rFonts w:ascii="Times New Roman" w:hAnsi="Times New Roman" w:cs="Times New Roman"/>
                <w:sz w:val="24"/>
                <w:szCs w:val="24"/>
                <w:lang w:val="lv-LV"/>
              </w:rPr>
              <w:t>Noorganizēts 1 pieredzes apmaiņas pasākums sadarbībā ar citu izglītības iestāžu pedagogiem.</w:t>
            </w:r>
          </w:p>
          <w:p w14:paraId="75BA1ED5" w14:textId="77777777" w:rsidR="00F40B88" w:rsidRPr="00F40B88" w:rsidRDefault="00F40B88" w:rsidP="004C43FE">
            <w:pPr>
              <w:jc w:val="both"/>
              <w:rPr>
                <w:rFonts w:ascii="Times New Roman" w:hAnsi="Times New Roman" w:cs="Times New Roman"/>
                <w:sz w:val="24"/>
                <w:szCs w:val="24"/>
                <w:lang w:val="lv-LV"/>
              </w:rPr>
            </w:pPr>
          </w:p>
        </w:tc>
        <w:tc>
          <w:tcPr>
            <w:tcW w:w="3284" w:type="dxa"/>
          </w:tcPr>
          <w:p w14:paraId="7560E5BF" w14:textId="77777777" w:rsidR="00FD336B" w:rsidRDefault="00FD336B" w:rsidP="004C43FE">
            <w:pPr>
              <w:pStyle w:val="ListParagraph"/>
              <w:ind w:left="0"/>
              <w:jc w:val="both"/>
              <w:rPr>
                <w:rFonts w:ascii="Times New Roman" w:hAnsi="Times New Roman" w:cs="Times New Roman"/>
                <w:sz w:val="24"/>
                <w:szCs w:val="24"/>
                <w:lang w:val="lv-LV"/>
              </w:rPr>
            </w:pPr>
          </w:p>
          <w:p w14:paraId="29152566" w14:textId="3257A548" w:rsidR="00DF4950" w:rsidRDefault="00FD336B"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Daļēji (50% pedagogu</w:t>
            </w:r>
            <w:r w:rsidR="00192B5F">
              <w:rPr>
                <w:rFonts w:ascii="Times New Roman" w:hAnsi="Times New Roman" w:cs="Times New Roman"/>
                <w:sz w:val="24"/>
                <w:szCs w:val="24"/>
                <w:lang w:val="lv-LV"/>
              </w:rPr>
              <w:t xml:space="preserve"> piedalījušies savstarpējo nodarbību vērojumos).</w:t>
            </w:r>
            <w:r>
              <w:rPr>
                <w:rFonts w:ascii="Times New Roman" w:hAnsi="Times New Roman" w:cs="Times New Roman"/>
                <w:sz w:val="24"/>
                <w:szCs w:val="24"/>
                <w:lang w:val="lv-LV"/>
              </w:rPr>
              <w:t xml:space="preserve"> </w:t>
            </w:r>
          </w:p>
          <w:p w14:paraId="1011D9B3" w14:textId="77777777" w:rsidR="00DF4950" w:rsidRDefault="00DF4950"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8E2F22D" w14:textId="77777777" w:rsidR="00DF4950" w:rsidRDefault="00DF4950" w:rsidP="004C43FE">
            <w:pPr>
              <w:pStyle w:val="ListParagraph"/>
              <w:ind w:left="0"/>
              <w:jc w:val="both"/>
              <w:rPr>
                <w:rFonts w:ascii="Times New Roman" w:hAnsi="Times New Roman" w:cs="Times New Roman"/>
                <w:sz w:val="24"/>
                <w:szCs w:val="24"/>
                <w:lang w:val="lv-LV"/>
              </w:rPr>
            </w:pPr>
          </w:p>
          <w:p w14:paraId="61296620" w14:textId="77777777" w:rsidR="00DF4950" w:rsidRDefault="00DF4950"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0536127D" w14:textId="77777777" w:rsidR="00165687" w:rsidRDefault="00165687" w:rsidP="004C43FE">
            <w:pPr>
              <w:pStyle w:val="ListParagraph"/>
              <w:ind w:left="0"/>
              <w:jc w:val="both"/>
              <w:rPr>
                <w:rFonts w:ascii="Times New Roman" w:hAnsi="Times New Roman" w:cs="Times New Roman"/>
                <w:sz w:val="24"/>
                <w:szCs w:val="24"/>
                <w:lang w:val="lv-LV"/>
              </w:rPr>
            </w:pPr>
          </w:p>
          <w:p w14:paraId="11E81FEA" w14:textId="77777777" w:rsidR="00165687" w:rsidRDefault="00165687" w:rsidP="004C43FE">
            <w:pPr>
              <w:pStyle w:val="ListParagraph"/>
              <w:ind w:left="0"/>
              <w:jc w:val="both"/>
              <w:rPr>
                <w:rFonts w:ascii="Times New Roman" w:hAnsi="Times New Roman" w:cs="Times New Roman"/>
                <w:sz w:val="24"/>
                <w:szCs w:val="24"/>
                <w:lang w:val="lv-LV"/>
              </w:rPr>
            </w:pPr>
          </w:p>
          <w:p w14:paraId="003DCD77" w14:textId="63C80F49" w:rsidR="00165687" w:rsidRDefault="00165687" w:rsidP="004C43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214" w:type="dxa"/>
        <w:tblInd w:w="137" w:type="dxa"/>
        <w:tblLook w:val="04A0" w:firstRow="1" w:lastRow="0" w:firstColumn="1" w:lastColumn="0" w:noHBand="0" w:noVBand="1"/>
      </w:tblPr>
      <w:tblGrid>
        <w:gridCol w:w="2552"/>
        <w:gridCol w:w="4677"/>
        <w:gridCol w:w="1985"/>
      </w:tblGrid>
      <w:tr w:rsidR="00B22677" w:rsidRPr="008262A2" w14:paraId="3650DA08" w14:textId="77777777" w:rsidTr="00D557B6">
        <w:tc>
          <w:tcPr>
            <w:tcW w:w="2552" w:type="dxa"/>
          </w:tcPr>
          <w:p w14:paraId="6B9D7319"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677" w:type="dxa"/>
          </w:tcPr>
          <w:p w14:paraId="12556E3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1985" w:type="dxa"/>
          </w:tcPr>
          <w:p w14:paraId="7272B9DA"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95AA17" w14:textId="77777777" w:rsidTr="00D557B6">
        <w:tc>
          <w:tcPr>
            <w:tcW w:w="2552" w:type="dxa"/>
          </w:tcPr>
          <w:p w14:paraId="56C925DE" w14:textId="71D3650E" w:rsidR="00B22677" w:rsidRDefault="00B22677" w:rsidP="00D557B6">
            <w:pPr>
              <w:jc w:val="both"/>
              <w:rPr>
                <w:rFonts w:ascii="Times New Roman" w:hAnsi="Times New Roman" w:cs="Times New Roman"/>
                <w:sz w:val="24"/>
                <w:szCs w:val="24"/>
                <w:lang w:val="lv-LV"/>
              </w:rPr>
            </w:pPr>
            <w:r w:rsidRPr="00231ECA">
              <w:rPr>
                <w:rFonts w:ascii="Times New Roman" w:hAnsi="Times New Roman" w:cs="Times New Roman"/>
                <w:sz w:val="24"/>
                <w:szCs w:val="24"/>
                <w:lang w:val="lv-LV"/>
              </w:rPr>
              <w:t>Nr.1</w:t>
            </w:r>
            <w:r w:rsidR="00231ECA" w:rsidRPr="00231ECA">
              <w:rPr>
                <w:rFonts w:ascii="Times New Roman" w:hAnsi="Times New Roman" w:cs="Times New Roman"/>
                <w:sz w:val="24"/>
                <w:szCs w:val="24"/>
                <w:lang w:val="lv-LV"/>
              </w:rPr>
              <w:t xml:space="preserve"> Pašvadītas mācīšanās spēju pilnveidošana atbilstoši vecumposmam.</w:t>
            </w:r>
          </w:p>
        </w:tc>
        <w:tc>
          <w:tcPr>
            <w:tcW w:w="4677" w:type="dxa"/>
          </w:tcPr>
          <w:p w14:paraId="2717F0D1" w14:textId="5C7E3CAB" w:rsidR="00B22677" w:rsidRPr="009C484E" w:rsidRDefault="00B22677" w:rsidP="0017035D">
            <w:pPr>
              <w:pStyle w:val="ListParagraph"/>
              <w:numPr>
                <w:ilvl w:val="0"/>
                <w:numId w:val="34"/>
              </w:numPr>
              <w:rPr>
                <w:rFonts w:ascii="Times New Roman" w:hAnsi="Times New Roman" w:cs="Times New Roman"/>
                <w:sz w:val="24"/>
                <w:szCs w:val="24"/>
                <w:lang w:val="lv-LV"/>
              </w:rPr>
            </w:pPr>
            <w:r w:rsidRPr="009C484E">
              <w:rPr>
                <w:rFonts w:ascii="Times New Roman" w:hAnsi="Times New Roman" w:cs="Times New Roman"/>
                <w:sz w:val="24"/>
                <w:szCs w:val="24"/>
                <w:lang w:val="lv-LV"/>
              </w:rPr>
              <w:t>kvalitatīvi</w:t>
            </w:r>
          </w:p>
          <w:p w14:paraId="1394426C" w14:textId="77777777" w:rsidR="009C484E" w:rsidRPr="009C484E" w:rsidRDefault="009C484E" w:rsidP="00AC23E1">
            <w:pPr>
              <w:jc w:val="both"/>
              <w:rPr>
                <w:rFonts w:ascii="Times New Roman" w:hAnsi="Times New Roman" w:cs="Times New Roman"/>
                <w:sz w:val="24"/>
                <w:szCs w:val="24"/>
                <w:lang w:val="lv-LV"/>
              </w:rPr>
            </w:pPr>
            <w:r w:rsidRPr="009C484E">
              <w:rPr>
                <w:rFonts w:ascii="Times New Roman" w:hAnsi="Times New Roman" w:cs="Times New Roman"/>
                <w:sz w:val="24"/>
                <w:szCs w:val="24"/>
                <w:lang w:val="lv-LV"/>
              </w:rPr>
              <w:t>1. Mācību vide rada priekšstatu par mācāmo tematu un rosina uz patstāvīgu darbošanos.</w:t>
            </w:r>
          </w:p>
          <w:p w14:paraId="28EB549D" w14:textId="77777777" w:rsidR="0017035D" w:rsidRDefault="009C484E" w:rsidP="008E3BD6">
            <w:pPr>
              <w:jc w:val="both"/>
              <w:rPr>
                <w:rFonts w:ascii="Times New Roman" w:hAnsi="Times New Roman" w:cs="Times New Roman"/>
                <w:sz w:val="24"/>
                <w:szCs w:val="24"/>
              </w:rPr>
            </w:pPr>
            <w:r w:rsidRPr="009C484E">
              <w:rPr>
                <w:rFonts w:ascii="Times New Roman" w:hAnsi="Times New Roman" w:cs="Times New Roman"/>
                <w:sz w:val="24"/>
                <w:szCs w:val="24"/>
              </w:rPr>
              <w:t>2. Pašvadītas mācīšanās prasmes tiek pilnveidotas visos režīma momentos visas dienas garumā.</w:t>
            </w:r>
          </w:p>
          <w:p w14:paraId="7DBEA1FE" w14:textId="74B612C0" w:rsidR="008E3BD6" w:rsidRPr="008E3BD6" w:rsidRDefault="008E3BD6" w:rsidP="008E3BD6">
            <w:pPr>
              <w:jc w:val="both"/>
              <w:rPr>
                <w:rFonts w:ascii="Times New Roman" w:hAnsi="Times New Roman" w:cs="Times New Roman"/>
                <w:sz w:val="16"/>
                <w:szCs w:val="16"/>
              </w:rPr>
            </w:pPr>
          </w:p>
        </w:tc>
        <w:tc>
          <w:tcPr>
            <w:tcW w:w="1985" w:type="dxa"/>
          </w:tcPr>
          <w:p w14:paraId="15598024" w14:textId="77777777" w:rsidR="00B22677" w:rsidRDefault="00B22677" w:rsidP="002045E7">
            <w:pPr>
              <w:pStyle w:val="ListParagraph"/>
              <w:ind w:left="0"/>
              <w:rPr>
                <w:rFonts w:ascii="Times New Roman" w:hAnsi="Times New Roman" w:cs="Times New Roman"/>
                <w:sz w:val="24"/>
                <w:szCs w:val="24"/>
                <w:lang w:val="lv-LV"/>
              </w:rPr>
            </w:pPr>
          </w:p>
        </w:tc>
      </w:tr>
      <w:tr w:rsidR="00B22677" w:rsidRPr="008262A2" w14:paraId="379EB8D8" w14:textId="77777777" w:rsidTr="00D557B6">
        <w:tc>
          <w:tcPr>
            <w:tcW w:w="2552" w:type="dxa"/>
          </w:tcPr>
          <w:p w14:paraId="79AAF2FE" w14:textId="77777777" w:rsidR="00B22677" w:rsidRDefault="00B22677" w:rsidP="002045E7">
            <w:pPr>
              <w:pStyle w:val="ListParagraph"/>
              <w:ind w:left="0"/>
              <w:rPr>
                <w:rFonts w:ascii="Times New Roman" w:hAnsi="Times New Roman" w:cs="Times New Roman"/>
                <w:sz w:val="24"/>
                <w:szCs w:val="24"/>
                <w:lang w:val="lv-LV"/>
              </w:rPr>
            </w:pPr>
          </w:p>
        </w:tc>
        <w:tc>
          <w:tcPr>
            <w:tcW w:w="4677" w:type="dxa"/>
          </w:tcPr>
          <w:p w14:paraId="3371A4A8" w14:textId="68D867C1" w:rsidR="00B22677" w:rsidRDefault="00B22677" w:rsidP="0017035D">
            <w:pPr>
              <w:pStyle w:val="ListParagraph"/>
              <w:numPr>
                <w:ilvl w:val="0"/>
                <w:numId w:val="34"/>
              </w:numPr>
              <w:rPr>
                <w:rFonts w:ascii="Times New Roman" w:hAnsi="Times New Roman" w:cs="Times New Roman"/>
                <w:sz w:val="24"/>
                <w:szCs w:val="24"/>
                <w:lang w:val="lv-LV"/>
              </w:rPr>
            </w:pPr>
            <w:r w:rsidRPr="0017035D">
              <w:rPr>
                <w:rFonts w:ascii="Times New Roman" w:hAnsi="Times New Roman" w:cs="Times New Roman"/>
                <w:sz w:val="24"/>
                <w:szCs w:val="24"/>
                <w:lang w:val="lv-LV"/>
              </w:rPr>
              <w:t>kvantitatīvi</w:t>
            </w:r>
          </w:p>
          <w:p w14:paraId="281FA5CF" w14:textId="550D4D7B" w:rsidR="0017035D" w:rsidRPr="00DC279B" w:rsidRDefault="00DC279B" w:rsidP="00DC279B">
            <w:pPr>
              <w:jc w:val="both"/>
              <w:rPr>
                <w:rFonts w:ascii="Times New Roman" w:hAnsi="Times New Roman" w:cs="Times New Roman"/>
                <w:sz w:val="24"/>
                <w:szCs w:val="24"/>
                <w:lang w:val="lv-LV"/>
              </w:rPr>
            </w:pPr>
            <w:r w:rsidRPr="00810964">
              <w:rPr>
                <w:rFonts w:ascii="Times New Roman" w:hAnsi="Times New Roman" w:cs="Times New Roman"/>
                <w:sz w:val="24"/>
                <w:szCs w:val="24"/>
                <w:lang w:val="lv-LV"/>
              </w:rPr>
              <w:t>1.</w:t>
            </w:r>
            <w:r w:rsidR="0017035D" w:rsidRPr="00501AE7">
              <w:rPr>
                <w:rFonts w:ascii="Times New Roman" w:hAnsi="Times New Roman" w:cs="Times New Roman"/>
                <w:sz w:val="24"/>
                <w:szCs w:val="24"/>
                <w:lang w:val="lv-LV"/>
              </w:rPr>
              <w:t>50 %</w:t>
            </w:r>
            <w:r w:rsidR="0017035D" w:rsidRPr="00DC279B">
              <w:rPr>
                <w:rFonts w:ascii="Times New Roman" w:hAnsi="Times New Roman" w:cs="Times New Roman"/>
                <w:sz w:val="24"/>
                <w:szCs w:val="24"/>
                <w:lang w:val="lv-LV"/>
              </w:rPr>
              <w:t xml:space="preserve">  vērotajās nodarbībās vērojama bērnu pašvadīta mācīšanās, pedagogs kā novērotājs, padomdevējs.</w:t>
            </w:r>
          </w:p>
          <w:p w14:paraId="73A12EF4" w14:textId="50F7810E" w:rsidR="00DC279B" w:rsidRPr="00DC279B" w:rsidRDefault="00DC279B" w:rsidP="00DC279B">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501AE7" w:rsidRPr="00501AE7">
              <w:rPr>
                <w:rFonts w:ascii="Times New Roman" w:hAnsi="Times New Roman" w:cs="Times New Roman"/>
                <w:sz w:val="24"/>
                <w:szCs w:val="24"/>
                <w:lang w:val="lv-LV"/>
              </w:rPr>
              <w:t>7</w:t>
            </w:r>
            <w:r w:rsidR="00810964" w:rsidRPr="00501AE7">
              <w:rPr>
                <w:rFonts w:ascii="Times New Roman" w:hAnsi="Times New Roman" w:cs="Times New Roman"/>
                <w:sz w:val="24"/>
                <w:szCs w:val="24"/>
                <w:lang w:val="lv-LV"/>
              </w:rPr>
              <w:t>0%</w:t>
            </w:r>
            <w:r w:rsidR="00810964">
              <w:rPr>
                <w:rFonts w:ascii="Times New Roman" w:hAnsi="Times New Roman" w:cs="Times New Roman"/>
                <w:sz w:val="24"/>
                <w:szCs w:val="24"/>
                <w:lang w:val="lv-LV"/>
              </w:rPr>
              <w:t xml:space="preserve"> izglītojamo 3.posma noslēgumā ir pietiekami attīstītas pašvadītas mācīšanās spējas.</w:t>
            </w:r>
          </w:p>
          <w:p w14:paraId="6128AE65" w14:textId="788444A0" w:rsidR="0017035D" w:rsidRPr="0017035D" w:rsidRDefault="00F11263" w:rsidP="0017035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17035D" w:rsidRPr="0017035D">
              <w:rPr>
                <w:rFonts w:ascii="Times New Roman" w:hAnsi="Times New Roman" w:cs="Times New Roman"/>
                <w:sz w:val="24"/>
                <w:szCs w:val="24"/>
                <w:lang w:val="lv-LV"/>
              </w:rPr>
              <w:t>. Katras grupas pedagogi izveidojuši didaktisko materiālu, kurš ir diferencēts un balstās uz vairākiem sasniedzamajiem rezultātiem.</w:t>
            </w:r>
          </w:p>
          <w:p w14:paraId="50D49FB3" w14:textId="09F8B678" w:rsidR="0017035D" w:rsidRPr="0017035D" w:rsidRDefault="008E3BD6" w:rsidP="0017035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17035D" w:rsidRPr="0017035D">
              <w:rPr>
                <w:rFonts w:ascii="Times New Roman" w:hAnsi="Times New Roman" w:cs="Times New Roman"/>
                <w:sz w:val="24"/>
                <w:szCs w:val="24"/>
                <w:lang w:val="lv-LV"/>
              </w:rPr>
              <w:t>. 1pieredzes apmaiņas pasākums ar citām izglītības iestādēm par pašvadītu mācīšanos.</w:t>
            </w:r>
          </w:p>
          <w:p w14:paraId="2E38F4C8" w14:textId="77777777" w:rsidR="0017035D" w:rsidRPr="008E3BD6" w:rsidRDefault="0017035D" w:rsidP="0017035D">
            <w:pPr>
              <w:rPr>
                <w:rFonts w:ascii="Times New Roman" w:hAnsi="Times New Roman" w:cs="Times New Roman"/>
                <w:sz w:val="16"/>
                <w:szCs w:val="16"/>
                <w:lang w:val="lv-LV"/>
              </w:rPr>
            </w:pPr>
          </w:p>
        </w:tc>
        <w:tc>
          <w:tcPr>
            <w:tcW w:w="1985" w:type="dxa"/>
          </w:tcPr>
          <w:p w14:paraId="5A1375E5" w14:textId="77777777" w:rsidR="00B22677" w:rsidRDefault="00B22677" w:rsidP="002045E7">
            <w:pPr>
              <w:pStyle w:val="ListParagraph"/>
              <w:ind w:left="0"/>
              <w:rPr>
                <w:rFonts w:ascii="Times New Roman" w:hAnsi="Times New Roman" w:cs="Times New Roman"/>
                <w:sz w:val="24"/>
                <w:szCs w:val="24"/>
                <w:lang w:val="lv-LV"/>
              </w:rPr>
            </w:pPr>
          </w:p>
        </w:tc>
      </w:tr>
      <w:tr w:rsidR="00B22677" w:rsidRPr="008262A2" w14:paraId="1285D555" w14:textId="77777777" w:rsidTr="00D557B6">
        <w:tc>
          <w:tcPr>
            <w:tcW w:w="2552" w:type="dxa"/>
          </w:tcPr>
          <w:p w14:paraId="5F260A76" w14:textId="1A46A44F" w:rsidR="00B22677" w:rsidRDefault="002910CA"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 Mācīšanās organizācijā ieviešana.</w:t>
            </w:r>
          </w:p>
        </w:tc>
        <w:tc>
          <w:tcPr>
            <w:tcW w:w="4677" w:type="dxa"/>
          </w:tcPr>
          <w:p w14:paraId="497568C1" w14:textId="384084A9" w:rsidR="00B22677" w:rsidRDefault="00B22677" w:rsidP="00AC23E1">
            <w:pPr>
              <w:pStyle w:val="ListParagraph"/>
              <w:numPr>
                <w:ilvl w:val="0"/>
                <w:numId w:val="33"/>
              </w:numPr>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1449BBEC" w14:textId="77777777" w:rsidR="00803F67" w:rsidRDefault="00297587" w:rsidP="00AC23E1">
            <w:pPr>
              <w:jc w:val="both"/>
              <w:rPr>
                <w:rFonts w:ascii="Times New Roman" w:hAnsi="Times New Roman" w:cs="Times New Roman"/>
                <w:sz w:val="24"/>
                <w:szCs w:val="24"/>
                <w:lang w:val="lv-LV"/>
              </w:rPr>
            </w:pPr>
            <w:r w:rsidRPr="00803F67">
              <w:rPr>
                <w:rFonts w:ascii="Times New Roman" w:hAnsi="Times New Roman" w:cs="Times New Roman"/>
                <w:sz w:val="24"/>
                <w:szCs w:val="24"/>
                <w:lang w:val="lv-LV"/>
              </w:rPr>
              <w:t xml:space="preserve">1. </w:t>
            </w:r>
            <w:r w:rsidR="00803F67">
              <w:rPr>
                <w:rFonts w:ascii="Times New Roman" w:hAnsi="Times New Roman" w:cs="Times New Roman"/>
                <w:sz w:val="24"/>
                <w:szCs w:val="24"/>
                <w:lang w:val="lv-LV"/>
              </w:rPr>
              <w:t>Ie</w:t>
            </w:r>
            <w:r w:rsidR="00803F67" w:rsidRPr="00A3430A">
              <w:rPr>
                <w:rFonts w:ascii="Times New Roman" w:hAnsi="Times New Roman" w:cs="Times New Roman"/>
                <w:sz w:val="24"/>
                <w:szCs w:val="24"/>
                <w:lang w:val="lv-LV"/>
              </w:rPr>
              <w:t>stādē tiek praktizēta savstarpējā mācīšanās, pozitīvās prakses piemēru apkopošana un popularizēšana.</w:t>
            </w:r>
          </w:p>
          <w:p w14:paraId="78E71DAD" w14:textId="2DBAC3CF" w:rsidR="00297587" w:rsidRDefault="00803F67" w:rsidP="00AC23E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297587" w:rsidRPr="00F3187E">
              <w:rPr>
                <w:rFonts w:ascii="Times New Roman" w:hAnsi="Times New Roman" w:cs="Times New Roman"/>
                <w:sz w:val="24"/>
                <w:szCs w:val="24"/>
                <w:lang w:val="lv-LV"/>
              </w:rPr>
              <w:t>Regulārs atbalsts jaunajiem pedagogiem.</w:t>
            </w:r>
          </w:p>
          <w:p w14:paraId="210C8D96" w14:textId="7E1ED6C1" w:rsidR="0067517F" w:rsidRPr="00803F67" w:rsidRDefault="0067517F" w:rsidP="00AC23E1">
            <w:pPr>
              <w:jc w:val="both"/>
              <w:rPr>
                <w:rFonts w:ascii="Times New Roman" w:hAnsi="Times New Roman" w:cs="Times New Roman"/>
                <w:sz w:val="24"/>
                <w:szCs w:val="24"/>
                <w:lang w:val="lv-LV"/>
              </w:rPr>
            </w:pPr>
            <w:r>
              <w:rPr>
                <w:rFonts w:ascii="Times New Roman" w:hAnsi="Times New Roman" w:cs="Times New Roman"/>
                <w:sz w:val="24"/>
                <w:szCs w:val="24"/>
                <w:lang w:val="lv-LV"/>
              </w:rPr>
              <w:t>3. Izveidotas 2 mācīšanās grupas pedagogiem</w:t>
            </w:r>
            <w:r w:rsidR="00A71A78">
              <w:rPr>
                <w:rFonts w:ascii="Times New Roman" w:hAnsi="Times New Roman" w:cs="Times New Roman"/>
                <w:sz w:val="24"/>
                <w:szCs w:val="24"/>
                <w:lang w:val="lv-LV"/>
              </w:rPr>
              <w:t>.</w:t>
            </w:r>
          </w:p>
          <w:p w14:paraId="51A3AA09" w14:textId="77777777" w:rsidR="00297587" w:rsidRDefault="00A71A78" w:rsidP="00AC23E1">
            <w:pPr>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297587" w:rsidRPr="00F3187E">
              <w:rPr>
                <w:rFonts w:ascii="Times New Roman" w:hAnsi="Times New Roman" w:cs="Times New Roman"/>
                <w:sz w:val="24"/>
                <w:szCs w:val="24"/>
                <w:lang w:val="lv-LV"/>
              </w:rPr>
              <w:t>. Vecāki līdzatbildīgi iesaistās bērnu attīstības un mācīšanās sekmēšanā.</w:t>
            </w:r>
          </w:p>
          <w:p w14:paraId="516C4275" w14:textId="266A6FDC" w:rsidR="008E3BD6" w:rsidRPr="008E3BD6" w:rsidRDefault="008E3BD6" w:rsidP="00AC23E1">
            <w:pPr>
              <w:jc w:val="both"/>
              <w:rPr>
                <w:rFonts w:ascii="Times New Roman" w:hAnsi="Times New Roman" w:cs="Times New Roman"/>
                <w:sz w:val="16"/>
                <w:szCs w:val="16"/>
                <w:lang w:val="lv-LV"/>
              </w:rPr>
            </w:pPr>
          </w:p>
        </w:tc>
        <w:tc>
          <w:tcPr>
            <w:tcW w:w="1985" w:type="dxa"/>
          </w:tcPr>
          <w:p w14:paraId="413E6A6E" w14:textId="77777777" w:rsidR="00B22677" w:rsidRDefault="00B22677" w:rsidP="002045E7">
            <w:pPr>
              <w:pStyle w:val="ListParagraph"/>
              <w:ind w:left="0"/>
              <w:rPr>
                <w:rFonts w:ascii="Times New Roman" w:hAnsi="Times New Roman" w:cs="Times New Roman"/>
                <w:sz w:val="24"/>
                <w:szCs w:val="24"/>
                <w:lang w:val="lv-LV"/>
              </w:rPr>
            </w:pPr>
          </w:p>
        </w:tc>
      </w:tr>
      <w:tr w:rsidR="00B22677" w:rsidRPr="00FE4A3B" w14:paraId="56D134F5" w14:textId="77777777" w:rsidTr="00D557B6">
        <w:tc>
          <w:tcPr>
            <w:tcW w:w="2552" w:type="dxa"/>
          </w:tcPr>
          <w:p w14:paraId="3355C96A" w14:textId="77777777" w:rsidR="00B22677" w:rsidRDefault="00B22677" w:rsidP="002045E7">
            <w:pPr>
              <w:pStyle w:val="ListParagraph"/>
              <w:ind w:left="0"/>
              <w:rPr>
                <w:rFonts w:ascii="Times New Roman" w:hAnsi="Times New Roman" w:cs="Times New Roman"/>
                <w:sz w:val="24"/>
                <w:szCs w:val="24"/>
                <w:lang w:val="lv-LV"/>
              </w:rPr>
            </w:pPr>
          </w:p>
        </w:tc>
        <w:tc>
          <w:tcPr>
            <w:tcW w:w="4677" w:type="dxa"/>
          </w:tcPr>
          <w:p w14:paraId="1DF969F6" w14:textId="0462BB77" w:rsidR="00B22677" w:rsidRPr="008E3BD6" w:rsidRDefault="00B22677" w:rsidP="00AC23E1">
            <w:pPr>
              <w:pStyle w:val="ListParagraph"/>
              <w:numPr>
                <w:ilvl w:val="0"/>
                <w:numId w:val="33"/>
              </w:numPr>
              <w:jc w:val="both"/>
              <w:rPr>
                <w:rFonts w:ascii="Times New Roman" w:hAnsi="Times New Roman" w:cs="Times New Roman"/>
                <w:sz w:val="24"/>
                <w:szCs w:val="24"/>
                <w:lang w:val="lv-LV"/>
              </w:rPr>
            </w:pPr>
            <w:r w:rsidRPr="008E3BD6">
              <w:rPr>
                <w:rFonts w:ascii="Times New Roman" w:hAnsi="Times New Roman" w:cs="Times New Roman"/>
                <w:sz w:val="24"/>
                <w:szCs w:val="24"/>
                <w:lang w:val="lv-LV"/>
              </w:rPr>
              <w:t>kvantitatīvi</w:t>
            </w:r>
          </w:p>
          <w:p w14:paraId="7582ACEC" w14:textId="77777777" w:rsidR="000C5F9B" w:rsidRPr="008E3BD6" w:rsidRDefault="000C5F9B" w:rsidP="00AC23E1">
            <w:pPr>
              <w:jc w:val="both"/>
              <w:rPr>
                <w:rFonts w:ascii="Times New Roman" w:hAnsi="Times New Roman" w:cs="Times New Roman"/>
                <w:sz w:val="24"/>
                <w:szCs w:val="24"/>
                <w:lang w:val="lv-LV"/>
              </w:rPr>
            </w:pPr>
            <w:r w:rsidRPr="008E3BD6">
              <w:rPr>
                <w:rFonts w:ascii="Times New Roman" w:hAnsi="Times New Roman" w:cs="Times New Roman"/>
                <w:sz w:val="24"/>
                <w:szCs w:val="24"/>
                <w:lang w:val="lv-LV"/>
              </w:rPr>
              <w:t>1.75% pedagogu piedalījušies savstarpējo nodarbību vērojumos un snieguši atgriezenisko saiti.</w:t>
            </w:r>
          </w:p>
          <w:p w14:paraId="077615F5" w14:textId="07AB317C" w:rsidR="000C5F9B" w:rsidRPr="008E3BD6" w:rsidRDefault="000C5F9B" w:rsidP="00AC23E1">
            <w:pPr>
              <w:jc w:val="both"/>
              <w:rPr>
                <w:rFonts w:ascii="Times New Roman" w:hAnsi="Times New Roman" w:cs="Times New Roman"/>
                <w:sz w:val="24"/>
                <w:szCs w:val="24"/>
                <w:lang w:val="lv-LV"/>
              </w:rPr>
            </w:pPr>
            <w:r w:rsidRPr="008E3BD6">
              <w:rPr>
                <w:rFonts w:ascii="Times New Roman" w:hAnsi="Times New Roman" w:cs="Times New Roman"/>
                <w:sz w:val="24"/>
                <w:szCs w:val="24"/>
                <w:lang w:val="lv-LV"/>
              </w:rPr>
              <w:t>2. Noorganizēts 1 pieredzes apmaiņas pasākums sadarbībā ar citu izglītības iestāžu pedagogiem.</w:t>
            </w:r>
          </w:p>
          <w:p w14:paraId="7D1CAF70" w14:textId="1AA0D993" w:rsidR="000C5F9B" w:rsidRPr="006943FF" w:rsidRDefault="00D965BB" w:rsidP="00AC23E1">
            <w:pPr>
              <w:jc w:val="both"/>
              <w:rPr>
                <w:rFonts w:ascii="Times New Roman" w:hAnsi="Times New Roman" w:cs="Times New Roman"/>
                <w:sz w:val="24"/>
                <w:szCs w:val="24"/>
              </w:rPr>
            </w:pPr>
            <w:r w:rsidRPr="008E3BD6">
              <w:rPr>
                <w:rFonts w:ascii="Times New Roman" w:hAnsi="Times New Roman" w:cs="Times New Roman"/>
                <w:sz w:val="24"/>
                <w:szCs w:val="24"/>
              </w:rPr>
              <w:t>3. 50% pedagogu dalījušies ar labās prakses piemēriem.</w:t>
            </w:r>
          </w:p>
        </w:tc>
        <w:tc>
          <w:tcPr>
            <w:tcW w:w="1985" w:type="dxa"/>
          </w:tcPr>
          <w:p w14:paraId="508343E9" w14:textId="77777777" w:rsidR="00B22677" w:rsidRDefault="00B22677" w:rsidP="002045E7">
            <w:pPr>
              <w:pStyle w:val="ListParagraph"/>
              <w:ind w:left="0"/>
              <w:rPr>
                <w:rFonts w:ascii="Times New Roman" w:hAnsi="Times New Roman" w:cs="Times New Roman"/>
                <w:sz w:val="24"/>
                <w:szCs w:val="24"/>
                <w:lang w:val="lv-LV"/>
              </w:rPr>
            </w:pPr>
          </w:p>
        </w:tc>
      </w:tr>
    </w:tbl>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Pr="006943FF" w:rsidRDefault="00B22677" w:rsidP="00B22677">
      <w:pPr>
        <w:spacing w:after="0" w:line="240" w:lineRule="auto"/>
        <w:rPr>
          <w:rFonts w:ascii="Times New Roman" w:hAnsi="Times New Roman" w:cs="Times New Roman"/>
          <w:sz w:val="16"/>
          <w:szCs w:val="16"/>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Pr="006943FF" w:rsidRDefault="00B22677" w:rsidP="00B22677">
      <w:pPr>
        <w:pStyle w:val="ListParagraph"/>
        <w:spacing w:after="0" w:line="240" w:lineRule="auto"/>
        <w:ind w:left="426"/>
        <w:jc w:val="both"/>
        <w:rPr>
          <w:rFonts w:ascii="Times New Roman" w:hAnsi="Times New Roman" w:cs="Times New Roman"/>
          <w:sz w:val="16"/>
          <w:szCs w:val="16"/>
          <w:lang w:val="lv-LV"/>
        </w:rPr>
      </w:pPr>
    </w:p>
    <w:tbl>
      <w:tblPr>
        <w:tblStyle w:val="TableGrid"/>
        <w:tblW w:w="9356" w:type="dxa"/>
        <w:tblInd w:w="-5" w:type="dxa"/>
        <w:tblLook w:val="04A0" w:firstRow="1" w:lastRow="0" w:firstColumn="1" w:lastColumn="0" w:noHBand="0" w:noVBand="1"/>
      </w:tblPr>
      <w:tblGrid>
        <w:gridCol w:w="4678"/>
        <w:gridCol w:w="4678"/>
      </w:tblGrid>
      <w:tr w:rsidR="00B22677" w14:paraId="41C9F1DD" w14:textId="77777777" w:rsidTr="00011A64">
        <w:tc>
          <w:tcPr>
            <w:tcW w:w="4678" w:type="dxa"/>
          </w:tcPr>
          <w:p w14:paraId="4B645C6F"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78" w:type="dxa"/>
          </w:tcPr>
          <w:p w14:paraId="643AE0A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15069B" w:rsidRPr="008477FF" w14:paraId="1B409E17" w14:textId="77777777" w:rsidTr="00011A64">
        <w:tc>
          <w:tcPr>
            <w:tcW w:w="4678" w:type="dxa"/>
          </w:tcPr>
          <w:p w14:paraId="7B507AC8" w14:textId="2A95515A" w:rsidR="0015069B" w:rsidRPr="00AD0126" w:rsidRDefault="0015069B" w:rsidP="001506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Tiek izvērtēta no vecākiem caur iestādes padomi saņemtā informācija par mācībām, nepieciešamības gadījumā izteiktie ierosinājumi tiek ieviesti procesa pilnveidošanā. </w:t>
            </w:r>
          </w:p>
        </w:tc>
        <w:tc>
          <w:tcPr>
            <w:tcW w:w="4678" w:type="dxa"/>
          </w:tcPr>
          <w:p w14:paraId="59834024" w14:textId="7A112431" w:rsidR="0015069B" w:rsidRPr="008477FF" w:rsidRDefault="0015069B" w:rsidP="001506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Atbalsta personāla piesaiste (logopēds uz pilnu slodzi, speciālais pedagogs, pedagoga palīgs). Vecāku līdzatbildība par sava bērna sasniegumiem.</w:t>
            </w:r>
          </w:p>
        </w:tc>
      </w:tr>
      <w:tr w:rsidR="0015069B" w:rsidRPr="008477FF" w14:paraId="3D4AA28B" w14:textId="77777777" w:rsidTr="00011A64">
        <w:tc>
          <w:tcPr>
            <w:tcW w:w="4678" w:type="dxa"/>
          </w:tcPr>
          <w:p w14:paraId="18FD993F" w14:textId="3D5EAEC8" w:rsidR="0015069B" w:rsidRPr="008477FF" w:rsidRDefault="0015069B" w:rsidP="001506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iestādes maiņa praktiski nenotiek (pēdējo 2 gadu laikā tikai 2 izglītojamo ģimenes mainījušas dzīvesvietu).</w:t>
            </w:r>
          </w:p>
        </w:tc>
        <w:tc>
          <w:tcPr>
            <w:tcW w:w="4678" w:type="dxa"/>
          </w:tcPr>
          <w:p w14:paraId="53ECC4E7" w14:textId="77777777" w:rsidR="0015069B" w:rsidRPr="008477FF" w:rsidRDefault="0015069B" w:rsidP="0015069B">
            <w:pPr>
              <w:pStyle w:val="ListParagraph"/>
              <w:ind w:left="0"/>
              <w:jc w:val="both"/>
              <w:rPr>
                <w:rFonts w:ascii="Times New Roman" w:eastAsia="Times New Roman" w:hAnsi="Times New Roman" w:cs="Times New Roman"/>
                <w:color w:val="414142"/>
                <w:sz w:val="24"/>
                <w:szCs w:val="24"/>
                <w:lang w:val="lv-LV"/>
              </w:rPr>
            </w:pP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356" w:type="dxa"/>
        <w:tblInd w:w="-5" w:type="dxa"/>
        <w:tblLook w:val="04A0" w:firstRow="1" w:lastRow="0" w:firstColumn="1" w:lastColumn="0" w:noHBand="0" w:noVBand="1"/>
      </w:tblPr>
      <w:tblGrid>
        <w:gridCol w:w="5103"/>
        <w:gridCol w:w="4253"/>
      </w:tblGrid>
      <w:tr w:rsidR="00B22677" w14:paraId="1C95D478" w14:textId="77777777" w:rsidTr="003E1E42">
        <w:tc>
          <w:tcPr>
            <w:tcW w:w="5103" w:type="dxa"/>
          </w:tcPr>
          <w:p w14:paraId="1F20479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3" w:type="dxa"/>
          </w:tcPr>
          <w:p w14:paraId="346833B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230A9C" w:rsidRPr="00EE60B4" w14:paraId="76FF9650" w14:textId="77777777" w:rsidTr="003E1E42">
        <w:tc>
          <w:tcPr>
            <w:tcW w:w="5103" w:type="dxa"/>
          </w:tcPr>
          <w:p w14:paraId="50A1893F" w14:textId="77777777" w:rsidR="00230A9C" w:rsidRDefault="00230A9C" w:rsidP="00230A9C">
            <w:pPr>
              <w:pStyle w:val="ListParagraph"/>
              <w:ind w:left="0"/>
              <w:jc w:val="both"/>
              <w:rPr>
                <w:rFonts w:ascii="Times New Roman" w:eastAsia="Times New Roman" w:hAnsi="Times New Roman" w:cs="Times New Roman"/>
                <w:bCs/>
                <w:lang w:val="lv-LV" w:eastAsia="lv-LV"/>
              </w:rPr>
            </w:pPr>
            <w:r w:rsidRPr="007F30DC">
              <w:rPr>
                <w:rFonts w:ascii="Times New Roman" w:eastAsia="Times New Roman" w:hAnsi="Times New Roman" w:cs="Times New Roman"/>
                <w:bCs/>
                <w:lang w:val="lv-LV" w:eastAsia="lv-LV"/>
              </w:rPr>
              <w:t xml:space="preserve">Katru semestri tiek veikta nodarbību vērošana ne mazāk kā pie 30% pedagogu. </w:t>
            </w:r>
          </w:p>
          <w:p w14:paraId="07D59427" w14:textId="77777777" w:rsidR="00230A9C" w:rsidRDefault="00230A9C" w:rsidP="00230A9C">
            <w:pPr>
              <w:pStyle w:val="ListParagraph"/>
              <w:ind w:left="0"/>
              <w:jc w:val="both"/>
              <w:rPr>
                <w:rFonts w:ascii="Times New Roman" w:eastAsia="Times New Roman" w:hAnsi="Times New Roman" w:cs="Times New Roman"/>
                <w:lang w:val="lv-LV"/>
              </w:rPr>
            </w:pPr>
            <w:r w:rsidRPr="007F30DC">
              <w:rPr>
                <w:rFonts w:ascii="Times New Roman" w:eastAsia="Times New Roman" w:hAnsi="Times New Roman" w:cs="Times New Roman"/>
                <w:lang w:val="lv-LV"/>
              </w:rPr>
              <w:t xml:space="preserve">75% pedagogu piedalījušies savstarpējo nodarbību vērojumos. </w:t>
            </w:r>
          </w:p>
          <w:p w14:paraId="73A1514A" w14:textId="77777777" w:rsidR="00230A9C" w:rsidRDefault="00230A9C" w:rsidP="00230A9C">
            <w:pPr>
              <w:pStyle w:val="ListParagraph"/>
              <w:ind w:left="0"/>
              <w:jc w:val="both"/>
              <w:rPr>
                <w:rFonts w:ascii="Times New Roman" w:eastAsia="Times New Roman" w:hAnsi="Times New Roman" w:cs="Times New Roman"/>
                <w:lang w:val="lv-LV"/>
              </w:rPr>
            </w:pPr>
            <w:r w:rsidRPr="007F30DC">
              <w:rPr>
                <w:rFonts w:ascii="Times New Roman" w:eastAsia="Times New Roman" w:hAnsi="Times New Roman" w:cs="Times New Roman"/>
                <w:lang w:val="lv-LV"/>
              </w:rPr>
              <w:t xml:space="preserve">Iegūtie dati </w:t>
            </w:r>
            <w:r>
              <w:rPr>
                <w:rFonts w:ascii="Times New Roman" w:eastAsia="Times New Roman" w:hAnsi="Times New Roman" w:cs="Times New Roman"/>
                <w:lang w:val="lv-LV"/>
              </w:rPr>
              <w:t xml:space="preserve">palīdz konstatēt mācīšanas un mācīšanās stiprās puses un uzlabojamās jomas, kā arī ļauj sniegt pedagogiem datos balstītu AS par viņu darbu. </w:t>
            </w:r>
          </w:p>
          <w:p w14:paraId="3B04CE45" w14:textId="27A1575D" w:rsidR="00230A9C" w:rsidRPr="008477FF" w:rsidRDefault="00230A9C" w:rsidP="00230A9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Notiek apmaiņa ar izveidotiem mācību līdzekļiem un materiāliem, dalīšanās ar labās prakses piemēriem, lai uzlabotu mācīšanas un mācīšanās procesu kvalitāti</w:t>
            </w:r>
          </w:p>
        </w:tc>
        <w:tc>
          <w:tcPr>
            <w:tcW w:w="4253" w:type="dxa"/>
          </w:tcPr>
          <w:p w14:paraId="4269FC44" w14:textId="45BB3B90" w:rsidR="00230A9C" w:rsidRPr="008477FF" w:rsidRDefault="00230A9C" w:rsidP="00230A9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Diferencēta darba pilnveide rotaļnodarbībās. </w:t>
            </w:r>
          </w:p>
        </w:tc>
      </w:tr>
      <w:tr w:rsidR="00230A9C" w:rsidRPr="00EE60B4" w14:paraId="6576B393" w14:textId="77777777" w:rsidTr="003E1E42">
        <w:tc>
          <w:tcPr>
            <w:tcW w:w="5103" w:type="dxa"/>
          </w:tcPr>
          <w:p w14:paraId="0FF585A3" w14:textId="77777777" w:rsidR="00230A9C" w:rsidRDefault="00230A9C" w:rsidP="00230A9C">
            <w:pPr>
              <w:jc w:val="both"/>
              <w:rPr>
                <w:rFonts w:ascii="Times New Roman" w:eastAsia="Times New Roman" w:hAnsi="Times New Roman" w:cs="Times New Roman"/>
                <w:lang w:val="lv-LV"/>
              </w:rPr>
            </w:pPr>
            <w:r>
              <w:rPr>
                <w:rFonts w:ascii="Times New Roman" w:eastAsia="Times New Roman" w:hAnsi="Times New Roman" w:cs="Times New Roman"/>
                <w:lang w:val="lv-LV"/>
              </w:rPr>
              <w:t>Kārtība pieejama pedagogiem un vecākiem izglītības platformā ELIIS. Tajā veikti pedagogu ieteikti grozījumi, kas liecina, ka kārtība tiek pilnveidota.</w:t>
            </w:r>
          </w:p>
          <w:p w14:paraId="4636848E" w14:textId="59148373" w:rsidR="00230A9C" w:rsidRPr="008477FF" w:rsidRDefault="00230A9C" w:rsidP="00230A9C">
            <w:pPr>
              <w:pStyle w:val="ListParagraph"/>
              <w:ind w:left="0"/>
              <w:jc w:val="both"/>
              <w:rPr>
                <w:rFonts w:ascii="Times New Roman" w:eastAsia="Times New Roman" w:hAnsi="Times New Roman" w:cs="Times New Roman"/>
                <w:color w:val="414142"/>
                <w:sz w:val="24"/>
                <w:szCs w:val="24"/>
                <w:lang w:val="lv-LV"/>
              </w:rPr>
            </w:pPr>
            <w:r w:rsidRPr="00BD6DC4">
              <w:rPr>
                <w:rFonts w:ascii="Times New Roman" w:hAnsi="Times New Roman" w:cs="Times New Roman"/>
                <w:lang w:val="lv-LV"/>
              </w:rPr>
              <w:t xml:space="preserve">Izglītojamo ikdienas mācību sasniegumu izvērtēšanai un apkopošanai efektīvi tiek izmantota </w:t>
            </w:r>
            <w:r>
              <w:rPr>
                <w:rFonts w:ascii="Times New Roman" w:eastAsia="Times New Roman" w:hAnsi="Times New Roman" w:cs="Times New Roman"/>
                <w:lang w:val="lv-LV"/>
              </w:rPr>
              <w:t xml:space="preserve">izglītības platforma ELIIS.  </w:t>
            </w:r>
          </w:p>
        </w:tc>
        <w:tc>
          <w:tcPr>
            <w:tcW w:w="4253" w:type="dxa"/>
          </w:tcPr>
          <w:p w14:paraId="3488216A" w14:textId="3AE8DDC0" w:rsidR="00230A9C" w:rsidRPr="008477FF" w:rsidRDefault="00230A9C" w:rsidP="00230A9C">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Pieredzes un labās prakses apguve citās mācību iestādēs.</w:t>
            </w:r>
          </w:p>
        </w:tc>
      </w:tr>
      <w:tr w:rsidR="00EE60B4" w:rsidRPr="00EE60B4" w14:paraId="04B342BB" w14:textId="77777777" w:rsidTr="003E1E42">
        <w:tc>
          <w:tcPr>
            <w:tcW w:w="5103" w:type="dxa"/>
          </w:tcPr>
          <w:p w14:paraId="15D406F7" w14:textId="71A294E5" w:rsidR="00EE60B4" w:rsidRPr="008477FF" w:rsidRDefault="00230A9C" w:rsidP="00EE60B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Dalīšanās pieredzē ar citām izglītības iestādēm.</w:t>
            </w:r>
          </w:p>
        </w:tc>
        <w:tc>
          <w:tcPr>
            <w:tcW w:w="4253" w:type="dxa"/>
          </w:tcPr>
          <w:p w14:paraId="021BEF2D" w14:textId="45DC8799" w:rsidR="00EE60B4" w:rsidRPr="008477FF" w:rsidRDefault="00EE60B4" w:rsidP="00EE60B4">
            <w:pPr>
              <w:pStyle w:val="ListParagraph"/>
              <w:ind w:left="0"/>
              <w:jc w:val="both"/>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Pr="00D20542" w:rsidRDefault="00B22677" w:rsidP="00B22677">
      <w:pPr>
        <w:pStyle w:val="ListParagraph"/>
        <w:spacing w:after="0" w:line="240" w:lineRule="auto"/>
        <w:ind w:left="426"/>
        <w:jc w:val="both"/>
        <w:rPr>
          <w:rFonts w:ascii="Times New Roman" w:hAnsi="Times New Roman" w:cs="Times New Roman"/>
          <w:sz w:val="16"/>
          <w:szCs w:val="16"/>
          <w:lang w:val="lv-LV"/>
        </w:rPr>
      </w:pPr>
    </w:p>
    <w:tbl>
      <w:tblPr>
        <w:tblStyle w:val="TableGrid"/>
        <w:tblW w:w="9356" w:type="dxa"/>
        <w:tblInd w:w="-5" w:type="dxa"/>
        <w:tblLook w:val="04A0" w:firstRow="1" w:lastRow="0" w:firstColumn="1" w:lastColumn="0" w:noHBand="0" w:noVBand="1"/>
      </w:tblPr>
      <w:tblGrid>
        <w:gridCol w:w="5103"/>
        <w:gridCol w:w="4253"/>
      </w:tblGrid>
      <w:tr w:rsidR="00B22677" w14:paraId="0178D7E5" w14:textId="77777777" w:rsidTr="00FC53CF">
        <w:tc>
          <w:tcPr>
            <w:tcW w:w="5103"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253"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3E1E42" w:rsidRPr="00230A9C" w14:paraId="78204885" w14:textId="77777777" w:rsidTr="00FC53CF">
        <w:tc>
          <w:tcPr>
            <w:tcW w:w="5103" w:type="dxa"/>
          </w:tcPr>
          <w:p w14:paraId="13FF20A6" w14:textId="029DF914"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VIIS ievadīta visa nepieciešamā informācija.</w:t>
            </w:r>
          </w:p>
        </w:tc>
        <w:tc>
          <w:tcPr>
            <w:tcW w:w="4253" w:type="dxa"/>
          </w:tcPr>
          <w:p w14:paraId="3D942A1C" w14:textId="296AE2DE" w:rsidR="003E1E42" w:rsidRPr="008477FF" w:rsidRDefault="00230A9C" w:rsidP="003E1E4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Jēgpilna teorētisko zināšanu un kolēģu labās prakses piemēru ieviešana darbā.</w:t>
            </w:r>
          </w:p>
        </w:tc>
      </w:tr>
      <w:tr w:rsidR="003E1E42" w:rsidRPr="008477FF" w14:paraId="663B8105" w14:textId="77777777" w:rsidTr="00FC53CF">
        <w:tc>
          <w:tcPr>
            <w:tcW w:w="5103" w:type="dxa"/>
          </w:tcPr>
          <w:p w14:paraId="098B0C42" w14:textId="5BF478FD" w:rsidR="003E1E42" w:rsidRPr="00230A9C" w:rsidRDefault="003E1E42" w:rsidP="003E1E42">
            <w:pPr>
              <w:pStyle w:val="ListParagraph"/>
              <w:ind w:left="0"/>
              <w:jc w:val="both"/>
              <w:rPr>
                <w:rFonts w:ascii="Times New Roman" w:hAnsi="Times New Roman" w:cs="Times New Roman"/>
                <w:lang w:val="lv-LV"/>
              </w:rPr>
            </w:pPr>
            <w:r w:rsidRPr="00612709">
              <w:rPr>
                <w:rFonts w:ascii="Times New Roman" w:hAnsi="Times New Roman" w:cs="Times New Roman"/>
                <w:lang w:val="lv-LV"/>
              </w:rPr>
              <w:lastRenderedPageBreak/>
              <w:t>Izglītības programma izglītojamiem nodrošina iespējas apgūt plašas un mūsdienīgas zināšanas, prasmes un kompetences.</w:t>
            </w:r>
          </w:p>
        </w:tc>
        <w:tc>
          <w:tcPr>
            <w:tcW w:w="4253" w:type="dxa"/>
          </w:tcPr>
          <w:p w14:paraId="3661EFDB" w14:textId="777777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r w:rsidR="003E1E42" w:rsidRPr="008477FF" w14:paraId="39975AB1" w14:textId="77777777" w:rsidTr="00FC53CF">
        <w:tc>
          <w:tcPr>
            <w:tcW w:w="5103" w:type="dxa"/>
          </w:tcPr>
          <w:p w14:paraId="13D17C34" w14:textId="3721387D"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sidRPr="00633497">
              <w:rPr>
                <w:rFonts w:ascii="Times New Roman" w:hAnsi="Times New Roman" w:cs="Times New Roman"/>
                <w:lang w:val="lv-LV"/>
              </w:rPr>
              <w:t>2 reizes gadā tiek izvērtēta izglītības satura apguves kvalitāte un tiek veiktas nepieciešamās izmaiņas, šīs pārmaiņas ievieš visi pedagogi.</w:t>
            </w:r>
          </w:p>
        </w:tc>
        <w:tc>
          <w:tcPr>
            <w:tcW w:w="4253" w:type="dxa"/>
          </w:tcPr>
          <w:p w14:paraId="66969322" w14:textId="777777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r w:rsidR="003E1E42" w:rsidRPr="003E1E42" w14:paraId="452985B0" w14:textId="77777777" w:rsidTr="00FC53CF">
        <w:tc>
          <w:tcPr>
            <w:tcW w:w="5103" w:type="dxa"/>
          </w:tcPr>
          <w:p w14:paraId="7E7EFBE2" w14:textId="1080D9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Ir iestrādnes mācīšanās organizācijā ieviešanā.</w:t>
            </w:r>
          </w:p>
        </w:tc>
        <w:tc>
          <w:tcPr>
            <w:tcW w:w="4253" w:type="dxa"/>
          </w:tcPr>
          <w:p w14:paraId="68920728" w14:textId="0194180A"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r w:rsidR="003E1E42" w:rsidRPr="003E1E42" w14:paraId="4772E153" w14:textId="77777777" w:rsidTr="00FC53CF">
        <w:tc>
          <w:tcPr>
            <w:tcW w:w="5103" w:type="dxa"/>
          </w:tcPr>
          <w:p w14:paraId="64FA89F3" w14:textId="7BBD242E"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bCs/>
                <w:lang w:val="lv-LV" w:eastAsia="lv-LV"/>
              </w:rPr>
              <w:t>O</w:t>
            </w:r>
            <w:r w:rsidRPr="00B5590B">
              <w:rPr>
                <w:rFonts w:ascii="Times New Roman" w:eastAsia="Times New Roman" w:hAnsi="Times New Roman" w:cs="Times New Roman"/>
                <w:bCs/>
                <w:lang w:val="lv-LV" w:eastAsia="lv-LV"/>
              </w:rPr>
              <w:t>rganizētie mācību un ārpus</w:t>
            </w:r>
            <w:r>
              <w:rPr>
                <w:rFonts w:ascii="Times New Roman" w:eastAsia="Times New Roman" w:hAnsi="Times New Roman" w:cs="Times New Roman"/>
                <w:bCs/>
                <w:lang w:val="lv-LV" w:eastAsia="lv-LV"/>
              </w:rPr>
              <w:t>nodarbību</w:t>
            </w:r>
            <w:r w:rsidRPr="00B5590B">
              <w:rPr>
                <w:rFonts w:ascii="Times New Roman" w:eastAsia="Times New Roman" w:hAnsi="Times New Roman" w:cs="Times New Roman"/>
                <w:bCs/>
                <w:lang w:val="lv-LV" w:eastAsia="lv-LV"/>
              </w:rPr>
              <w:t xml:space="preserve"> pasākumi ir pārdomāti,</w:t>
            </w:r>
            <w:r>
              <w:rPr>
                <w:rFonts w:ascii="Times New Roman" w:eastAsia="Times New Roman" w:hAnsi="Times New Roman" w:cs="Times New Roman"/>
                <w:bCs/>
                <w:lang w:val="lv-LV" w:eastAsia="lv-LV"/>
              </w:rPr>
              <w:t xml:space="preserve"> plānoti un </w:t>
            </w:r>
            <w:r w:rsidRPr="00B5590B">
              <w:rPr>
                <w:rFonts w:ascii="Times New Roman" w:eastAsia="Times New Roman" w:hAnsi="Times New Roman" w:cs="Times New Roman"/>
                <w:bCs/>
                <w:lang w:val="lv-LV" w:eastAsia="lv-LV"/>
              </w:rPr>
              <w:t xml:space="preserve"> nodrošina izglītības programmas mērķu sasniegšanu un papildina ikdienas mācību un audzināšanas procesu.</w:t>
            </w:r>
          </w:p>
        </w:tc>
        <w:tc>
          <w:tcPr>
            <w:tcW w:w="4253" w:type="dxa"/>
          </w:tcPr>
          <w:p w14:paraId="7A8B2762" w14:textId="777777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r w:rsidR="003E1E42" w:rsidRPr="003E1E42" w14:paraId="71A2870B" w14:textId="77777777" w:rsidTr="00FC53CF">
        <w:tc>
          <w:tcPr>
            <w:tcW w:w="5103" w:type="dxa"/>
          </w:tcPr>
          <w:p w14:paraId="1D3AF769" w14:textId="2221E62F"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Dienas pirmajā pusē katrā grupā ir abas audzinātājas, tas sekmē produktīvu darbu ar visiem izglītojamajiem.</w:t>
            </w:r>
          </w:p>
        </w:tc>
        <w:tc>
          <w:tcPr>
            <w:tcW w:w="4253" w:type="dxa"/>
          </w:tcPr>
          <w:p w14:paraId="7A322AD8" w14:textId="777777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r w:rsidR="003E1E42" w:rsidRPr="003E1E42" w14:paraId="5D9CDE4E" w14:textId="77777777" w:rsidTr="00FC53CF">
        <w:tc>
          <w:tcPr>
            <w:tcW w:w="5103" w:type="dxa"/>
          </w:tcPr>
          <w:p w14:paraId="6F158EDC" w14:textId="09885B1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r w:rsidRPr="00633497">
              <w:rPr>
                <w:rFonts w:ascii="Times New Roman" w:hAnsi="Times New Roman" w:cs="Times New Roman"/>
                <w:lang w:val="lv-LV"/>
              </w:rPr>
              <w:t>Izglītības iestādes kapacitāte un resursi ļauj pilnībā nodrošināt mūsdienīgu izglītības programmas īstenošanu.</w:t>
            </w:r>
          </w:p>
        </w:tc>
        <w:tc>
          <w:tcPr>
            <w:tcW w:w="4253" w:type="dxa"/>
          </w:tcPr>
          <w:p w14:paraId="29167540" w14:textId="77777777" w:rsidR="003E1E42" w:rsidRPr="008477FF" w:rsidRDefault="003E1E42" w:rsidP="003E1E42">
            <w:pPr>
              <w:pStyle w:val="ListParagraph"/>
              <w:ind w:left="0"/>
              <w:jc w:val="both"/>
              <w:rPr>
                <w:rFonts w:ascii="Times New Roman" w:eastAsia="Times New Roman" w:hAnsi="Times New Roman" w:cs="Times New Roman"/>
                <w:color w:val="414142"/>
                <w:sz w:val="24"/>
                <w:szCs w:val="24"/>
                <w:lang w:val="lv-LV"/>
              </w:rPr>
            </w:pPr>
          </w:p>
        </w:tc>
      </w:tr>
    </w:tbl>
    <w:p w14:paraId="09691943" w14:textId="77777777" w:rsidR="00B22677" w:rsidRPr="00230A9C" w:rsidRDefault="00B22677" w:rsidP="00B22677">
      <w:pPr>
        <w:spacing w:after="0" w:line="240" w:lineRule="auto"/>
        <w:jc w:val="both"/>
        <w:rPr>
          <w:rFonts w:ascii="Times New Roman" w:hAnsi="Times New Roman" w:cs="Times New Roman"/>
          <w:sz w:val="16"/>
          <w:szCs w:val="16"/>
          <w:lang w:val="lv-LV"/>
        </w:rPr>
      </w:pPr>
    </w:p>
    <w:p w14:paraId="52C4C8D0" w14:textId="55161BF1" w:rsidR="00B22677" w:rsidRPr="001B6FF1" w:rsidRDefault="00B22677" w:rsidP="001B6FF1">
      <w:pPr>
        <w:pStyle w:val="ListParagraph"/>
        <w:numPr>
          <w:ilvl w:val="0"/>
          <w:numId w:val="17"/>
        </w:numPr>
        <w:spacing w:after="0" w:line="240" w:lineRule="auto"/>
        <w:rPr>
          <w:rFonts w:ascii="Times New Roman" w:hAnsi="Times New Roman" w:cs="Times New Roman"/>
          <w:b/>
          <w:bCs/>
          <w:sz w:val="24"/>
          <w:szCs w:val="24"/>
          <w:lang w:val="lv-LV"/>
        </w:rPr>
      </w:pPr>
      <w:r w:rsidRPr="001B6FF1">
        <w:rPr>
          <w:rFonts w:ascii="Times New Roman" w:hAnsi="Times New Roman" w:cs="Times New Roman"/>
          <w:b/>
          <w:bCs/>
          <w:sz w:val="24"/>
          <w:szCs w:val="24"/>
          <w:lang w:val="lv-LV"/>
        </w:rPr>
        <w:t>Informācija par lielākajiem īstenotajiem projektiem par 202</w:t>
      </w:r>
      <w:r w:rsidR="003D28D3" w:rsidRPr="001B6FF1">
        <w:rPr>
          <w:rFonts w:ascii="Times New Roman" w:hAnsi="Times New Roman" w:cs="Times New Roman"/>
          <w:b/>
          <w:bCs/>
          <w:sz w:val="24"/>
          <w:szCs w:val="24"/>
          <w:lang w:val="lv-LV"/>
        </w:rPr>
        <w:t>2</w:t>
      </w:r>
      <w:r w:rsidRPr="001B6FF1">
        <w:rPr>
          <w:rFonts w:ascii="Times New Roman" w:hAnsi="Times New Roman" w:cs="Times New Roman"/>
          <w:b/>
          <w:bCs/>
          <w:sz w:val="24"/>
          <w:szCs w:val="24"/>
          <w:lang w:val="lv-LV"/>
        </w:rPr>
        <w:t>./202</w:t>
      </w:r>
      <w:r w:rsidR="003D28D3" w:rsidRPr="001B6FF1">
        <w:rPr>
          <w:rFonts w:ascii="Times New Roman" w:hAnsi="Times New Roman" w:cs="Times New Roman"/>
          <w:b/>
          <w:bCs/>
          <w:sz w:val="24"/>
          <w:szCs w:val="24"/>
          <w:lang w:val="lv-LV"/>
        </w:rPr>
        <w:t>3</w:t>
      </w:r>
      <w:r w:rsidRPr="001B6FF1">
        <w:rPr>
          <w:rFonts w:ascii="Times New Roman" w:hAnsi="Times New Roman" w:cs="Times New Roman"/>
          <w:b/>
          <w:bCs/>
          <w:sz w:val="24"/>
          <w:szCs w:val="24"/>
          <w:lang w:val="lv-LV"/>
        </w:rPr>
        <w:t>. mācību gadā</w:t>
      </w:r>
    </w:p>
    <w:p w14:paraId="44BE56D6" w14:textId="77777777" w:rsidR="001B6FF1" w:rsidRPr="00230A9C" w:rsidRDefault="001B6FF1" w:rsidP="001B6FF1">
      <w:pPr>
        <w:spacing w:after="0" w:line="240" w:lineRule="auto"/>
        <w:ind w:left="360"/>
        <w:rPr>
          <w:rFonts w:ascii="Times New Roman" w:hAnsi="Times New Roman" w:cs="Times New Roman"/>
          <w:b/>
          <w:bCs/>
          <w:sz w:val="16"/>
          <w:szCs w:val="16"/>
          <w:lang w:val="lv-LV"/>
        </w:rPr>
      </w:pPr>
    </w:p>
    <w:p w14:paraId="74362BFF" w14:textId="668EFFC9" w:rsidR="001B6FF1" w:rsidRPr="001B6FF1" w:rsidRDefault="001B6FF1" w:rsidP="001B6FF1">
      <w:pPr>
        <w:pStyle w:val="ListParagraph"/>
        <w:numPr>
          <w:ilvl w:val="1"/>
          <w:numId w:val="22"/>
        </w:numPr>
        <w:spacing w:after="0" w:line="240" w:lineRule="auto"/>
        <w:rPr>
          <w:rFonts w:ascii="Times New Roman" w:hAnsi="Times New Roman" w:cs="Times New Roman"/>
          <w:sz w:val="24"/>
          <w:szCs w:val="24"/>
          <w:lang w:val="lv-LV"/>
        </w:rPr>
      </w:pPr>
      <w:r w:rsidRPr="001B6FF1">
        <w:rPr>
          <w:rFonts w:ascii="Times New Roman" w:hAnsi="Times New Roman" w:cs="Times New Roman"/>
          <w:color w:val="000000"/>
          <w:sz w:val="24"/>
          <w:szCs w:val="24"/>
          <w:shd w:val="clear" w:color="auto" w:fill="FFFFFF"/>
        </w:rPr>
        <w:t xml:space="preserve"> Latvijas Universitātes BAASIK projekts.</w:t>
      </w:r>
    </w:p>
    <w:p w14:paraId="1C2EEAEE" w14:textId="77777777" w:rsidR="00B22677" w:rsidRPr="00FC53CF" w:rsidRDefault="00B22677" w:rsidP="00B22677">
      <w:pPr>
        <w:spacing w:after="0" w:line="240" w:lineRule="auto"/>
        <w:rPr>
          <w:rFonts w:ascii="Times New Roman" w:hAnsi="Times New Roman" w:cs="Times New Roman"/>
          <w:sz w:val="16"/>
          <w:szCs w:val="16"/>
          <w:lang w:val="lv-LV"/>
        </w:rPr>
      </w:pPr>
    </w:p>
    <w:p w14:paraId="4EF774FB" w14:textId="77777777"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Pr="00D24273" w:rsidRDefault="00B22677" w:rsidP="00B22677">
      <w:pPr>
        <w:pStyle w:val="ListParagraph"/>
        <w:spacing w:after="0" w:line="240" w:lineRule="auto"/>
        <w:rPr>
          <w:rFonts w:ascii="Times New Roman" w:hAnsi="Times New Roman" w:cs="Times New Roman"/>
          <w:b/>
          <w:bCs/>
          <w:sz w:val="16"/>
          <w:szCs w:val="16"/>
          <w:lang w:val="lv-LV"/>
        </w:rPr>
      </w:pPr>
    </w:p>
    <w:p w14:paraId="3974DA4C" w14:textId="2DA4B5EE" w:rsidR="00B22677" w:rsidRPr="00077DCB" w:rsidRDefault="00FC53CF" w:rsidP="00B22677">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Nav</w:t>
      </w:r>
    </w:p>
    <w:p w14:paraId="14E1D27C" w14:textId="77777777" w:rsidR="00B22677" w:rsidRPr="00D24273" w:rsidRDefault="00B22677" w:rsidP="00FC53CF">
      <w:pPr>
        <w:spacing w:after="0" w:line="240" w:lineRule="auto"/>
        <w:rPr>
          <w:rFonts w:ascii="Times New Roman" w:hAnsi="Times New Roman" w:cs="Times New Roman"/>
          <w:sz w:val="16"/>
          <w:szCs w:val="16"/>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D24273" w:rsidRDefault="00B22677" w:rsidP="00B22677">
      <w:pPr>
        <w:pStyle w:val="ListParagraph"/>
        <w:spacing w:after="0" w:line="240" w:lineRule="auto"/>
        <w:rPr>
          <w:rFonts w:ascii="Times New Roman" w:hAnsi="Times New Roman" w:cs="Times New Roman"/>
          <w:b/>
          <w:bCs/>
          <w:sz w:val="16"/>
          <w:szCs w:val="16"/>
          <w:lang w:val="lv-LV"/>
        </w:rPr>
      </w:pPr>
    </w:p>
    <w:p w14:paraId="28D86C70" w14:textId="77777777" w:rsidR="00B22677" w:rsidRDefault="00B22677" w:rsidP="008E3BD6">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2145FCA5" w14:textId="486C23C3" w:rsidR="006461A0" w:rsidRDefault="006461A0" w:rsidP="008E3BD6">
      <w:pPr>
        <w:pStyle w:val="ListParagraph"/>
        <w:numPr>
          <w:ilvl w:val="0"/>
          <w:numId w:val="31"/>
        </w:numPr>
        <w:jc w:val="both"/>
        <w:rPr>
          <w:rFonts w:ascii="Times New Roman" w:hAnsi="Times New Roman" w:cs="Times New Roman"/>
          <w:sz w:val="24"/>
          <w:szCs w:val="24"/>
          <w:lang w:val="lv-LV"/>
        </w:rPr>
      </w:pPr>
      <w:r w:rsidRPr="00B147AB">
        <w:rPr>
          <w:rFonts w:ascii="Times New Roman" w:hAnsi="Times New Roman" w:cs="Times New Roman"/>
          <w:sz w:val="24"/>
          <w:szCs w:val="24"/>
          <w:lang w:val="lv-LV"/>
        </w:rPr>
        <w:t>Izpratnes veidošana par savstarpējo attiecību kultūru, cieņpilnu attieksmi pret sevi un citiem, pozitīvu uzvedību, kā arī atbildīgu rīcību ikdienas situācijās.</w:t>
      </w:r>
    </w:p>
    <w:p w14:paraId="14FA0FC0" w14:textId="0FF438B6" w:rsidR="006461A0" w:rsidRDefault="006461A0" w:rsidP="008E3BD6">
      <w:pPr>
        <w:pStyle w:val="ListParagraph"/>
        <w:numPr>
          <w:ilvl w:val="0"/>
          <w:numId w:val="31"/>
        </w:numPr>
        <w:jc w:val="both"/>
        <w:rPr>
          <w:rFonts w:ascii="Times New Roman" w:hAnsi="Times New Roman" w:cs="Times New Roman"/>
          <w:sz w:val="24"/>
          <w:szCs w:val="24"/>
          <w:lang w:val="lv-LV"/>
        </w:rPr>
      </w:pPr>
      <w:r w:rsidRPr="006461A0">
        <w:rPr>
          <w:rFonts w:ascii="Times New Roman" w:hAnsi="Times New Roman" w:cs="Times New Roman"/>
          <w:sz w:val="24"/>
          <w:szCs w:val="24"/>
          <w:lang w:val="lv-LV"/>
        </w:rPr>
        <w:t>Veselīga dzīvesveida un fizisko aktivitāšu nozīmes apzināšanās</w:t>
      </w:r>
      <w:r>
        <w:rPr>
          <w:rFonts w:ascii="Times New Roman" w:hAnsi="Times New Roman" w:cs="Times New Roman"/>
          <w:sz w:val="24"/>
          <w:szCs w:val="24"/>
          <w:lang w:val="lv-LV"/>
        </w:rPr>
        <w:t>.</w:t>
      </w:r>
    </w:p>
    <w:p w14:paraId="583AE901" w14:textId="77777777" w:rsidR="006461A0" w:rsidRPr="006461A0" w:rsidRDefault="006461A0" w:rsidP="008E3BD6">
      <w:pPr>
        <w:pStyle w:val="ListParagraph"/>
        <w:numPr>
          <w:ilvl w:val="0"/>
          <w:numId w:val="31"/>
        </w:numPr>
        <w:jc w:val="both"/>
        <w:rPr>
          <w:rFonts w:ascii="Times New Roman" w:hAnsi="Times New Roman" w:cs="Times New Roman"/>
          <w:sz w:val="24"/>
          <w:szCs w:val="24"/>
          <w:lang w:val="lv-LV"/>
        </w:rPr>
      </w:pPr>
      <w:r w:rsidRPr="006461A0">
        <w:rPr>
          <w:rFonts w:ascii="Times New Roman" w:hAnsi="Times New Roman" w:cs="Times New Roman"/>
          <w:sz w:val="24"/>
          <w:szCs w:val="24"/>
          <w:lang w:val="lv-LV"/>
        </w:rPr>
        <w:t>Patriotisma, kultūridentitātes un piederības savai ģimenei, pilsētai, valstij apziņas veidošana.</w:t>
      </w:r>
    </w:p>
    <w:p w14:paraId="3C945321" w14:textId="77777777" w:rsidR="006461A0" w:rsidRPr="00D24273" w:rsidRDefault="006461A0" w:rsidP="008E3BD6">
      <w:pPr>
        <w:pStyle w:val="ListParagraph"/>
        <w:spacing w:after="0" w:line="240" w:lineRule="auto"/>
        <w:ind w:left="426"/>
        <w:jc w:val="both"/>
        <w:rPr>
          <w:rFonts w:ascii="Times New Roman" w:hAnsi="Times New Roman" w:cs="Times New Roman"/>
          <w:sz w:val="16"/>
          <w:szCs w:val="16"/>
          <w:lang w:val="lv-LV"/>
        </w:rPr>
      </w:pPr>
    </w:p>
    <w:p w14:paraId="11C4D05E" w14:textId="77777777" w:rsidR="00B22677" w:rsidRDefault="00B22677" w:rsidP="008E3BD6">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p>
    <w:p w14:paraId="16E8A52F" w14:textId="7433B5B6" w:rsidR="00C8429A" w:rsidRPr="00C8429A" w:rsidRDefault="00C8429A" w:rsidP="008E3BD6">
      <w:pPr>
        <w:pStyle w:val="ListParagraph"/>
        <w:numPr>
          <w:ilvl w:val="0"/>
          <w:numId w:val="31"/>
        </w:numPr>
        <w:jc w:val="both"/>
        <w:rPr>
          <w:rFonts w:ascii="Times New Roman" w:eastAsia="Times New Roman" w:hAnsi="Times New Roman" w:cs="Times New Roman"/>
          <w:sz w:val="24"/>
          <w:szCs w:val="24"/>
          <w:lang w:val="lv-LV"/>
        </w:rPr>
      </w:pPr>
      <w:r w:rsidRPr="000961D0">
        <w:rPr>
          <w:rFonts w:ascii="Times New Roman" w:hAnsi="Times New Roman" w:cs="Times New Roman"/>
          <w:sz w:val="24"/>
          <w:szCs w:val="24"/>
          <w:lang w:val="lv-LV"/>
        </w:rPr>
        <w:t xml:space="preserve">audzināšanas darba prioritātes tiek sistemātiski plānotas un realizētas, atbilstoši iestādes gada, mēneša un grupas tematiskajam plānojumam; </w:t>
      </w:r>
    </w:p>
    <w:p w14:paraId="7615B59E" w14:textId="60C9AB61" w:rsidR="00C8429A" w:rsidRDefault="00C8429A" w:rsidP="008E3BD6">
      <w:pPr>
        <w:pStyle w:val="ListParagraph"/>
        <w:numPr>
          <w:ilvl w:val="0"/>
          <w:numId w:val="31"/>
        </w:numPr>
        <w:jc w:val="both"/>
        <w:rPr>
          <w:rFonts w:ascii="Times New Roman" w:eastAsia="Times New Roman" w:hAnsi="Times New Roman" w:cs="Times New Roman"/>
          <w:sz w:val="24"/>
          <w:szCs w:val="24"/>
          <w:lang w:val="lv-LV"/>
        </w:rPr>
      </w:pPr>
      <w:r w:rsidRPr="00C8429A">
        <w:rPr>
          <w:rFonts w:ascii="Times New Roman" w:eastAsia="Times New Roman" w:hAnsi="Times New Roman" w:cs="Times New Roman"/>
          <w:sz w:val="24"/>
          <w:szCs w:val="24"/>
          <w:lang w:val="lv-LV"/>
        </w:rPr>
        <w:t>sistemātisk</w:t>
      </w:r>
      <w:r w:rsidR="00DF778B">
        <w:rPr>
          <w:rFonts w:ascii="Times New Roman" w:eastAsia="Times New Roman" w:hAnsi="Times New Roman" w:cs="Times New Roman"/>
          <w:sz w:val="24"/>
          <w:szCs w:val="24"/>
          <w:lang w:val="lv-LV"/>
        </w:rPr>
        <w:t xml:space="preserve">a </w:t>
      </w:r>
      <w:r w:rsidR="00DF778B" w:rsidRPr="00C8429A">
        <w:rPr>
          <w:rFonts w:ascii="Times New Roman" w:eastAsia="Times New Roman" w:hAnsi="Times New Roman" w:cs="Times New Roman"/>
          <w:sz w:val="24"/>
          <w:szCs w:val="24"/>
          <w:lang w:val="lv-LV"/>
        </w:rPr>
        <w:t>ikdien</w:t>
      </w:r>
      <w:r w:rsidR="00DF778B">
        <w:rPr>
          <w:rFonts w:ascii="Times New Roman" w:eastAsia="Times New Roman" w:hAnsi="Times New Roman" w:cs="Times New Roman"/>
          <w:sz w:val="24"/>
          <w:szCs w:val="24"/>
          <w:lang w:val="lv-LV"/>
        </w:rPr>
        <w:t>as</w:t>
      </w:r>
      <w:r w:rsidRPr="00C8429A">
        <w:rPr>
          <w:rFonts w:ascii="Times New Roman" w:eastAsia="Times New Roman" w:hAnsi="Times New Roman" w:cs="Times New Roman"/>
          <w:sz w:val="24"/>
          <w:szCs w:val="24"/>
          <w:lang w:val="lv-LV"/>
        </w:rPr>
        <w:t xml:space="preserve"> audzināšanas darb</w:t>
      </w:r>
      <w:r w:rsidR="00DF778B">
        <w:rPr>
          <w:rFonts w:ascii="Times New Roman" w:eastAsia="Times New Roman" w:hAnsi="Times New Roman" w:cs="Times New Roman"/>
          <w:sz w:val="24"/>
          <w:szCs w:val="24"/>
          <w:lang w:val="lv-LV"/>
        </w:rPr>
        <w:t>a rezultātā</w:t>
      </w:r>
      <w:r w:rsidRPr="00C8429A">
        <w:rPr>
          <w:rFonts w:ascii="Times New Roman" w:eastAsia="Times New Roman" w:hAnsi="Times New Roman" w:cs="Times New Roman"/>
          <w:sz w:val="24"/>
          <w:szCs w:val="24"/>
          <w:lang w:val="lv-LV"/>
        </w:rPr>
        <w:t xml:space="preserve"> </w:t>
      </w:r>
      <w:r w:rsidR="001240FC">
        <w:rPr>
          <w:rFonts w:ascii="Times New Roman" w:eastAsia="Times New Roman" w:hAnsi="Times New Roman" w:cs="Times New Roman"/>
          <w:sz w:val="24"/>
          <w:szCs w:val="24"/>
          <w:lang w:val="lv-LV"/>
        </w:rPr>
        <w:t>izglītojamie apgūst</w:t>
      </w:r>
      <w:r w:rsidRPr="00C8429A">
        <w:rPr>
          <w:rFonts w:ascii="Times New Roman" w:eastAsia="Times New Roman" w:hAnsi="Times New Roman" w:cs="Times New Roman"/>
          <w:sz w:val="24"/>
          <w:szCs w:val="24"/>
          <w:lang w:val="lv-LV"/>
        </w:rPr>
        <w:t xml:space="preserve"> savstarpējo attiecību kultūru un pozitīvu attieksmi vienam pret otru</w:t>
      </w:r>
      <w:r w:rsidR="000154AF">
        <w:rPr>
          <w:rFonts w:ascii="Times New Roman" w:eastAsia="Times New Roman" w:hAnsi="Times New Roman" w:cs="Times New Roman"/>
          <w:sz w:val="24"/>
          <w:szCs w:val="24"/>
          <w:lang w:val="lv-LV"/>
        </w:rPr>
        <w:t>, kā rezultātā</w:t>
      </w:r>
      <w:r w:rsidRPr="00C8429A">
        <w:rPr>
          <w:rFonts w:ascii="Times New Roman" w:eastAsia="Times New Roman" w:hAnsi="Times New Roman" w:cs="Times New Roman"/>
          <w:sz w:val="24"/>
          <w:szCs w:val="24"/>
          <w:lang w:val="lv-LV"/>
        </w:rPr>
        <w:t xml:space="preserve"> veido</w:t>
      </w:r>
      <w:r w:rsidR="000154AF">
        <w:rPr>
          <w:rFonts w:ascii="Times New Roman" w:eastAsia="Times New Roman" w:hAnsi="Times New Roman" w:cs="Times New Roman"/>
          <w:sz w:val="24"/>
          <w:szCs w:val="24"/>
          <w:lang w:val="lv-LV"/>
        </w:rPr>
        <w:t>jas</w:t>
      </w:r>
      <w:r w:rsidRPr="00C8429A">
        <w:rPr>
          <w:rFonts w:ascii="Times New Roman" w:eastAsia="Times New Roman" w:hAnsi="Times New Roman" w:cs="Times New Roman"/>
          <w:sz w:val="24"/>
          <w:szCs w:val="24"/>
          <w:lang w:val="lv-LV"/>
        </w:rPr>
        <w:t xml:space="preserve"> labvēlīg</w:t>
      </w:r>
      <w:r w:rsidR="000154AF">
        <w:rPr>
          <w:rFonts w:ascii="Times New Roman" w:eastAsia="Times New Roman" w:hAnsi="Times New Roman" w:cs="Times New Roman"/>
          <w:sz w:val="24"/>
          <w:szCs w:val="24"/>
          <w:lang w:val="lv-LV"/>
        </w:rPr>
        <w:t>s</w:t>
      </w:r>
      <w:r w:rsidRPr="00C8429A">
        <w:rPr>
          <w:rFonts w:ascii="Times New Roman" w:eastAsia="Times New Roman" w:hAnsi="Times New Roman" w:cs="Times New Roman"/>
          <w:sz w:val="24"/>
          <w:szCs w:val="24"/>
          <w:lang w:val="lv-LV"/>
        </w:rPr>
        <w:t xml:space="preserve"> mikroklimat</w:t>
      </w:r>
      <w:r w:rsidR="000154AF">
        <w:rPr>
          <w:rFonts w:ascii="Times New Roman" w:eastAsia="Times New Roman" w:hAnsi="Times New Roman" w:cs="Times New Roman"/>
          <w:sz w:val="24"/>
          <w:szCs w:val="24"/>
          <w:lang w:val="lv-LV"/>
        </w:rPr>
        <w:t>s</w:t>
      </w:r>
      <w:r w:rsidRPr="00C8429A">
        <w:rPr>
          <w:rFonts w:ascii="Times New Roman" w:eastAsia="Times New Roman" w:hAnsi="Times New Roman" w:cs="Times New Roman"/>
          <w:sz w:val="24"/>
          <w:szCs w:val="24"/>
          <w:lang w:val="lv-LV"/>
        </w:rPr>
        <w:t xml:space="preserve"> grupās;</w:t>
      </w:r>
    </w:p>
    <w:p w14:paraId="467A6B28" w14:textId="43B94F33" w:rsidR="00B22677" w:rsidRDefault="00C8429A" w:rsidP="008E3BD6">
      <w:pPr>
        <w:pStyle w:val="ListParagraph"/>
        <w:numPr>
          <w:ilvl w:val="0"/>
          <w:numId w:val="31"/>
        </w:numPr>
        <w:jc w:val="both"/>
        <w:rPr>
          <w:rFonts w:ascii="Times New Roman" w:eastAsia="Times New Roman" w:hAnsi="Times New Roman" w:cs="Times New Roman"/>
          <w:sz w:val="24"/>
          <w:szCs w:val="24"/>
          <w:lang w:val="lv-LV"/>
        </w:rPr>
      </w:pPr>
      <w:r w:rsidRPr="00C8429A">
        <w:rPr>
          <w:rFonts w:ascii="Times New Roman" w:eastAsia="Times New Roman" w:hAnsi="Times New Roman" w:cs="Times New Roman"/>
          <w:sz w:val="24"/>
          <w:szCs w:val="24"/>
          <w:lang w:val="lv-LV"/>
        </w:rPr>
        <w:t xml:space="preserve">audzināšanas darba prioritāšu sekmīgai īstenošanai </w:t>
      </w:r>
      <w:r w:rsidR="00BF5131">
        <w:rPr>
          <w:rFonts w:ascii="Times New Roman" w:eastAsia="Times New Roman" w:hAnsi="Times New Roman" w:cs="Times New Roman"/>
          <w:sz w:val="24"/>
          <w:szCs w:val="24"/>
          <w:lang w:val="lv-LV"/>
        </w:rPr>
        <w:t xml:space="preserve">ļoti svarīga ir ģimenes iesaiste. </w:t>
      </w:r>
    </w:p>
    <w:p w14:paraId="6A886401" w14:textId="77777777" w:rsidR="00230A9C" w:rsidRPr="00230A9C" w:rsidRDefault="00230A9C" w:rsidP="008E3BD6">
      <w:pPr>
        <w:pStyle w:val="ListParagraph"/>
        <w:jc w:val="both"/>
        <w:rPr>
          <w:rFonts w:ascii="Times New Roman" w:eastAsia="Times New Roman" w:hAnsi="Times New Roman" w:cs="Times New Roman"/>
          <w:sz w:val="16"/>
          <w:szCs w:val="16"/>
          <w:lang w:val="lv-LV"/>
        </w:rPr>
      </w:pPr>
    </w:p>
    <w:p w14:paraId="616DC288" w14:textId="77777777" w:rsidR="00B22677" w:rsidRDefault="00B22677" w:rsidP="008E3BD6">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8E3BD6">
      <w:pPr>
        <w:pStyle w:val="ListParagraph"/>
        <w:spacing w:after="0" w:line="240" w:lineRule="auto"/>
        <w:jc w:val="both"/>
        <w:rPr>
          <w:rFonts w:ascii="Times New Roman" w:hAnsi="Times New Roman" w:cs="Times New Roman"/>
          <w:b/>
          <w:bCs/>
          <w:sz w:val="24"/>
          <w:szCs w:val="24"/>
          <w:lang w:val="lv-LV"/>
        </w:rPr>
      </w:pPr>
    </w:p>
    <w:p w14:paraId="2F374B2D" w14:textId="77777777" w:rsidR="00B22677" w:rsidRDefault="00B22677" w:rsidP="008E3BD6">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6FF5F789" w14:textId="37085626" w:rsidR="00B22677" w:rsidRDefault="00B22677" w:rsidP="008E3BD6">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796A0DF0" w14:textId="5A6956BA" w:rsidR="00D24273" w:rsidRPr="009D5E5C" w:rsidRDefault="009E3AEB" w:rsidP="008E3BD6">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v</w:t>
      </w:r>
      <w:r w:rsidRPr="009E3AEB">
        <w:rPr>
          <w:rFonts w:ascii="Times New Roman" w:eastAsia="Times New Roman" w:hAnsi="Times New Roman" w:cs="Times New Roman"/>
          <w:sz w:val="24"/>
          <w:szCs w:val="24"/>
          <w:lang w:val="lv-LV" w:eastAsia="lv-LV"/>
        </w:rPr>
        <w:t xml:space="preserve">isu </w:t>
      </w:r>
      <w:r>
        <w:rPr>
          <w:rFonts w:ascii="Times New Roman" w:eastAsia="Times New Roman" w:hAnsi="Times New Roman" w:cs="Times New Roman"/>
          <w:sz w:val="24"/>
          <w:szCs w:val="24"/>
          <w:lang w:val="lv-LV" w:eastAsia="lv-LV"/>
        </w:rPr>
        <w:t>vecum</w:t>
      </w:r>
      <w:r w:rsidRPr="009E3AEB">
        <w:rPr>
          <w:rFonts w:ascii="Times New Roman" w:eastAsia="Times New Roman" w:hAnsi="Times New Roman" w:cs="Times New Roman"/>
          <w:sz w:val="24"/>
          <w:szCs w:val="24"/>
          <w:lang w:val="lv-LV" w:eastAsia="lv-LV"/>
        </w:rPr>
        <w:t>posmu noslēgumā vairāk kā 75% izglītojamo vērojama pozitīva dinamika</w:t>
      </w:r>
      <w:r w:rsidR="009D5E5C">
        <w:rPr>
          <w:rFonts w:ascii="Times New Roman" w:eastAsia="Times New Roman" w:hAnsi="Times New Roman" w:cs="Times New Roman"/>
          <w:sz w:val="24"/>
          <w:szCs w:val="24"/>
          <w:lang w:val="lv-LV" w:eastAsia="lv-LV"/>
        </w:rPr>
        <w:t>,</w:t>
      </w:r>
    </w:p>
    <w:p w14:paraId="731F7FD1" w14:textId="15D5EEA2" w:rsidR="009D5E5C" w:rsidRPr="00A6360C" w:rsidRDefault="008D18C4" w:rsidP="008E3BD6">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t</w:t>
      </w:r>
      <w:r w:rsidRPr="008D18C4">
        <w:rPr>
          <w:rFonts w:ascii="Times New Roman" w:eastAsia="Times New Roman" w:hAnsi="Times New Roman" w:cs="Times New Roman"/>
          <w:sz w:val="24"/>
          <w:szCs w:val="24"/>
          <w:lang w:val="lv-LV"/>
        </w:rPr>
        <w:t>rešā posma noslēgumā par 20% uzlabojušies sasniegumi dabaszinībās</w:t>
      </w:r>
      <w:r w:rsidR="00A6360C">
        <w:rPr>
          <w:rFonts w:ascii="Times New Roman" w:eastAsia="Times New Roman" w:hAnsi="Times New Roman" w:cs="Times New Roman"/>
          <w:sz w:val="24"/>
          <w:szCs w:val="24"/>
          <w:lang w:val="lv-LV"/>
        </w:rPr>
        <w:t>,</w:t>
      </w:r>
    </w:p>
    <w:p w14:paraId="1F0C98C3" w14:textId="31D800A8" w:rsidR="00A6360C" w:rsidRPr="00AB730A" w:rsidRDefault="00A6360C" w:rsidP="008E3BD6">
      <w:pPr>
        <w:pStyle w:val="ListParagraph"/>
        <w:numPr>
          <w:ilvl w:val="0"/>
          <w:numId w:val="31"/>
        </w:numPr>
        <w:spacing w:after="0" w:line="240" w:lineRule="auto"/>
        <w:jc w:val="both"/>
        <w:rPr>
          <w:rFonts w:ascii="Times New Roman" w:hAnsi="Times New Roman" w:cs="Times New Roman"/>
          <w:sz w:val="24"/>
          <w:szCs w:val="24"/>
          <w:lang w:val="lv-LV"/>
        </w:rPr>
      </w:pPr>
      <w:r w:rsidRPr="00A6360C">
        <w:rPr>
          <w:rFonts w:ascii="Times New Roman" w:eastAsia="Times New Roman" w:hAnsi="Times New Roman" w:cs="Times New Roman"/>
          <w:sz w:val="24"/>
          <w:szCs w:val="24"/>
          <w:lang w:val="lv-LV"/>
        </w:rPr>
        <w:t>izglītojamo- apmekl</w:t>
      </w:r>
      <w:r>
        <w:rPr>
          <w:rFonts w:ascii="Times New Roman" w:eastAsia="Times New Roman" w:hAnsi="Times New Roman" w:cs="Times New Roman"/>
          <w:sz w:val="24"/>
          <w:szCs w:val="24"/>
          <w:lang w:val="lv-LV"/>
        </w:rPr>
        <w:t>ētība sasnie</w:t>
      </w:r>
      <w:r w:rsidR="006F466D">
        <w:rPr>
          <w:rFonts w:ascii="Times New Roman" w:eastAsia="Times New Roman" w:hAnsi="Times New Roman" w:cs="Times New Roman"/>
          <w:sz w:val="24"/>
          <w:szCs w:val="24"/>
          <w:lang w:val="lv-LV"/>
        </w:rPr>
        <w:t xml:space="preserve">dz </w:t>
      </w:r>
      <w:r w:rsidRPr="00A6360C">
        <w:rPr>
          <w:rFonts w:ascii="Times New Roman" w:eastAsia="Times New Roman" w:hAnsi="Times New Roman" w:cs="Times New Roman"/>
          <w:sz w:val="24"/>
          <w:szCs w:val="24"/>
          <w:lang w:val="lv-LV"/>
        </w:rPr>
        <w:t>58%, kas ir tuvu izvirzītajai kvalitātei (60%)</w:t>
      </w:r>
      <w:r w:rsidR="0090119F">
        <w:rPr>
          <w:rFonts w:ascii="Times New Roman" w:eastAsia="Times New Roman" w:hAnsi="Times New Roman" w:cs="Times New Roman"/>
          <w:sz w:val="24"/>
          <w:szCs w:val="24"/>
          <w:lang w:val="lv-LV"/>
        </w:rPr>
        <w:t>.</w:t>
      </w:r>
    </w:p>
    <w:p w14:paraId="4A262EBE" w14:textId="77777777" w:rsidR="00B22677" w:rsidRPr="00530BBE" w:rsidRDefault="00B22677" w:rsidP="00B22677">
      <w:pPr>
        <w:spacing w:after="0" w:line="240" w:lineRule="auto"/>
        <w:jc w:val="both"/>
        <w:rPr>
          <w:rFonts w:ascii="Times New Roman" w:hAnsi="Times New Roman" w:cs="Times New Roman"/>
          <w:sz w:val="24"/>
          <w:szCs w:val="24"/>
          <w:lang w:val="lv-LV"/>
        </w:rPr>
      </w:pPr>
    </w:p>
    <w:p w14:paraId="0BA14361" w14:textId="77777777" w:rsidR="008326E5" w:rsidRPr="002213B6" w:rsidRDefault="008326E5" w:rsidP="008326E5">
      <w:pPr>
        <w:spacing w:after="0" w:line="240" w:lineRule="auto"/>
        <w:rPr>
          <w:rFonts w:ascii="Times New Roman" w:hAnsi="Times New Roman" w:cs="Times New Roman"/>
          <w:lang w:val="lv-LV"/>
        </w:rPr>
      </w:pPr>
    </w:p>
    <w:p w14:paraId="71D17741" w14:textId="77777777" w:rsidR="00230A9C" w:rsidRDefault="00230A9C" w:rsidP="00230A9C">
      <w:pPr>
        <w:spacing w:after="0" w:line="240" w:lineRule="auto"/>
        <w:jc w:val="center"/>
        <w:rPr>
          <w:rFonts w:ascii="Times New Roman" w:hAnsi="Times New Roman" w:cs="Times New Roman"/>
          <w:lang w:val="lv-LV"/>
        </w:rPr>
      </w:pPr>
    </w:p>
    <w:p w14:paraId="1CA628EC" w14:textId="77777777" w:rsidR="00230A9C" w:rsidRDefault="00230A9C" w:rsidP="00230A9C">
      <w:pPr>
        <w:spacing w:after="0" w:line="240" w:lineRule="auto"/>
        <w:jc w:val="center"/>
        <w:rPr>
          <w:rFonts w:ascii="Times New Roman" w:hAnsi="Times New Roman" w:cs="Times New Roman"/>
          <w:lang w:val="lv-LV"/>
        </w:rPr>
      </w:pPr>
    </w:p>
    <w:p w14:paraId="205C1ACD" w14:textId="77777777" w:rsidR="00230A9C" w:rsidRDefault="00230A9C" w:rsidP="00230A9C">
      <w:pPr>
        <w:spacing w:after="0" w:line="240" w:lineRule="auto"/>
        <w:jc w:val="center"/>
        <w:rPr>
          <w:rFonts w:ascii="Times New Roman" w:hAnsi="Times New Roman" w:cs="Times New Roman"/>
          <w:lang w:val="lv-LV"/>
        </w:rPr>
      </w:pPr>
    </w:p>
    <w:p w14:paraId="39DCDF21" w14:textId="77777777" w:rsidR="00230A9C" w:rsidRDefault="00230A9C" w:rsidP="00230A9C">
      <w:pPr>
        <w:spacing w:after="0" w:line="240" w:lineRule="auto"/>
        <w:jc w:val="center"/>
        <w:rPr>
          <w:rFonts w:ascii="Times New Roman" w:hAnsi="Times New Roman" w:cs="Times New Roman"/>
          <w:lang w:val="lv-LV"/>
        </w:rPr>
      </w:pPr>
    </w:p>
    <w:p w14:paraId="75B68278" w14:textId="77777777" w:rsidR="00230A9C" w:rsidRDefault="00230A9C" w:rsidP="00230A9C">
      <w:pPr>
        <w:spacing w:after="0" w:line="240" w:lineRule="auto"/>
        <w:jc w:val="center"/>
        <w:rPr>
          <w:rFonts w:ascii="Times New Roman" w:hAnsi="Times New Roman" w:cs="Times New Roman"/>
          <w:lang w:val="lv-LV"/>
        </w:rPr>
      </w:pPr>
    </w:p>
    <w:p w14:paraId="3417A5C3" w14:textId="77777777" w:rsidR="00230A9C" w:rsidRDefault="00230A9C" w:rsidP="00230A9C">
      <w:pPr>
        <w:spacing w:after="0" w:line="240" w:lineRule="auto"/>
        <w:jc w:val="center"/>
        <w:rPr>
          <w:rFonts w:ascii="Times New Roman" w:hAnsi="Times New Roman" w:cs="Times New Roman"/>
          <w:lang w:val="lv-LV"/>
        </w:rPr>
      </w:pPr>
    </w:p>
    <w:p w14:paraId="2AF0A4C0" w14:textId="77777777" w:rsidR="00230A9C" w:rsidRDefault="00230A9C" w:rsidP="00230A9C">
      <w:pPr>
        <w:spacing w:after="0" w:line="240" w:lineRule="auto"/>
        <w:jc w:val="center"/>
        <w:rPr>
          <w:rFonts w:ascii="Times New Roman" w:hAnsi="Times New Roman" w:cs="Times New Roman"/>
          <w:lang w:val="lv-LV"/>
        </w:rPr>
      </w:pPr>
    </w:p>
    <w:p w14:paraId="627F3DEC" w14:textId="77777777" w:rsidR="00230A9C" w:rsidRDefault="00230A9C" w:rsidP="00230A9C">
      <w:pPr>
        <w:spacing w:after="0" w:line="240" w:lineRule="auto"/>
        <w:jc w:val="center"/>
        <w:rPr>
          <w:rFonts w:ascii="Times New Roman" w:hAnsi="Times New Roman" w:cs="Times New Roman"/>
          <w:lang w:val="lv-LV"/>
        </w:rPr>
      </w:pPr>
    </w:p>
    <w:p w14:paraId="706F8EA7" w14:textId="77777777" w:rsidR="00230A9C" w:rsidRDefault="00230A9C" w:rsidP="00230A9C">
      <w:pPr>
        <w:spacing w:after="0" w:line="240" w:lineRule="auto"/>
        <w:jc w:val="center"/>
        <w:rPr>
          <w:rFonts w:ascii="Times New Roman" w:hAnsi="Times New Roman" w:cs="Times New Roman"/>
          <w:lang w:val="lv-LV"/>
        </w:rPr>
      </w:pPr>
    </w:p>
    <w:p w14:paraId="432331BF" w14:textId="46777926" w:rsidR="00FC7DE0" w:rsidRPr="00230A9C" w:rsidRDefault="00FC7DE0" w:rsidP="00230A9C">
      <w:pPr>
        <w:spacing w:after="0" w:line="240" w:lineRule="auto"/>
        <w:jc w:val="center"/>
        <w:rPr>
          <w:rFonts w:ascii="Times New Roman" w:hAnsi="Times New Roman" w:cs="Times New Roman"/>
          <w:lang w:val="lv-LV"/>
        </w:rPr>
      </w:pPr>
      <w:r>
        <w:rPr>
          <w:rFonts w:ascii="Times New Roman" w:eastAsia="Times New Roman" w:hAnsi="Times New Roman" w:cs="Times New Roman"/>
          <w:b/>
          <w:bCs/>
          <w:sz w:val="48"/>
          <w:szCs w:val="48"/>
          <w:lang w:val="lv-LV"/>
        </w:rPr>
        <w:t>Jēkabpils novada Viesītes</w:t>
      </w:r>
    </w:p>
    <w:p w14:paraId="3A3B0776" w14:textId="754339CC" w:rsidR="008326E5" w:rsidRPr="002213B6" w:rsidRDefault="0073527E" w:rsidP="00FC7DE0">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b/>
          <w:bCs/>
          <w:sz w:val="48"/>
          <w:szCs w:val="48"/>
          <w:lang w:val="lv-LV"/>
        </w:rPr>
        <w:t>p</w:t>
      </w:r>
      <w:r w:rsidR="00FC7DE0">
        <w:rPr>
          <w:rFonts w:ascii="Times New Roman" w:eastAsia="Times New Roman" w:hAnsi="Times New Roman" w:cs="Times New Roman"/>
          <w:b/>
          <w:bCs/>
          <w:sz w:val="48"/>
          <w:szCs w:val="48"/>
          <w:lang w:val="lv-LV"/>
        </w:rPr>
        <w:t xml:space="preserve">irmsskolas izglītības iestādes “Zīlīte” </w:t>
      </w:r>
      <w:r w:rsidR="008326E5" w:rsidRPr="002213B6">
        <w:rPr>
          <w:rFonts w:ascii="Times New Roman" w:eastAsia="Times New Roman" w:hAnsi="Times New Roman" w:cs="Times New Roman"/>
          <w:b/>
          <w:bCs/>
          <w:sz w:val="48"/>
          <w:szCs w:val="48"/>
          <w:lang w:val="lv-LV"/>
        </w:rPr>
        <w:t>pašnovērtējuma ziņojums</w:t>
      </w:r>
    </w:p>
    <w:p w14:paraId="059A1330" w14:textId="77777777" w:rsidR="008326E5" w:rsidRPr="002213B6" w:rsidRDefault="008326E5" w:rsidP="008326E5">
      <w:pPr>
        <w:shd w:val="clear" w:color="auto" w:fill="FFFFFF"/>
        <w:spacing w:after="0" w:line="240" w:lineRule="auto"/>
        <w:jc w:val="center"/>
        <w:rPr>
          <w:rFonts w:ascii="Arial" w:eastAsia="Times New Roman" w:hAnsi="Arial" w:cs="Arial"/>
          <w:b/>
          <w:bCs/>
          <w:sz w:val="27"/>
          <w:szCs w:val="27"/>
          <w:lang w:val="lv-LV"/>
        </w:rPr>
      </w:pPr>
    </w:p>
    <w:p w14:paraId="02DEB956" w14:textId="77777777" w:rsidR="008326E5" w:rsidRPr="002213B6" w:rsidRDefault="008326E5" w:rsidP="008326E5">
      <w:pPr>
        <w:shd w:val="clear" w:color="auto" w:fill="FFFFFF"/>
        <w:spacing w:after="0" w:line="240" w:lineRule="auto"/>
        <w:jc w:val="center"/>
        <w:rPr>
          <w:rFonts w:ascii="Arial" w:eastAsia="Times New Roman" w:hAnsi="Arial" w:cs="Arial"/>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09"/>
        <w:gridCol w:w="5397"/>
      </w:tblGrid>
      <w:tr w:rsidR="002213B6" w:rsidRPr="008262A2" w14:paraId="4BC66BE3" w14:textId="77777777" w:rsidTr="007B039E">
        <w:trPr>
          <w:trHeight w:val="200"/>
        </w:trPr>
        <w:tc>
          <w:tcPr>
            <w:tcW w:w="2100" w:type="pct"/>
            <w:tcBorders>
              <w:top w:val="nil"/>
              <w:left w:val="nil"/>
              <w:bottom w:val="single" w:sz="6" w:space="0" w:color="414142"/>
              <w:right w:val="nil"/>
            </w:tcBorders>
            <w:hideMark/>
          </w:tcPr>
          <w:p w14:paraId="3578C1C1" w14:textId="37B7AE7E" w:rsidR="008326E5" w:rsidRPr="002213B6" w:rsidRDefault="008326E5" w:rsidP="007B039E">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r w:rsidR="00230A9C">
              <w:rPr>
                <w:rFonts w:ascii="Times New Roman" w:eastAsia="Times New Roman" w:hAnsi="Times New Roman" w:cs="Times New Roman"/>
                <w:sz w:val="20"/>
                <w:szCs w:val="20"/>
                <w:lang w:val="lv-LV"/>
              </w:rPr>
              <w:t xml:space="preserve">        </w:t>
            </w:r>
            <w:r w:rsidR="00230A9C" w:rsidRPr="00183F8A">
              <w:rPr>
                <w:rFonts w:ascii="Times New Roman" w:eastAsia="Times New Roman" w:hAnsi="Times New Roman" w:cs="Times New Roman"/>
                <w:sz w:val="24"/>
                <w:szCs w:val="24"/>
                <w:lang w:val="lv-LV"/>
              </w:rPr>
              <w:t xml:space="preserve">Viesītē, </w:t>
            </w:r>
            <w:r w:rsidR="00230A9C">
              <w:rPr>
                <w:rFonts w:ascii="Times New Roman" w:eastAsia="Times New Roman" w:hAnsi="Times New Roman" w:cs="Times New Roman"/>
                <w:sz w:val="24"/>
                <w:szCs w:val="24"/>
                <w:lang w:val="lv-LV"/>
              </w:rPr>
              <w:t>2023.gada 27.oktobrī</w:t>
            </w:r>
          </w:p>
        </w:tc>
        <w:tc>
          <w:tcPr>
            <w:tcW w:w="2900" w:type="pct"/>
            <w:tcBorders>
              <w:top w:val="nil"/>
              <w:left w:val="nil"/>
              <w:bottom w:val="nil"/>
              <w:right w:val="nil"/>
            </w:tcBorders>
            <w:hideMark/>
          </w:tcPr>
          <w:p w14:paraId="74ADD4B7" w14:textId="77777777" w:rsidR="008326E5" w:rsidRPr="002213B6" w:rsidRDefault="008326E5" w:rsidP="007B039E">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p>
        </w:tc>
      </w:tr>
      <w:tr w:rsidR="008326E5" w:rsidRPr="002213B6" w14:paraId="088583EF" w14:textId="77777777" w:rsidTr="007B039E">
        <w:tc>
          <w:tcPr>
            <w:tcW w:w="2100" w:type="pct"/>
            <w:tcBorders>
              <w:top w:val="single" w:sz="6" w:space="0" w:color="414142"/>
              <w:left w:val="nil"/>
              <w:bottom w:val="nil"/>
              <w:right w:val="nil"/>
            </w:tcBorders>
            <w:hideMark/>
          </w:tcPr>
          <w:p w14:paraId="1625C39A" w14:textId="77777777" w:rsidR="008326E5" w:rsidRPr="002213B6" w:rsidRDefault="008326E5" w:rsidP="007B039E">
            <w:pPr>
              <w:spacing w:after="0" w:line="240" w:lineRule="auto"/>
              <w:jc w:val="center"/>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(vieta, datums)</w:t>
            </w:r>
          </w:p>
        </w:tc>
        <w:tc>
          <w:tcPr>
            <w:tcW w:w="2900" w:type="pct"/>
            <w:tcBorders>
              <w:top w:val="nil"/>
              <w:left w:val="nil"/>
              <w:bottom w:val="nil"/>
              <w:right w:val="nil"/>
            </w:tcBorders>
            <w:hideMark/>
          </w:tcPr>
          <w:p w14:paraId="41CDA025" w14:textId="77777777" w:rsidR="008326E5" w:rsidRPr="002213B6" w:rsidRDefault="008326E5" w:rsidP="007B039E">
            <w:pPr>
              <w:spacing w:after="0" w:line="240" w:lineRule="auto"/>
              <w:rPr>
                <w:rFonts w:ascii="Times New Roman" w:eastAsia="Times New Roman" w:hAnsi="Times New Roman" w:cs="Times New Roman"/>
                <w:sz w:val="20"/>
                <w:szCs w:val="20"/>
                <w:lang w:val="lv-LV"/>
              </w:rPr>
            </w:pPr>
            <w:r w:rsidRPr="002213B6">
              <w:rPr>
                <w:rFonts w:ascii="Times New Roman" w:eastAsia="Times New Roman" w:hAnsi="Times New Roman" w:cs="Times New Roman"/>
                <w:sz w:val="20"/>
                <w:szCs w:val="20"/>
                <w:lang w:val="lv-LV"/>
              </w:rPr>
              <w:t> </w:t>
            </w:r>
          </w:p>
        </w:tc>
      </w:tr>
    </w:tbl>
    <w:p w14:paraId="05232F29" w14:textId="77777777" w:rsidR="008326E5" w:rsidRPr="002213B6" w:rsidRDefault="008326E5" w:rsidP="008326E5">
      <w:pPr>
        <w:spacing w:after="0" w:line="240" w:lineRule="auto"/>
        <w:jc w:val="center"/>
        <w:rPr>
          <w:rFonts w:ascii="Times New Roman" w:hAnsi="Times New Roman" w:cs="Times New Roman"/>
          <w:lang w:val="lv-LV"/>
        </w:rPr>
      </w:pPr>
    </w:p>
    <w:p w14:paraId="31D4E860" w14:textId="77777777" w:rsidR="008326E5" w:rsidRPr="002213B6" w:rsidRDefault="008326E5" w:rsidP="008326E5">
      <w:pPr>
        <w:spacing w:after="0" w:line="240" w:lineRule="auto"/>
        <w:jc w:val="center"/>
        <w:rPr>
          <w:rFonts w:ascii="Times New Roman" w:hAnsi="Times New Roman" w:cs="Times New Roman"/>
          <w:lang w:val="lv-LV"/>
        </w:rPr>
      </w:pPr>
    </w:p>
    <w:p w14:paraId="4FE3725B" w14:textId="77777777" w:rsidR="008326E5" w:rsidRPr="002213B6" w:rsidRDefault="008326E5" w:rsidP="008326E5">
      <w:pPr>
        <w:spacing w:after="0" w:line="240" w:lineRule="auto"/>
        <w:jc w:val="center"/>
        <w:rPr>
          <w:rFonts w:ascii="Times New Roman" w:hAnsi="Times New Roman" w:cs="Times New Roman"/>
          <w:lang w:val="lv-LV"/>
        </w:rPr>
      </w:pPr>
    </w:p>
    <w:p w14:paraId="63A6F1D6" w14:textId="77777777" w:rsidR="008326E5" w:rsidRPr="002213B6" w:rsidRDefault="008326E5" w:rsidP="008326E5">
      <w:pPr>
        <w:spacing w:after="0" w:line="240" w:lineRule="auto"/>
        <w:jc w:val="center"/>
        <w:rPr>
          <w:rFonts w:ascii="Times New Roman" w:hAnsi="Times New Roman" w:cs="Times New Roman"/>
          <w:sz w:val="36"/>
          <w:szCs w:val="36"/>
          <w:lang w:val="lv-LV"/>
        </w:rPr>
      </w:pPr>
      <w:r w:rsidRPr="002213B6">
        <w:rPr>
          <w:rFonts w:ascii="Times New Roman" w:hAnsi="Times New Roman" w:cs="Times New Roman"/>
          <w:sz w:val="36"/>
          <w:szCs w:val="36"/>
          <w:lang w:val="lv-LV"/>
        </w:rPr>
        <w:t>Nepubliskojamā daļa</w:t>
      </w:r>
    </w:p>
    <w:p w14:paraId="16988459" w14:textId="77777777" w:rsidR="008326E5" w:rsidRPr="002213B6" w:rsidRDefault="008326E5" w:rsidP="008326E5">
      <w:pPr>
        <w:spacing w:after="0" w:line="240" w:lineRule="auto"/>
        <w:jc w:val="center"/>
        <w:rPr>
          <w:rFonts w:ascii="Times New Roman" w:hAnsi="Times New Roman" w:cs="Times New Roman"/>
          <w:lang w:val="lv-LV"/>
        </w:rPr>
      </w:pPr>
    </w:p>
    <w:p w14:paraId="741A097E" w14:textId="77777777" w:rsidR="008326E5" w:rsidRPr="002213B6" w:rsidRDefault="008326E5" w:rsidP="008326E5">
      <w:pPr>
        <w:spacing w:after="0" w:line="240" w:lineRule="auto"/>
        <w:jc w:val="center"/>
        <w:rPr>
          <w:rFonts w:ascii="Times New Roman" w:hAnsi="Times New Roman" w:cs="Times New Roman"/>
          <w:lang w:val="lv-LV"/>
        </w:rPr>
      </w:pPr>
    </w:p>
    <w:p w14:paraId="25EB2BB3" w14:textId="77777777" w:rsidR="008326E5" w:rsidRPr="002213B6" w:rsidRDefault="008326E5" w:rsidP="008326E5">
      <w:pPr>
        <w:spacing w:after="0" w:line="240" w:lineRule="auto"/>
        <w:jc w:val="center"/>
        <w:rPr>
          <w:rFonts w:ascii="Times New Roman" w:hAnsi="Times New Roman" w:cs="Times New Roman"/>
          <w:lang w:val="lv-LV"/>
        </w:rPr>
      </w:pPr>
    </w:p>
    <w:p w14:paraId="49F82E7F" w14:textId="77777777" w:rsidR="008326E5" w:rsidRPr="002213B6" w:rsidRDefault="008326E5" w:rsidP="008326E5">
      <w:pPr>
        <w:spacing w:after="0" w:line="240" w:lineRule="auto"/>
        <w:jc w:val="center"/>
        <w:rPr>
          <w:rFonts w:ascii="Times New Roman" w:hAnsi="Times New Roman" w:cs="Times New Roman"/>
          <w:lang w:val="lv-LV"/>
        </w:rPr>
      </w:pPr>
    </w:p>
    <w:p w14:paraId="511C8804" w14:textId="77777777" w:rsidR="008326E5" w:rsidRPr="002213B6" w:rsidRDefault="008326E5" w:rsidP="008326E5">
      <w:pPr>
        <w:spacing w:after="0" w:line="240" w:lineRule="auto"/>
        <w:jc w:val="center"/>
        <w:rPr>
          <w:rFonts w:ascii="Times New Roman" w:hAnsi="Times New Roman" w:cs="Times New Roman"/>
          <w:sz w:val="32"/>
          <w:szCs w:val="32"/>
          <w:lang w:val="lv-LV"/>
        </w:rPr>
      </w:pPr>
    </w:p>
    <w:p w14:paraId="4E9ADF0A" w14:textId="77777777" w:rsidR="008326E5" w:rsidRPr="002213B6" w:rsidRDefault="008326E5" w:rsidP="008326E5">
      <w:pPr>
        <w:spacing w:after="0" w:line="240" w:lineRule="auto"/>
        <w:jc w:val="center"/>
        <w:rPr>
          <w:rFonts w:ascii="Times New Roman" w:hAnsi="Times New Roman" w:cs="Times New Roman"/>
          <w:sz w:val="32"/>
          <w:szCs w:val="32"/>
          <w:lang w:val="lv-LV"/>
        </w:rPr>
      </w:pPr>
    </w:p>
    <w:p w14:paraId="266B5774" w14:textId="77777777" w:rsidR="008326E5" w:rsidRPr="002213B6" w:rsidRDefault="008326E5" w:rsidP="008326E5">
      <w:pPr>
        <w:pStyle w:val="ListParagraph"/>
        <w:numPr>
          <w:ilvl w:val="0"/>
          <w:numId w:val="1"/>
        </w:numPr>
        <w:spacing w:after="0" w:line="240" w:lineRule="auto"/>
        <w:jc w:val="both"/>
        <w:rPr>
          <w:rFonts w:ascii="Times New Roman" w:hAnsi="Times New Roman" w:cs="Times New Roman"/>
          <w:sz w:val="32"/>
          <w:szCs w:val="32"/>
          <w:lang w:val="lv-LV"/>
        </w:rPr>
        <w:sectPr w:rsidR="008326E5" w:rsidRPr="002213B6" w:rsidSect="0071780E">
          <w:footerReference w:type="default" r:id="rId8"/>
          <w:pgSz w:w="12240" w:h="15840"/>
          <w:pgMar w:top="1134" w:right="1134" w:bottom="1134" w:left="1800" w:header="708" w:footer="708" w:gutter="0"/>
          <w:cols w:space="708"/>
          <w:docGrid w:linePitch="360"/>
        </w:sectPr>
      </w:pPr>
      <w:r w:rsidRPr="002213B6">
        <w:rPr>
          <w:rFonts w:ascii="Times New Roman" w:hAnsi="Times New Roman" w:cs="Times New Roman"/>
          <w:sz w:val="32"/>
          <w:szCs w:val="32"/>
          <w:lang w:val="lv-LV"/>
        </w:rPr>
        <w:br w:type="page"/>
      </w:r>
    </w:p>
    <w:p w14:paraId="7F06C84A" w14:textId="5AC5BF13" w:rsidR="008326E5" w:rsidRPr="00D20542" w:rsidRDefault="008326E5" w:rsidP="00D20542">
      <w:pPr>
        <w:pStyle w:val="ListParagraph"/>
        <w:numPr>
          <w:ilvl w:val="0"/>
          <w:numId w:val="3"/>
        </w:numPr>
        <w:spacing w:after="0" w:line="240" w:lineRule="auto"/>
        <w:jc w:val="both"/>
        <w:rPr>
          <w:rFonts w:ascii="Times New Roman" w:eastAsia="Times New Roman" w:hAnsi="Times New Roman" w:cs="Times New Roman"/>
          <w:b/>
          <w:bCs/>
          <w:sz w:val="24"/>
          <w:szCs w:val="24"/>
          <w:lang w:val="lv-LV"/>
        </w:rPr>
      </w:pPr>
      <w:r w:rsidRPr="00D20542">
        <w:rPr>
          <w:rFonts w:ascii="Times New Roman" w:hAnsi="Times New Roman" w:cs="Times New Roman"/>
          <w:b/>
          <w:bCs/>
          <w:sz w:val="24"/>
          <w:szCs w:val="24"/>
          <w:lang w:val="lv-LV"/>
        </w:rPr>
        <w:lastRenderedPageBreak/>
        <w:t>K</w:t>
      </w:r>
      <w:r w:rsidRPr="00D20542">
        <w:rPr>
          <w:rFonts w:ascii="Times New Roman" w:eastAsia="Times New Roman" w:hAnsi="Times New Roman" w:cs="Times New Roman"/>
          <w:b/>
          <w:bCs/>
          <w:sz w:val="24"/>
          <w:szCs w:val="24"/>
          <w:lang w:val="lv-LV"/>
        </w:rPr>
        <w:t>ritērija “</w:t>
      </w:r>
      <w:r w:rsidR="003D28D3" w:rsidRPr="00D20542">
        <w:rPr>
          <w:rFonts w:ascii="Times New Roman" w:eastAsia="Times New Roman" w:hAnsi="Times New Roman" w:cs="Times New Roman"/>
          <w:b/>
          <w:bCs/>
          <w:sz w:val="24"/>
          <w:szCs w:val="24"/>
          <w:lang w:val="lv-LV"/>
        </w:rPr>
        <w:t>Izglītības turpināšana un nodarbinātība</w:t>
      </w:r>
      <w:r w:rsidRPr="00D20542">
        <w:rPr>
          <w:rFonts w:ascii="Times New Roman" w:eastAsia="Times New Roman" w:hAnsi="Times New Roman" w:cs="Times New Roman"/>
          <w:b/>
          <w:bCs/>
          <w:sz w:val="24"/>
          <w:szCs w:val="24"/>
          <w:lang w:val="lv-LV"/>
        </w:rPr>
        <w:t>” kvantitatīvais un kvalitatīvais izvērtējums</w:t>
      </w:r>
    </w:p>
    <w:p w14:paraId="340E2F99" w14:textId="25D6E5D2" w:rsidR="001511FD" w:rsidRPr="00BF2266" w:rsidRDefault="001511FD" w:rsidP="00310AE3">
      <w:pPr>
        <w:spacing w:after="0" w:line="240" w:lineRule="auto"/>
        <w:jc w:val="both"/>
        <w:rPr>
          <w:rFonts w:ascii="Times New Roman" w:eastAsia="Times New Roman" w:hAnsi="Times New Roman" w:cs="Times New Roman"/>
          <w:b/>
          <w:bCs/>
          <w:sz w:val="16"/>
          <w:szCs w:val="16"/>
          <w:lang w:val="lv-LV"/>
        </w:rPr>
      </w:pPr>
    </w:p>
    <w:p w14:paraId="6FD9EBEE" w14:textId="709EFAB4" w:rsidR="00310AE3" w:rsidRPr="006F2DD6" w:rsidRDefault="00905B4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3D28D3">
        <w:rPr>
          <w:rFonts w:ascii="Times New Roman" w:eastAsia="Times New Roman" w:hAnsi="Times New Roman" w:cs="Times New Roman"/>
          <w:b/>
          <w:bCs/>
          <w:i/>
          <w:iCs/>
          <w:sz w:val="24"/>
          <w:szCs w:val="24"/>
          <w:lang w:val="lv-LV"/>
        </w:rPr>
        <w:t>Izglītojamie ar zemiem mācību sasniegumiem</w:t>
      </w:r>
    </w:p>
    <w:p w14:paraId="05C673A8" w14:textId="77777777" w:rsidR="006F2DD6" w:rsidRPr="00BF2266" w:rsidRDefault="006F2DD6" w:rsidP="006F2DD6">
      <w:pPr>
        <w:spacing w:after="0" w:line="240" w:lineRule="auto"/>
        <w:jc w:val="both"/>
        <w:rPr>
          <w:rFonts w:ascii="Times New Roman" w:eastAsia="Times New Roman" w:hAnsi="Times New Roman" w:cs="Times New Roman"/>
          <w:b/>
          <w:bCs/>
          <w:i/>
          <w:iCs/>
          <w:sz w:val="16"/>
          <w:szCs w:val="16"/>
          <w:lang w:val="lv-LV"/>
        </w:rPr>
      </w:pPr>
    </w:p>
    <w:p w14:paraId="17BCDE81" w14:textId="5539B22E" w:rsidR="008326E5" w:rsidRPr="002213B6" w:rsidRDefault="00A87FF7" w:rsidP="00FF16E1">
      <w:pPr>
        <w:pStyle w:val="ListParagraph"/>
        <w:numPr>
          <w:ilvl w:val="0"/>
          <w:numId w:val="11"/>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w:t>
      </w:r>
      <w:r w:rsidR="00775B96">
        <w:rPr>
          <w:rFonts w:ascii="Times New Roman" w:eastAsia="Times New Roman" w:hAnsi="Times New Roman" w:cs="Times New Roman"/>
          <w:sz w:val="24"/>
          <w:szCs w:val="24"/>
          <w:lang w:val="lv-LV"/>
        </w:rPr>
        <w:t>s darbu ar izglītojamiem ar zemiem mācību sasniegumiem raksturojošie dati (cik daudz izglītojamo no kopējā izglītojamo skaita u.tml.) un</w:t>
      </w:r>
      <w:r w:rsidRPr="002213B6">
        <w:rPr>
          <w:rFonts w:ascii="Times New Roman" w:eastAsia="Times New Roman" w:hAnsi="Times New Roman" w:cs="Times New Roman"/>
          <w:sz w:val="24"/>
          <w:szCs w:val="24"/>
          <w:lang w:val="lv-LV"/>
        </w:rPr>
        <w:t xml:space="preserve"> 2-3 galvenie secinājumi par </w:t>
      </w:r>
      <w:r w:rsidR="00775B96">
        <w:rPr>
          <w:rFonts w:ascii="Times New Roman" w:eastAsia="Times New Roman" w:hAnsi="Times New Roman" w:cs="Times New Roman"/>
          <w:b/>
          <w:bCs/>
          <w:sz w:val="24"/>
          <w:szCs w:val="24"/>
          <w:u w:val="single"/>
          <w:lang w:val="lv-LV"/>
        </w:rPr>
        <w:t>darbu ar izglītojamiem ar zemiem</w:t>
      </w:r>
      <w:r w:rsidR="00011986" w:rsidRPr="00CA592B">
        <w:rPr>
          <w:rFonts w:ascii="Times New Roman" w:eastAsia="Times New Roman" w:hAnsi="Times New Roman" w:cs="Times New Roman"/>
          <w:b/>
          <w:bCs/>
          <w:sz w:val="24"/>
          <w:szCs w:val="24"/>
          <w:u w:val="single"/>
          <w:lang w:val="lv-LV"/>
        </w:rPr>
        <w:t xml:space="preserve"> </w:t>
      </w:r>
      <w:r w:rsidRPr="00CA592B">
        <w:rPr>
          <w:rFonts w:ascii="Times New Roman" w:eastAsia="Times New Roman" w:hAnsi="Times New Roman" w:cs="Times New Roman"/>
          <w:b/>
          <w:bCs/>
          <w:sz w:val="24"/>
          <w:szCs w:val="24"/>
          <w:u w:val="single"/>
          <w:lang w:val="lv-LV"/>
        </w:rPr>
        <w:t>mācību sasniegumiem</w:t>
      </w:r>
      <w:r w:rsidRPr="002213B6">
        <w:rPr>
          <w:rFonts w:ascii="Times New Roman" w:eastAsia="Times New Roman" w:hAnsi="Times New Roman" w:cs="Times New Roman"/>
          <w:sz w:val="24"/>
          <w:szCs w:val="24"/>
          <w:lang w:val="lv-LV"/>
        </w:rPr>
        <w:t xml:space="preserve"> izglītības iestādē un turpmākie nepieciešamie uzlabojumi</w:t>
      </w:r>
      <w:r w:rsidR="00D0025D" w:rsidRPr="002213B6">
        <w:rPr>
          <w:rFonts w:ascii="Times New Roman" w:eastAsia="Times New Roman" w:hAnsi="Times New Roman" w:cs="Times New Roman"/>
          <w:sz w:val="24"/>
          <w:szCs w:val="24"/>
          <w:lang w:val="lv-LV"/>
        </w:rPr>
        <w:t xml:space="preserve"> izglītības iestādes darb</w:t>
      </w:r>
      <w:r w:rsidR="00831A9C">
        <w:rPr>
          <w:rFonts w:ascii="Times New Roman" w:eastAsia="Times New Roman" w:hAnsi="Times New Roman" w:cs="Times New Roman"/>
          <w:sz w:val="24"/>
          <w:szCs w:val="24"/>
          <w:lang w:val="lv-LV"/>
        </w:rPr>
        <w:t>īb</w:t>
      </w:r>
      <w:r w:rsidR="00D0025D" w:rsidRPr="002213B6">
        <w:rPr>
          <w:rFonts w:ascii="Times New Roman" w:eastAsia="Times New Roman" w:hAnsi="Times New Roman" w:cs="Times New Roman"/>
          <w:sz w:val="24"/>
          <w:szCs w:val="24"/>
          <w:lang w:val="lv-LV"/>
        </w:rPr>
        <w:t>ā</w:t>
      </w:r>
      <w:r w:rsidR="008326E5" w:rsidRPr="002213B6">
        <w:rPr>
          <w:rFonts w:ascii="Times New Roman" w:eastAsia="Times New Roman" w:hAnsi="Times New Roman" w:cs="Times New Roman"/>
          <w:sz w:val="24"/>
          <w:szCs w:val="24"/>
          <w:lang w:val="lv-LV"/>
        </w:rPr>
        <w:t xml:space="preserve">. </w:t>
      </w:r>
    </w:p>
    <w:p w14:paraId="19BF1EFE" w14:textId="032F2E12" w:rsidR="00D0025D" w:rsidRDefault="00DC03D6" w:rsidP="00C77706">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w:t>
      </w:r>
      <w:r w:rsidR="0065231A">
        <w:rPr>
          <w:rFonts w:ascii="Times New Roman" w:eastAsia="Times New Roman" w:hAnsi="Times New Roman" w:cs="Times New Roman"/>
          <w:sz w:val="24"/>
          <w:szCs w:val="24"/>
          <w:lang w:val="lv-LV"/>
        </w:rPr>
        <w:t>estādē ir 2 izglītojamie, kuru atbalstam ir izstrādāti individuālie mācību plāni</w:t>
      </w:r>
      <w:r>
        <w:rPr>
          <w:rFonts w:ascii="Times New Roman" w:eastAsia="Times New Roman" w:hAnsi="Times New Roman" w:cs="Times New Roman"/>
          <w:sz w:val="24"/>
          <w:szCs w:val="24"/>
          <w:lang w:val="lv-LV"/>
        </w:rPr>
        <w:t>,</w:t>
      </w:r>
    </w:p>
    <w:p w14:paraId="61A201EB" w14:textId="17A0A72C" w:rsidR="00DC03D6" w:rsidRDefault="007A025E" w:rsidP="00C77706">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pamatojoties uz vecāku iesniegumiem un ĢĀ atzinumiem</w:t>
      </w:r>
      <w:r w:rsidR="001C1018">
        <w:rPr>
          <w:rFonts w:ascii="Times New Roman" w:eastAsia="Times New Roman" w:hAnsi="Times New Roman" w:cs="Times New Roman"/>
          <w:sz w:val="24"/>
          <w:szCs w:val="24"/>
          <w:lang w:val="lv-LV"/>
        </w:rPr>
        <w:t xml:space="preserve">, </w:t>
      </w:r>
      <w:r w:rsidR="001C692A">
        <w:rPr>
          <w:rFonts w:ascii="Times New Roman" w:eastAsia="Times New Roman" w:hAnsi="Times New Roman" w:cs="Times New Roman"/>
          <w:sz w:val="24"/>
          <w:szCs w:val="24"/>
          <w:lang w:val="lv-LV"/>
        </w:rPr>
        <w:t>par vēl vienu gadu pagarināta pirmsskolas izglītības programmas apguve</w:t>
      </w:r>
      <w:r w:rsidR="00D50A34">
        <w:rPr>
          <w:rFonts w:ascii="Times New Roman" w:eastAsia="Times New Roman" w:hAnsi="Times New Roman" w:cs="Times New Roman"/>
          <w:sz w:val="24"/>
          <w:szCs w:val="24"/>
          <w:lang w:val="lv-LV"/>
        </w:rPr>
        <w:t xml:space="preserve"> sešiem izglītojamajiem (tajā skaitā abi izglītojamie ar individuālajiem mācību plāniem)</w:t>
      </w:r>
      <w:r w:rsidR="00B67A3C">
        <w:rPr>
          <w:rFonts w:ascii="Times New Roman" w:eastAsia="Times New Roman" w:hAnsi="Times New Roman" w:cs="Times New Roman"/>
          <w:sz w:val="24"/>
          <w:szCs w:val="24"/>
          <w:lang w:val="lv-LV"/>
        </w:rPr>
        <w:t xml:space="preserve"> – </w:t>
      </w:r>
      <w:r w:rsidR="00534E60">
        <w:rPr>
          <w:rFonts w:ascii="Times New Roman" w:eastAsia="Times New Roman" w:hAnsi="Times New Roman" w:cs="Times New Roman"/>
          <w:sz w:val="24"/>
          <w:szCs w:val="24"/>
          <w:lang w:val="lv-LV"/>
        </w:rPr>
        <w:t xml:space="preserve">galvenais </w:t>
      </w:r>
      <w:r w:rsidR="0038602C">
        <w:rPr>
          <w:rFonts w:ascii="Times New Roman" w:eastAsia="Times New Roman" w:hAnsi="Times New Roman" w:cs="Times New Roman"/>
          <w:sz w:val="24"/>
          <w:szCs w:val="24"/>
          <w:lang w:val="lv-LV"/>
        </w:rPr>
        <w:t>iemesls – nav psiholoģiski gatavi skolas gaitu uzsākšanai</w:t>
      </w:r>
      <w:r w:rsidR="00534E60">
        <w:rPr>
          <w:rFonts w:ascii="Times New Roman" w:eastAsia="Times New Roman" w:hAnsi="Times New Roman" w:cs="Times New Roman"/>
          <w:sz w:val="24"/>
          <w:szCs w:val="24"/>
          <w:lang w:val="lv-LV"/>
        </w:rPr>
        <w:t>,</w:t>
      </w:r>
    </w:p>
    <w:p w14:paraId="07E264BD" w14:textId="7EFFFCC4" w:rsidR="00B67A3C" w:rsidRDefault="00E30BFF" w:rsidP="00C77706">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gandrīz visiem </w:t>
      </w:r>
      <w:r w:rsidR="007308BB">
        <w:rPr>
          <w:rFonts w:ascii="Times New Roman" w:eastAsia="Times New Roman" w:hAnsi="Times New Roman" w:cs="Times New Roman"/>
          <w:sz w:val="24"/>
          <w:szCs w:val="24"/>
          <w:lang w:val="lv-LV"/>
        </w:rPr>
        <w:t>izglītojamajiem ar pazeminātiem mācību sasniegumiem ir arī logopēdis</w:t>
      </w:r>
      <w:r w:rsidR="00DB63D6">
        <w:rPr>
          <w:rFonts w:ascii="Times New Roman" w:eastAsia="Times New Roman" w:hAnsi="Times New Roman" w:cs="Times New Roman"/>
          <w:sz w:val="24"/>
          <w:szCs w:val="24"/>
          <w:lang w:val="lv-LV"/>
        </w:rPr>
        <w:t>ka rakstura problēmas</w:t>
      </w:r>
      <w:r w:rsidR="00870F15">
        <w:rPr>
          <w:rFonts w:ascii="Times New Roman" w:eastAsia="Times New Roman" w:hAnsi="Times New Roman" w:cs="Times New Roman"/>
          <w:sz w:val="24"/>
          <w:szCs w:val="24"/>
          <w:lang w:val="lv-LV"/>
        </w:rPr>
        <w:t>.</w:t>
      </w:r>
    </w:p>
    <w:p w14:paraId="32375186" w14:textId="77777777" w:rsidR="00551D0C" w:rsidRPr="00BF2266" w:rsidRDefault="00551D0C" w:rsidP="00551D0C">
      <w:pPr>
        <w:pStyle w:val="ListParagraph"/>
        <w:spacing w:after="0" w:line="240" w:lineRule="auto"/>
        <w:jc w:val="both"/>
        <w:rPr>
          <w:rFonts w:ascii="Times New Roman" w:eastAsia="Times New Roman" w:hAnsi="Times New Roman" w:cs="Times New Roman"/>
          <w:sz w:val="16"/>
          <w:szCs w:val="16"/>
          <w:lang w:val="lv-LV"/>
        </w:rPr>
      </w:pPr>
    </w:p>
    <w:p w14:paraId="02ABA571" w14:textId="0DF9D34A" w:rsidR="00D0025D" w:rsidRPr="0093682D"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93682D">
        <w:rPr>
          <w:rFonts w:ascii="Times New Roman" w:eastAsia="Times New Roman" w:hAnsi="Times New Roman" w:cs="Times New Roman"/>
          <w:b/>
          <w:bCs/>
          <w:i/>
          <w:iCs/>
          <w:sz w:val="24"/>
          <w:szCs w:val="24"/>
          <w:lang w:val="lv-LV"/>
        </w:rPr>
        <w:t xml:space="preserve"> </w:t>
      </w:r>
      <w:r w:rsidR="00D0025D" w:rsidRPr="0093682D">
        <w:rPr>
          <w:rFonts w:ascii="Times New Roman" w:eastAsia="Times New Roman" w:hAnsi="Times New Roman" w:cs="Times New Roman"/>
          <w:b/>
          <w:bCs/>
          <w:i/>
          <w:iCs/>
          <w:sz w:val="24"/>
          <w:szCs w:val="24"/>
          <w:lang w:val="lv-LV"/>
        </w:rPr>
        <w:t>Pašvērtēšanā izmantotā kvalitātes vērtēšanas metode (-es)</w:t>
      </w:r>
      <w:r w:rsidR="00B77C52">
        <w:rPr>
          <w:rFonts w:ascii="Times New Roman" w:eastAsia="Times New Roman" w:hAnsi="Times New Roman" w:cs="Times New Roman"/>
          <w:b/>
          <w:bCs/>
          <w:i/>
          <w:iCs/>
          <w:sz w:val="24"/>
          <w:szCs w:val="24"/>
          <w:lang w:val="lv-LV"/>
        </w:rPr>
        <w:t xml:space="preserve">: </w:t>
      </w:r>
      <w:r w:rsidR="005E4535">
        <w:rPr>
          <w:rFonts w:ascii="Times New Roman" w:eastAsia="Times New Roman" w:hAnsi="Times New Roman" w:cs="Times New Roman"/>
          <w:sz w:val="24"/>
          <w:szCs w:val="24"/>
          <w:lang w:val="lv-LV"/>
        </w:rPr>
        <w:t>dokumentu analīze</w:t>
      </w:r>
      <w:r w:rsidR="000B6842">
        <w:rPr>
          <w:rFonts w:ascii="Times New Roman" w:eastAsia="Times New Roman" w:hAnsi="Times New Roman" w:cs="Times New Roman"/>
          <w:sz w:val="24"/>
          <w:szCs w:val="24"/>
          <w:lang w:val="lv-LV"/>
        </w:rPr>
        <w:t xml:space="preserve">, </w:t>
      </w:r>
      <w:r w:rsidR="00C77706">
        <w:rPr>
          <w:rFonts w:ascii="Times New Roman" w:eastAsia="Times New Roman" w:hAnsi="Times New Roman" w:cs="Times New Roman"/>
          <w:sz w:val="24"/>
          <w:szCs w:val="24"/>
          <w:lang w:val="lv-LV"/>
        </w:rPr>
        <w:t>nodarbību vērošanas rezultāti</w:t>
      </w:r>
    </w:p>
    <w:p w14:paraId="09E5123B" w14:textId="77777777" w:rsidR="00216702" w:rsidRPr="00294809" w:rsidRDefault="00216702" w:rsidP="00D0025D">
      <w:pPr>
        <w:spacing w:after="0" w:line="240" w:lineRule="auto"/>
        <w:jc w:val="both"/>
        <w:rPr>
          <w:rFonts w:ascii="Times New Roman" w:eastAsia="Times New Roman" w:hAnsi="Times New Roman" w:cs="Times New Roman"/>
          <w:sz w:val="16"/>
          <w:szCs w:val="16"/>
          <w:lang w:val="lv-LV"/>
        </w:rPr>
      </w:pPr>
    </w:p>
    <w:p w14:paraId="0DF69374" w14:textId="69B6B918" w:rsidR="00D0025D" w:rsidRPr="00523734"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523734">
        <w:rPr>
          <w:rFonts w:ascii="Times New Roman" w:eastAsia="Times New Roman" w:hAnsi="Times New Roman" w:cs="Times New Roman"/>
          <w:b/>
          <w:bCs/>
          <w:sz w:val="24"/>
          <w:szCs w:val="24"/>
          <w:lang w:val="lv-LV"/>
        </w:rPr>
        <w:t xml:space="preserve"> </w:t>
      </w:r>
      <w:r w:rsidR="00D0025D" w:rsidRPr="00523734">
        <w:rPr>
          <w:rFonts w:ascii="Times New Roman" w:eastAsia="Times New Roman" w:hAnsi="Times New Roman" w:cs="Times New Roman"/>
          <w:b/>
          <w:bCs/>
          <w:i/>
          <w:iCs/>
          <w:sz w:val="24"/>
          <w:szCs w:val="24"/>
          <w:lang w:val="lv-LV"/>
        </w:rPr>
        <w:t>Kritērija “</w:t>
      </w:r>
      <w:r w:rsidR="00775B96">
        <w:rPr>
          <w:rFonts w:ascii="Times New Roman" w:eastAsia="Times New Roman" w:hAnsi="Times New Roman" w:cs="Times New Roman"/>
          <w:b/>
          <w:bCs/>
          <w:i/>
          <w:iCs/>
          <w:sz w:val="24"/>
          <w:szCs w:val="24"/>
          <w:lang w:val="lv-LV"/>
        </w:rPr>
        <w:t>Izglītības turpināšana un nodarbinātība</w:t>
      </w:r>
      <w:r w:rsidR="00D0025D" w:rsidRPr="00523734">
        <w:rPr>
          <w:rFonts w:ascii="Times New Roman" w:eastAsia="Times New Roman" w:hAnsi="Times New Roman" w:cs="Times New Roman"/>
          <w:b/>
          <w:bCs/>
          <w:i/>
          <w:iCs/>
          <w:sz w:val="24"/>
          <w:szCs w:val="24"/>
          <w:lang w:val="lv-LV"/>
        </w:rPr>
        <w:t>” pašvērtēšanā iegūtais rezultāts atbilst kvalitātes vērtējuma līmenim</w:t>
      </w:r>
      <w:r w:rsidR="00BA358E">
        <w:rPr>
          <w:rFonts w:ascii="Times New Roman" w:eastAsia="Times New Roman" w:hAnsi="Times New Roman" w:cs="Times New Roman"/>
          <w:b/>
          <w:bCs/>
          <w:i/>
          <w:iCs/>
          <w:sz w:val="24"/>
          <w:szCs w:val="24"/>
          <w:lang w:val="lv-LV"/>
        </w:rPr>
        <w:t xml:space="preserve"> “</w:t>
      </w:r>
      <w:r w:rsidR="00D0025D" w:rsidRPr="00523734">
        <w:rPr>
          <w:rFonts w:ascii="Times New Roman" w:eastAsia="Times New Roman" w:hAnsi="Times New Roman" w:cs="Times New Roman"/>
          <w:b/>
          <w:bCs/>
          <w:i/>
          <w:iCs/>
          <w:sz w:val="24"/>
          <w:szCs w:val="24"/>
          <w:lang w:val="lv-LV"/>
        </w:rPr>
        <w:t>Labi</w:t>
      </w:r>
      <w:r w:rsidR="00BA358E">
        <w:rPr>
          <w:rFonts w:ascii="Times New Roman" w:eastAsia="Times New Roman" w:hAnsi="Times New Roman" w:cs="Times New Roman"/>
          <w:b/>
          <w:bCs/>
          <w:i/>
          <w:iCs/>
          <w:sz w:val="24"/>
          <w:szCs w:val="24"/>
          <w:lang w:val="lv-LV"/>
        </w:rPr>
        <w:t>”</w:t>
      </w:r>
      <w:r w:rsidR="00612F71">
        <w:rPr>
          <w:rFonts w:ascii="Times New Roman" w:eastAsia="Times New Roman" w:hAnsi="Times New Roman" w:cs="Times New Roman"/>
          <w:b/>
          <w:bCs/>
          <w:i/>
          <w:iCs/>
          <w:sz w:val="24"/>
          <w:szCs w:val="24"/>
          <w:lang w:val="lv-LV"/>
        </w:rPr>
        <w:t>.</w:t>
      </w:r>
      <w:r w:rsidR="00D0025D" w:rsidRPr="00523734">
        <w:rPr>
          <w:rFonts w:ascii="Times New Roman" w:eastAsia="Times New Roman" w:hAnsi="Times New Roman" w:cs="Times New Roman"/>
          <w:b/>
          <w:bCs/>
          <w:i/>
          <w:iCs/>
          <w:sz w:val="24"/>
          <w:szCs w:val="24"/>
          <w:lang w:val="lv-LV"/>
        </w:rPr>
        <w:t xml:space="preserve"> </w:t>
      </w:r>
    </w:p>
    <w:tbl>
      <w:tblPr>
        <w:tblStyle w:val="TableGrid"/>
        <w:tblpPr w:leftFromText="180" w:rightFromText="180" w:vertAnchor="text" w:horzAnchor="margin" w:tblpY="181"/>
        <w:tblW w:w="13178" w:type="dxa"/>
        <w:tblLook w:val="04A0" w:firstRow="1" w:lastRow="0" w:firstColumn="1" w:lastColumn="0" w:noHBand="0" w:noVBand="1"/>
      </w:tblPr>
      <w:tblGrid>
        <w:gridCol w:w="846"/>
        <w:gridCol w:w="3685"/>
        <w:gridCol w:w="1843"/>
        <w:gridCol w:w="3544"/>
        <w:gridCol w:w="3260"/>
      </w:tblGrid>
      <w:tr w:rsidR="00FF5742" w:rsidRPr="00216702" w14:paraId="6B146082" w14:textId="77777777" w:rsidTr="00806FC6">
        <w:tc>
          <w:tcPr>
            <w:tcW w:w="846" w:type="dxa"/>
          </w:tcPr>
          <w:p w14:paraId="23D0F28A" w14:textId="6A4A1761" w:rsidR="00FF5742" w:rsidRPr="00216702" w:rsidRDefault="00FF5742" w:rsidP="00216702">
            <w:pPr>
              <w:pStyle w:val="ListParagraph"/>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NPK</w:t>
            </w:r>
          </w:p>
        </w:tc>
        <w:tc>
          <w:tcPr>
            <w:tcW w:w="3685" w:type="dxa"/>
          </w:tcPr>
          <w:p w14:paraId="221F27A6" w14:textId="4B3AA4CC" w:rsidR="00FF5742" w:rsidRPr="00216702" w:rsidRDefault="00FF5742" w:rsidP="00216702">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1843" w:type="dxa"/>
          </w:tcPr>
          <w:p w14:paraId="2040D496" w14:textId="77777777" w:rsidR="00FF5742" w:rsidRPr="00216702" w:rsidRDefault="00FF5742" w:rsidP="00216702">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Kvalitātes līmeņa vērtējums punktos</w:t>
            </w:r>
          </w:p>
        </w:tc>
        <w:tc>
          <w:tcPr>
            <w:tcW w:w="3544" w:type="dxa"/>
          </w:tcPr>
          <w:p w14:paraId="72284AB1" w14:textId="77777777" w:rsidR="00FF5742" w:rsidRPr="00216702" w:rsidRDefault="00FF5742" w:rsidP="00216702">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3260" w:type="dxa"/>
          </w:tcPr>
          <w:p w14:paraId="0EC65E17" w14:textId="77777777" w:rsidR="00FF5742" w:rsidRPr="00216702" w:rsidRDefault="00FF5742" w:rsidP="00216702">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FF5742" w:rsidRPr="001B7BF2" w14:paraId="1B7557C8" w14:textId="77777777" w:rsidTr="00806FC6">
        <w:tc>
          <w:tcPr>
            <w:tcW w:w="846" w:type="dxa"/>
          </w:tcPr>
          <w:p w14:paraId="5BF4DF3D" w14:textId="0AD4812A" w:rsidR="00FF5742" w:rsidRDefault="00FF5742" w:rsidP="00216702">
            <w:pPr>
              <w:pStyle w:val="ListParagraph"/>
              <w:ind w:left="0"/>
              <w:jc w:val="both"/>
              <w:rPr>
                <w:rFonts w:ascii="Times New Roman" w:hAnsi="Times New Roman" w:cs="Times New Roman"/>
                <w:bCs/>
                <w:lang w:val="lv-LV"/>
              </w:rPr>
            </w:pPr>
            <w:r>
              <w:rPr>
                <w:rFonts w:ascii="Times New Roman" w:hAnsi="Times New Roman" w:cs="Times New Roman"/>
                <w:bCs/>
                <w:lang w:val="lv-LV"/>
              </w:rPr>
              <w:t>1.</w:t>
            </w:r>
            <w:r w:rsidR="009C58E3">
              <w:rPr>
                <w:rFonts w:ascii="Times New Roman" w:hAnsi="Times New Roman" w:cs="Times New Roman"/>
                <w:bCs/>
                <w:lang w:val="lv-LV"/>
              </w:rPr>
              <w:t>3</w:t>
            </w:r>
            <w:r>
              <w:rPr>
                <w:rFonts w:ascii="Times New Roman" w:hAnsi="Times New Roman" w:cs="Times New Roman"/>
                <w:bCs/>
                <w:lang w:val="lv-LV"/>
              </w:rPr>
              <w:t>.1.</w:t>
            </w:r>
          </w:p>
        </w:tc>
        <w:tc>
          <w:tcPr>
            <w:tcW w:w="3685" w:type="dxa"/>
          </w:tcPr>
          <w:p w14:paraId="07C7585C" w14:textId="21F5561A" w:rsidR="00FF5742" w:rsidRPr="00216702" w:rsidRDefault="00FF5742" w:rsidP="00216702">
            <w:pPr>
              <w:pStyle w:val="ListParagraph"/>
              <w:ind w:left="0"/>
              <w:jc w:val="both"/>
              <w:rPr>
                <w:rFonts w:ascii="Times New Roman" w:eastAsia="Times New Roman" w:hAnsi="Times New Roman" w:cs="Times New Roman"/>
                <w:bCs/>
                <w:lang w:val="lv-LV"/>
              </w:rPr>
            </w:pPr>
            <w:r>
              <w:rPr>
                <w:rFonts w:ascii="Times New Roman" w:hAnsi="Times New Roman" w:cs="Times New Roman"/>
                <w:bCs/>
                <w:lang w:val="lv-LV"/>
              </w:rPr>
              <w:t>Izglītības iestādes darbs ar izglītojamiem, kam ir zemi mācību sasniegumi</w:t>
            </w:r>
          </w:p>
        </w:tc>
        <w:tc>
          <w:tcPr>
            <w:tcW w:w="1843" w:type="dxa"/>
          </w:tcPr>
          <w:p w14:paraId="05958217" w14:textId="75217267" w:rsidR="00FF5742" w:rsidRPr="00216702" w:rsidRDefault="00E76F6A"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3544" w:type="dxa"/>
          </w:tcPr>
          <w:p w14:paraId="53AC5677" w14:textId="77777777" w:rsidR="00FF5742" w:rsidRPr="00216702" w:rsidRDefault="00FF5742" w:rsidP="00216702">
            <w:pPr>
              <w:pStyle w:val="ListParagraph"/>
              <w:ind w:left="0"/>
              <w:jc w:val="both"/>
              <w:rPr>
                <w:rFonts w:ascii="Times New Roman" w:eastAsia="Times New Roman" w:hAnsi="Times New Roman" w:cs="Times New Roman"/>
                <w:lang w:val="lv-LV"/>
              </w:rPr>
            </w:pPr>
          </w:p>
        </w:tc>
        <w:tc>
          <w:tcPr>
            <w:tcW w:w="3260" w:type="dxa"/>
          </w:tcPr>
          <w:p w14:paraId="157DF038" w14:textId="5A3FB508" w:rsidR="00FF5742" w:rsidRPr="00216702" w:rsidRDefault="002C3A35"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Atbalsta personāla piesaiste</w:t>
            </w:r>
            <w:r w:rsidR="008D1033">
              <w:rPr>
                <w:rFonts w:ascii="Times New Roman" w:eastAsia="Times New Roman" w:hAnsi="Times New Roman" w:cs="Times New Roman"/>
                <w:lang w:val="lv-LV"/>
              </w:rPr>
              <w:t xml:space="preserve"> (logopēds uz pilnu slodzi, speciālais pedagogs, pedagoga palīgs).</w:t>
            </w:r>
            <w:r w:rsidR="00B46C31">
              <w:rPr>
                <w:rFonts w:ascii="Times New Roman" w:eastAsia="Times New Roman" w:hAnsi="Times New Roman" w:cs="Times New Roman"/>
                <w:lang w:val="lv-LV"/>
              </w:rPr>
              <w:t xml:space="preserve"> Vecāku līdzatbildība </w:t>
            </w:r>
            <w:r w:rsidR="0043554C">
              <w:rPr>
                <w:rFonts w:ascii="Times New Roman" w:eastAsia="Times New Roman" w:hAnsi="Times New Roman" w:cs="Times New Roman"/>
                <w:lang w:val="lv-LV"/>
              </w:rPr>
              <w:t>pa</w:t>
            </w:r>
            <w:r w:rsidR="000F12CF">
              <w:rPr>
                <w:rFonts w:ascii="Times New Roman" w:eastAsia="Times New Roman" w:hAnsi="Times New Roman" w:cs="Times New Roman"/>
                <w:lang w:val="lv-LV"/>
              </w:rPr>
              <w:t xml:space="preserve">r </w:t>
            </w:r>
            <w:r w:rsidR="00B46C31">
              <w:rPr>
                <w:rFonts w:ascii="Times New Roman" w:eastAsia="Times New Roman" w:hAnsi="Times New Roman" w:cs="Times New Roman"/>
                <w:lang w:val="lv-LV"/>
              </w:rPr>
              <w:t>sava bērna sasniegum</w:t>
            </w:r>
            <w:r w:rsidR="000F12CF">
              <w:rPr>
                <w:rFonts w:ascii="Times New Roman" w:eastAsia="Times New Roman" w:hAnsi="Times New Roman" w:cs="Times New Roman"/>
                <w:lang w:val="lv-LV"/>
              </w:rPr>
              <w:t>iem</w:t>
            </w:r>
            <w:r w:rsidR="00B46C31">
              <w:rPr>
                <w:rFonts w:ascii="Times New Roman" w:eastAsia="Times New Roman" w:hAnsi="Times New Roman" w:cs="Times New Roman"/>
                <w:lang w:val="lv-LV"/>
              </w:rPr>
              <w:t>.</w:t>
            </w:r>
          </w:p>
        </w:tc>
      </w:tr>
      <w:tr w:rsidR="00FF5742" w:rsidRPr="008262A2" w14:paraId="260F0925" w14:textId="77777777" w:rsidTr="00806FC6">
        <w:tc>
          <w:tcPr>
            <w:tcW w:w="846" w:type="dxa"/>
          </w:tcPr>
          <w:p w14:paraId="1259720A" w14:textId="63CB84A2" w:rsidR="00FF5742" w:rsidRDefault="00FF5742" w:rsidP="00216702">
            <w:pPr>
              <w:pStyle w:val="ListParagraph"/>
              <w:ind w:left="0"/>
              <w:jc w:val="both"/>
              <w:rPr>
                <w:rFonts w:ascii="Times New Roman" w:hAnsi="Times New Roman" w:cs="Times New Roman"/>
                <w:bCs/>
                <w:lang w:val="lv-LV"/>
              </w:rPr>
            </w:pPr>
            <w:r>
              <w:rPr>
                <w:rFonts w:ascii="Times New Roman" w:hAnsi="Times New Roman" w:cs="Times New Roman"/>
                <w:bCs/>
                <w:lang w:val="lv-LV"/>
              </w:rPr>
              <w:t>1.</w:t>
            </w:r>
            <w:r w:rsidR="009C58E3">
              <w:rPr>
                <w:rFonts w:ascii="Times New Roman" w:hAnsi="Times New Roman" w:cs="Times New Roman"/>
                <w:bCs/>
                <w:lang w:val="lv-LV"/>
              </w:rPr>
              <w:t>3</w:t>
            </w:r>
            <w:r>
              <w:rPr>
                <w:rFonts w:ascii="Times New Roman" w:hAnsi="Times New Roman" w:cs="Times New Roman"/>
                <w:bCs/>
                <w:lang w:val="lv-LV"/>
              </w:rPr>
              <w:t>.2.</w:t>
            </w:r>
          </w:p>
        </w:tc>
        <w:tc>
          <w:tcPr>
            <w:tcW w:w="3685" w:type="dxa"/>
          </w:tcPr>
          <w:p w14:paraId="7FB55969" w14:textId="5C24FF0D" w:rsidR="00FF5742" w:rsidRPr="00216702" w:rsidRDefault="00FF5742" w:rsidP="00216702">
            <w:pPr>
              <w:pStyle w:val="ListParagraph"/>
              <w:ind w:left="0"/>
              <w:jc w:val="both"/>
              <w:rPr>
                <w:rFonts w:ascii="Times New Roman" w:eastAsia="Times New Roman" w:hAnsi="Times New Roman" w:cs="Times New Roman"/>
                <w:bCs/>
                <w:lang w:val="lv-LV"/>
              </w:rPr>
            </w:pPr>
            <w:r>
              <w:rPr>
                <w:rFonts w:ascii="Times New Roman" w:hAnsi="Times New Roman" w:cs="Times New Roman"/>
                <w:bCs/>
                <w:lang w:val="lv-LV"/>
              </w:rPr>
              <w:t>Izglītības iestādes rīcība, izvērtējot absolventu un/vai viņu vecāku sniegto informāciju par nepieciešamo rīcību izglītības procesa pilnveidei</w:t>
            </w:r>
          </w:p>
        </w:tc>
        <w:tc>
          <w:tcPr>
            <w:tcW w:w="1843" w:type="dxa"/>
          </w:tcPr>
          <w:p w14:paraId="6B341577" w14:textId="22F912F5" w:rsidR="00FF5742" w:rsidRPr="00216702" w:rsidRDefault="000B6842"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3544" w:type="dxa"/>
          </w:tcPr>
          <w:p w14:paraId="48286E0A" w14:textId="43AFC932" w:rsidR="00FF5742" w:rsidRPr="00216702" w:rsidRDefault="007E1739"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Tiek izvērtēta no </w:t>
            </w:r>
            <w:r w:rsidR="008524E5">
              <w:rPr>
                <w:rFonts w:ascii="Times New Roman" w:eastAsia="Times New Roman" w:hAnsi="Times New Roman" w:cs="Times New Roman"/>
                <w:lang w:val="lv-LV"/>
              </w:rPr>
              <w:t xml:space="preserve">vecākiem caur </w:t>
            </w:r>
            <w:r w:rsidR="005420FF">
              <w:rPr>
                <w:rFonts w:ascii="Times New Roman" w:eastAsia="Times New Roman" w:hAnsi="Times New Roman" w:cs="Times New Roman"/>
                <w:lang w:val="lv-LV"/>
              </w:rPr>
              <w:t>iestādes padom</w:t>
            </w:r>
            <w:r w:rsidR="008524E5">
              <w:rPr>
                <w:rFonts w:ascii="Times New Roman" w:eastAsia="Times New Roman" w:hAnsi="Times New Roman" w:cs="Times New Roman"/>
                <w:lang w:val="lv-LV"/>
              </w:rPr>
              <w:t>i</w:t>
            </w:r>
            <w:r w:rsidR="005420FF">
              <w:rPr>
                <w:rFonts w:ascii="Times New Roman" w:eastAsia="Times New Roman" w:hAnsi="Times New Roman" w:cs="Times New Roman"/>
                <w:lang w:val="lv-LV"/>
              </w:rPr>
              <w:t xml:space="preserve"> saņemtā informācija</w:t>
            </w:r>
            <w:r w:rsidR="008524E5">
              <w:rPr>
                <w:rFonts w:ascii="Times New Roman" w:eastAsia="Times New Roman" w:hAnsi="Times New Roman" w:cs="Times New Roman"/>
                <w:lang w:val="lv-LV"/>
              </w:rPr>
              <w:t xml:space="preserve"> par mācībām, nepieciešamības gadījumā</w:t>
            </w:r>
            <w:r w:rsidR="00253DEF">
              <w:rPr>
                <w:rFonts w:ascii="Times New Roman" w:eastAsia="Times New Roman" w:hAnsi="Times New Roman" w:cs="Times New Roman"/>
                <w:lang w:val="lv-LV"/>
              </w:rPr>
              <w:t xml:space="preserve"> </w:t>
            </w:r>
            <w:r w:rsidR="005F53C9">
              <w:rPr>
                <w:rFonts w:ascii="Times New Roman" w:eastAsia="Times New Roman" w:hAnsi="Times New Roman" w:cs="Times New Roman"/>
                <w:lang w:val="lv-LV"/>
              </w:rPr>
              <w:t xml:space="preserve">izteiktie ierosinājumi tiek </w:t>
            </w:r>
            <w:r w:rsidR="008341D8">
              <w:rPr>
                <w:rFonts w:ascii="Times New Roman" w:eastAsia="Times New Roman" w:hAnsi="Times New Roman" w:cs="Times New Roman"/>
                <w:lang w:val="lv-LV"/>
              </w:rPr>
              <w:t>ieviesti procesa pilnveidošanā.</w:t>
            </w:r>
            <w:r w:rsidR="00253DEF">
              <w:rPr>
                <w:rFonts w:ascii="Times New Roman" w:eastAsia="Times New Roman" w:hAnsi="Times New Roman" w:cs="Times New Roman"/>
                <w:lang w:val="lv-LV"/>
              </w:rPr>
              <w:t xml:space="preserve"> </w:t>
            </w:r>
          </w:p>
        </w:tc>
        <w:tc>
          <w:tcPr>
            <w:tcW w:w="3260" w:type="dxa"/>
          </w:tcPr>
          <w:p w14:paraId="5212608E" w14:textId="77777777" w:rsidR="00FF5742" w:rsidRPr="00216702" w:rsidRDefault="00FF5742" w:rsidP="00216702">
            <w:pPr>
              <w:pStyle w:val="ListParagraph"/>
              <w:ind w:left="0"/>
              <w:jc w:val="both"/>
              <w:rPr>
                <w:rFonts w:ascii="Times New Roman" w:eastAsia="Times New Roman" w:hAnsi="Times New Roman" w:cs="Times New Roman"/>
                <w:lang w:val="lv-LV"/>
              </w:rPr>
            </w:pPr>
          </w:p>
        </w:tc>
      </w:tr>
      <w:tr w:rsidR="00FF5742" w:rsidRPr="008262A2" w14:paraId="64873E47" w14:textId="77777777" w:rsidTr="00806FC6">
        <w:tc>
          <w:tcPr>
            <w:tcW w:w="846" w:type="dxa"/>
          </w:tcPr>
          <w:p w14:paraId="08EE1B55" w14:textId="155A112B" w:rsidR="00FF5742" w:rsidRDefault="00FF5742" w:rsidP="00216702">
            <w:pPr>
              <w:pStyle w:val="NoSpacing"/>
              <w:rPr>
                <w:bCs/>
                <w:sz w:val="22"/>
                <w:szCs w:val="22"/>
                <w:lang w:val="lv-LV"/>
              </w:rPr>
            </w:pPr>
            <w:r>
              <w:rPr>
                <w:bCs/>
                <w:sz w:val="22"/>
                <w:szCs w:val="22"/>
                <w:lang w:val="lv-LV"/>
              </w:rPr>
              <w:t>1.</w:t>
            </w:r>
            <w:r w:rsidR="009C58E3">
              <w:rPr>
                <w:bCs/>
                <w:sz w:val="22"/>
                <w:szCs w:val="22"/>
                <w:lang w:val="lv-LV"/>
              </w:rPr>
              <w:t>3</w:t>
            </w:r>
            <w:r>
              <w:rPr>
                <w:bCs/>
                <w:sz w:val="22"/>
                <w:szCs w:val="22"/>
                <w:lang w:val="lv-LV"/>
              </w:rPr>
              <w:t>.3.</w:t>
            </w:r>
          </w:p>
        </w:tc>
        <w:tc>
          <w:tcPr>
            <w:tcW w:w="3685" w:type="dxa"/>
          </w:tcPr>
          <w:p w14:paraId="29DE96F3" w14:textId="0C7894B8" w:rsidR="00FF5742" w:rsidRPr="00216702" w:rsidRDefault="00FF5742" w:rsidP="00216702">
            <w:pPr>
              <w:pStyle w:val="NoSpacing"/>
              <w:rPr>
                <w:bCs/>
                <w:sz w:val="22"/>
                <w:szCs w:val="22"/>
                <w:lang w:val="lv-LV"/>
              </w:rPr>
            </w:pPr>
            <w:r>
              <w:rPr>
                <w:bCs/>
                <w:sz w:val="22"/>
                <w:szCs w:val="22"/>
                <w:lang w:val="lv-LV"/>
              </w:rPr>
              <w:t>Izglītības iestādes izglītojamo iemesli izglītības iestādes maiņai un mācību pārtraukšanai</w:t>
            </w:r>
          </w:p>
        </w:tc>
        <w:tc>
          <w:tcPr>
            <w:tcW w:w="1843" w:type="dxa"/>
          </w:tcPr>
          <w:p w14:paraId="5B51BF31" w14:textId="1369C9CB" w:rsidR="00FF5742" w:rsidRPr="00216702" w:rsidRDefault="00302672"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labi</w:t>
            </w:r>
          </w:p>
        </w:tc>
        <w:tc>
          <w:tcPr>
            <w:tcW w:w="3544" w:type="dxa"/>
          </w:tcPr>
          <w:p w14:paraId="6A20AF9D" w14:textId="7B5A190B" w:rsidR="00FF5742" w:rsidRPr="00216702" w:rsidRDefault="008A7C3E" w:rsidP="00216702">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iestādes maiņa </w:t>
            </w:r>
            <w:r w:rsidR="007C4643">
              <w:rPr>
                <w:rFonts w:ascii="Times New Roman" w:eastAsia="Times New Roman" w:hAnsi="Times New Roman" w:cs="Times New Roman"/>
                <w:lang w:val="lv-LV"/>
              </w:rPr>
              <w:t>praktiski nenotiek</w:t>
            </w:r>
            <w:r w:rsidR="00AA3145">
              <w:rPr>
                <w:rFonts w:ascii="Times New Roman" w:eastAsia="Times New Roman" w:hAnsi="Times New Roman" w:cs="Times New Roman"/>
                <w:lang w:val="lv-LV"/>
              </w:rPr>
              <w:t xml:space="preserve"> (pēdējo 2 gadu laikā</w:t>
            </w:r>
            <w:r w:rsidR="00832447">
              <w:rPr>
                <w:rFonts w:ascii="Times New Roman" w:eastAsia="Times New Roman" w:hAnsi="Times New Roman" w:cs="Times New Roman"/>
                <w:lang w:val="lv-LV"/>
              </w:rPr>
              <w:t xml:space="preserve"> tikai</w:t>
            </w:r>
            <w:r w:rsidR="00AA3145">
              <w:rPr>
                <w:rFonts w:ascii="Times New Roman" w:eastAsia="Times New Roman" w:hAnsi="Times New Roman" w:cs="Times New Roman"/>
                <w:lang w:val="lv-LV"/>
              </w:rPr>
              <w:t xml:space="preserve"> </w:t>
            </w:r>
            <w:r w:rsidR="00832447">
              <w:rPr>
                <w:rFonts w:ascii="Times New Roman" w:eastAsia="Times New Roman" w:hAnsi="Times New Roman" w:cs="Times New Roman"/>
                <w:lang w:val="lv-LV"/>
              </w:rPr>
              <w:t>2 izglītojamo ģimenes mainījušas dzīvesvietu).</w:t>
            </w:r>
          </w:p>
        </w:tc>
        <w:tc>
          <w:tcPr>
            <w:tcW w:w="3260" w:type="dxa"/>
          </w:tcPr>
          <w:p w14:paraId="02FDFAB2" w14:textId="77777777" w:rsidR="00FF5742" w:rsidRPr="00216702" w:rsidRDefault="00FF5742" w:rsidP="00216702">
            <w:pPr>
              <w:pStyle w:val="ListParagraph"/>
              <w:ind w:left="0"/>
              <w:jc w:val="both"/>
              <w:rPr>
                <w:rFonts w:ascii="Times New Roman" w:eastAsia="Times New Roman" w:hAnsi="Times New Roman" w:cs="Times New Roman"/>
                <w:lang w:val="lv-LV"/>
              </w:rPr>
            </w:pPr>
          </w:p>
        </w:tc>
      </w:tr>
    </w:tbl>
    <w:p w14:paraId="0A14B253" w14:textId="77777777" w:rsidR="00216702" w:rsidRPr="001C1018" w:rsidRDefault="00216702" w:rsidP="00D0025D">
      <w:pPr>
        <w:spacing w:after="0" w:line="240" w:lineRule="auto"/>
        <w:jc w:val="both"/>
        <w:rPr>
          <w:rFonts w:ascii="Times New Roman" w:eastAsia="Times New Roman" w:hAnsi="Times New Roman" w:cs="Times New Roman"/>
          <w:sz w:val="16"/>
          <w:szCs w:val="16"/>
          <w:lang w:val="lv-LV"/>
        </w:rPr>
      </w:pPr>
    </w:p>
    <w:p w14:paraId="047C5B02" w14:textId="2D4A3F00" w:rsidR="008326E5" w:rsidRPr="00216702" w:rsidRDefault="00216702" w:rsidP="00216702">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 xml:space="preserve"> </w:t>
      </w:r>
      <w:r w:rsidR="000533D4" w:rsidRPr="00216702">
        <w:rPr>
          <w:rFonts w:ascii="Times New Roman" w:eastAsia="Times New Roman" w:hAnsi="Times New Roman" w:cs="Times New Roman"/>
          <w:b/>
          <w:bCs/>
          <w:i/>
          <w:iCs/>
          <w:sz w:val="24"/>
          <w:szCs w:val="24"/>
          <w:lang w:val="lv-LV"/>
        </w:rPr>
        <w:t xml:space="preserve">2-3 galvenie </w:t>
      </w:r>
      <w:r w:rsidR="00434DDC" w:rsidRPr="00216702">
        <w:rPr>
          <w:rFonts w:ascii="Times New Roman" w:eastAsia="Times New Roman" w:hAnsi="Times New Roman" w:cs="Times New Roman"/>
          <w:b/>
          <w:bCs/>
          <w:i/>
          <w:iCs/>
          <w:sz w:val="24"/>
          <w:szCs w:val="24"/>
          <w:lang w:val="lv-LV"/>
        </w:rPr>
        <w:t xml:space="preserve">apkopotie </w:t>
      </w:r>
      <w:r w:rsidR="000533D4" w:rsidRPr="00216702">
        <w:rPr>
          <w:rFonts w:ascii="Times New Roman" w:eastAsia="Times New Roman" w:hAnsi="Times New Roman" w:cs="Times New Roman"/>
          <w:b/>
          <w:bCs/>
          <w:i/>
          <w:iCs/>
          <w:sz w:val="24"/>
          <w:szCs w:val="24"/>
          <w:lang w:val="lv-LV"/>
        </w:rPr>
        <w:t>secinājumi turpmākajam darbam par visu kritēriju</w:t>
      </w:r>
      <w:r w:rsidR="000C6983">
        <w:rPr>
          <w:rFonts w:ascii="Times New Roman" w:eastAsia="Times New Roman" w:hAnsi="Times New Roman" w:cs="Times New Roman"/>
          <w:b/>
          <w:bCs/>
          <w:i/>
          <w:iCs/>
          <w:sz w:val="24"/>
          <w:szCs w:val="24"/>
          <w:lang w:val="lv-LV"/>
        </w:rPr>
        <w:t>.</w:t>
      </w:r>
    </w:p>
    <w:p w14:paraId="6E4FD461" w14:textId="25040C1D" w:rsidR="00001972" w:rsidRDefault="00001972" w:rsidP="00001972">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ļoti nepieciešams atbalsta personāls – speciālais pedagogs, lielāka likme logopēdam,</w:t>
      </w:r>
      <w:r w:rsidR="008262A2">
        <w:rPr>
          <w:rFonts w:ascii="Times New Roman" w:eastAsia="Times New Roman" w:hAnsi="Times New Roman" w:cs="Times New Roman"/>
          <w:sz w:val="24"/>
          <w:szCs w:val="24"/>
          <w:lang w:val="lv-LV"/>
        </w:rPr>
        <w:t xml:space="preserve"> pedagoga palīgs,</w:t>
      </w:r>
    </w:p>
    <w:p w14:paraId="5844D99B" w14:textId="6D43934D" w:rsidR="00216702" w:rsidRPr="00306BB9" w:rsidRDefault="009B1660" w:rsidP="00306BB9">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izglītības process iestādē </w:t>
      </w:r>
      <w:r w:rsidR="001D2B2F">
        <w:rPr>
          <w:rFonts w:ascii="Times New Roman" w:eastAsia="Times New Roman" w:hAnsi="Times New Roman" w:cs="Times New Roman"/>
          <w:sz w:val="24"/>
          <w:szCs w:val="24"/>
          <w:lang w:val="lv-LV"/>
        </w:rPr>
        <w:t>ir kvalitatīvs</w:t>
      </w:r>
      <w:r w:rsidR="009738D0">
        <w:rPr>
          <w:rFonts w:ascii="Times New Roman" w:eastAsia="Times New Roman" w:hAnsi="Times New Roman" w:cs="Times New Roman"/>
          <w:sz w:val="24"/>
          <w:szCs w:val="24"/>
          <w:lang w:val="lv-LV"/>
        </w:rPr>
        <w:t>,</w:t>
      </w:r>
      <w:r w:rsidR="001D2B2F">
        <w:rPr>
          <w:rFonts w:ascii="Times New Roman" w:eastAsia="Times New Roman" w:hAnsi="Times New Roman" w:cs="Times New Roman"/>
          <w:sz w:val="24"/>
          <w:szCs w:val="24"/>
          <w:lang w:val="lv-LV"/>
        </w:rPr>
        <w:t xml:space="preserve"> par ko liecina vadītāja profesionālās darbības kvalitātes novērtēšanas procesa </w:t>
      </w:r>
      <w:r w:rsidR="00AE0123">
        <w:rPr>
          <w:rFonts w:ascii="Times New Roman" w:eastAsia="Times New Roman" w:hAnsi="Times New Roman" w:cs="Times New Roman"/>
          <w:sz w:val="24"/>
          <w:szCs w:val="24"/>
          <w:lang w:val="lv-LV"/>
        </w:rPr>
        <w:t xml:space="preserve">rezultāti un </w:t>
      </w:r>
      <w:r w:rsidR="009738D0">
        <w:rPr>
          <w:rFonts w:ascii="Times New Roman" w:eastAsia="Times New Roman" w:hAnsi="Times New Roman" w:cs="Times New Roman"/>
          <w:sz w:val="24"/>
          <w:szCs w:val="24"/>
          <w:lang w:val="lv-LV"/>
        </w:rPr>
        <w:t xml:space="preserve">no </w:t>
      </w:r>
      <w:r w:rsidR="00306BB9">
        <w:rPr>
          <w:rFonts w:ascii="Times New Roman" w:eastAsia="Times New Roman" w:hAnsi="Times New Roman" w:cs="Times New Roman"/>
          <w:sz w:val="24"/>
          <w:szCs w:val="24"/>
          <w:lang w:val="lv-LV"/>
        </w:rPr>
        <w:t xml:space="preserve">vecākiem ar </w:t>
      </w:r>
      <w:r w:rsidR="00AE0123">
        <w:rPr>
          <w:rFonts w:ascii="Times New Roman" w:eastAsia="Times New Roman" w:hAnsi="Times New Roman" w:cs="Times New Roman"/>
          <w:sz w:val="24"/>
          <w:szCs w:val="24"/>
          <w:lang w:val="lv-LV"/>
        </w:rPr>
        <w:t xml:space="preserve">iestādes padomes </w:t>
      </w:r>
      <w:r w:rsidR="00306BB9">
        <w:rPr>
          <w:rFonts w:ascii="Times New Roman" w:eastAsia="Times New Roman" w:hAnsi="Times New Roman" w:cs="Times New Roman"/>
          <w:sz w:val="24"/>
          <w:szCs w:val="24"/>
          <w:lang w:val="lv-LV"/>
        </w:rPr>
        <w:t xml:space="preserve">starpniecību </w:t>
      </w:r>
      <w:r w:rsidR="00AE0123">
        <w:rPr>
          <w:rFonts w:ascii="Times New Roman" w:eastAsia="Times New Roman" w:hAnsi="Times New Roman" w:cs="Times New Roman"/>
          <w:sz w:val="24"/>
          <w:szCs w:val="24"/>
          <w:lang w:val="lv-LV"/>
        </w:rPr>
        <w:t>saņemtā</w:t>
      </w:r>
      <w:r w:rsidR="009738D0">
        <w:rPr>
          <w:rFonts w:ascii="Times New Roman" w:eastAsia="Times New Roman" w:hAnsi="Times New Roman" w:cs="Times New Roman"/>
          <w:sz w:val="24"/>
          <w:szCs w:val="24"/>
          <w:lang w:val="lv-LV"/>
        </w:rPr>
        <w:t xml:space="preserve"> informācija</w:t>
      </w:r>
      <w:r w:rsidR="00306BB9">
        <w:rPr>
          <w:rFonts w:ascii="Times New Roman" w:eastAsia="Times New Roman" w:hAnsi="Times New Roman" w:cs="Times New Roman"/>
          <w:sz w:val="24"/>
          <w:szCs w:val="24"/>
          <w:lang w:val="lv-LV"/>
        </w:rPr>
        <w:t>.</w:t>
      </w:r>
    </w:p>
    <w:p w14:paraId="44171617" w14:textId="77777777" w:rsidR="008326E5" w:rsidRPr="00BF2266" w:rsidRDefault="008326E5" w:rsidP="008326E5">
      <w:pPr>
        <w:spacing w:after="0" w:line="240" w:lineRule="auto"/>
        <w:jc w:val="both"/>
        <w:rPr>
          <w:rFonts w:ascii="Times New Roman" w:eastAsia="Times New Roman" w:hAnsi="Times New Roman" w:cs="Times New Roman"/>
          <w:sz w:val="16"/>
          <w:szCs w:val="16"/>
          <w:lang w:val="lv-LV"/>
        </w:rPr>
      </w:pPr>
    </w:p>
    <w:p w14:paraId="47867336" w14:textId="17E62AA1" w:rsidR="008326E5" w:rsidRPr="00216702" w:rsidRDefault="008326E5" w:rsidP="008326E5">
      <w:pPr>
        <w:pStyle w:val="ListParagraph"/>
        <w:numPr>
          <w:ilvl w:val="0"/>
          <w:numId w:val="3"/>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lastRenderedPageBreak/>
        <w:t>Kritērija “</w:t>
      </w:r>
      <w:r w:rsidR="00775B96">
        <w:rPr>
          <w:rFonts w:ascii="Times New Roman" w:hAnsi="Times New Roman" w:cs="Times New Roman"/>
          <w:b/>
          <w:bCs/>
          <w:sz w:val="24"/>
          <w:szCs w:val="24"/>
          <w:lang w:val="lv-LV"/>
        </w:rPr>
        <w:t>Mācīšana un mācīšanās</w:t>
      </w:r>
      <w:r w:rsidRPr="002213B6">
        <w:rPr>
          <w:rFonts w:ascii="Times New Roman" w:hAnsi="Times New Roman" w:cs="Times New Roman"/>
          <w:b/>
          <w:bCs/>
          <w:sz w:val="24"/>
          <w:szCs w:val="24"/>
          <w:lang w:val="lv-LV"/>
        </w:rPr>
        <w:t>” kvantitatīvais un kvalitatīvais izvērtējums</w:t>
      </w:r>
    </w:p>
    <w:p w14:paraId="6773BE89" w14:textId="77777777" w:rsidR="00216702" w:rsidRPr="00320B52" w:rsidRDefault="00216702" w:rsidP="00216702">
      <w:pPr>
        <w:pStyle w:val="ListParagraph"/>
        <w:spacing w:after="0" w:line="240" w:lineRule="auto"/>
        <w:jc w:val="both"/>
        <w:rPr>
          <w:rFonts w:ascii="Times New Roman" w:hAnsi="Times New Roman" w:cs="Times New Roman"/>
          <w:b/>
          <w:bCs/>
          <w:sz w:val="16"/>
          <w:szCs w:val="16"/>
          <w:lang w:val="lv-LV"/>
        </w:rPr>
      </w:pPr>
    </w:p>
    <w:p w14:paraId="79748A2B" w14:textId="7C0BE9FD" w:rsidR="00775B96" w:rsidRDefault="00216702" w:rsidP="00216702">
      <w:pPr>
        <w:pStyle w:val="ListParagraph"/>
        <w:numPr>
          <w:ilvl w:val="1"/>
          <w:numId w:val="3"/>
        </w:numPr>
        <w:spacing w:after="0" w:line="240" w:lineRule="auto"/>
        <w:jc w:val="both"/>
        <w:rPr>
          <w:rFonts w:ascii="Times New Roman" w:hAnsi="Times New Roman" w:cs="Times New Roman"/>
          <w:b/>
          <w:bCs/>
          <w:i/>
          <w:iCs/>
          <w:sz w:val="24"/>
          <w:szCs w:val="24"/>
          <w:lang w:val="lv-LV"/>
        </w:rPr>
      </w:pPr>
      <w:r w:rsidRPr="002A7A4B">
        <w:rPr>
          <w:rFonts w:ascii="Times New Roman" w:hAnsi="Times New Roman" w:cs="Times New Roman"/>
          <w:b/>
          <w:bCs/>
          <w:i/>
          <w:iCs/>
          <w:sz w:val="24"/>
          <w:szCs w:val="24"/>
          <w:lang w:val="lv-LV"/>
        </w:rPr>
        <w:t xml:space="preserve"> </w:t>
      </w:r>
      <w:r w:rsidR="00775B96">
        <w:rPr>
          <w:rFonts w:ascii="Times New Roman" w:hAnsi="Times New Roman" w:cs="Times New Roman"/>
          <w:b/>
          <w:bCs/>
          <w:i/>
          <w:iCs/>
          <w:sz w:val="24"/>
          <w:szCs w:val="24"/>
          <w:lang w:val="lv-LV"/>
        </w:rPr>
        <w:t>Informācija par izglītības iestādes vadības mērķiem un/vai sasniedzamajiem rezultātiem mācību stundu / nodarbību vērošanā 2022./2023.māc.g.</w:t>
      </w:r>
    </w:p>
    <w:p w14:paraId="23B8AD97" w14:textId="78A16E26" w:rsidR="00370499" w:rsidRDefault="00370499" w:rsidP="00370499">
      <w:pPr>
        <w:pStyle w:val="ListParagraph"/>
        <w:spacing w:after="0" w:line="240"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 xml:space="preserve">Mērķis – </w:t>
      </w:r>
      <w:r w:rsidRPr="00E263C4">
        <w:rPr>
          <w:rFonts w:ascii="Times New Roman" w:hAnsi="Times New Roman" w:cs="Times New Roman"/>
          <w:sz w:val="24"/>
          <w:szCs w:val="24"/>
          <w:lang w:val="lv-LV"/>
        </w:rPr>
        <w:t>mācību procesa kvalitātes izvērtēšana</w:t>
      </w:r>
    </w:p>
    <w:p w14:paraId="701C80E0" w14:textId="77777777" w:rsidR="00EB0AC8" w:rsidRPr="00320B52" w:rsidRDefault="00EB0AC8" w:rsidP="00EB0AC8">
      <w:pPr>
        <w:pStyle w:val="ListParagraph"/>
        <w:spacing w:after="0" w:line="240" w:lineRule="auto"/>
        <w:jc w:val="both"/>
        <w:rPr>
          <w:rFonts w:ascii="Times New Roman" w:hAnsi="Times New Roman" w:cs="Times New Roman"/>
          <w:b/>
          <w:bCs/>
          <w:i/>
          <w:iCs/>
          <w:sz w:val="16"/>
          <w:szCs w:val="16"/>
          <w:lang w:val="lv-LV"/>
        </w:rPr>
      </w:pPr>
    </w:p>
    <w:p w14:paraId="0CC4CC29" w14:textId="4795991A" w:rsidR="00EB0AC8" w:rsidRDefault="00EB0AC8" w:rsidP="00216702">
      <w:pPr>
        <w:pStyle w:val="ListParagraph"/>
        <w:numPr>
          <w:ilvl w:val="1"/>
          <w:numId w:val="3"/>
        </w:numPr>
        <w:spacing w:after="0" w:line="240"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Informācija par 2022./2023.māc.g. izglītības iestādes iegūtajiem datiem un informāciju no mācību stundu / nodarbību vērošanas. (vērošanā izmantoto anketu / anketām nepieciešams pievienot pašnovērtējuma ziņojuma pielikumā)</w:t>
      </w:r>
      <w:r w:rsidR="00482C48">
        <w:rPr>
          <w:rFonts w:ascii="Times New Roman" w:hAnsi="Times New Roman" w:cs="Times New Roman"/>
          <w:b/>
          <w:bCs/>
          <w:i/>
          <w:iCs/>
          <w:sz w:val="24"/>
          <w:szCs w:val="24"/>
          <w:lang w:val="lv-LV"/>
        </w:rPr>
        <w:t>:</w:t>
      </w:r>
    </w:p>
    <w:p w14:paraId="6B6228EF" w14:textId="12FBF666" w:rsidR="00482C48" w:rsidRPr="00F91D95" w:rsidRDefault="00482C48" w:rsidP="00F91D95">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katru semestri n</w:t>
      </w:r>
      <w:r w:rsidR="00082F3C">
        <w:rPr>
          <w:rFonts w:ascii="Times New Roman" w:hAnsi="Times New Roman" w:cs="Times New Roman"/>
          <w:sz w:val="24"/>
          <w:szCs w:val="24"/>
          <w:lang w:val="lv-LV"/>
        </w:rPr>
        <w:t>odarbības vērotas</w:t>
      </w:r>
      <w:r>
        <w:rPr>
          <w:rFonts w:ascii="Times New Roman" w:hAnsi="Times New Roman" w:cs="Times New Roman"/>
          <w:sz w:val="24"/>
          <w:szCs w:val="24"/>
          <w:lang w:val="lv-LV"/>
        </w:rPr>
        <w:t xml:space="preserve"> pie </w:t>
      </w:r>
      <w:r w:rsidR="00082F3C">
        <w:rPr>
          <w:rFonts w:ascii="Times New Roman" w:hAnsi="Times New Roman" w:cs="Times New Roman"/>
          <w:sz w:val="24"/>
          <w:szCs w:val="24"/>
          <w:lang w:val="lv-LV"/>
        </w:rPr>
        <w:t xml:space="preserve"> </w:t>
      </w:r>
      <w:r>
        <w:rPr>
          <w:rFonts w:ascii="Times New Roman" w:hAnsi="Times New Roman" w:cs="Times New Roman"/>
          <w:sz w:val="24"/>
          <w:szCs w:val="24"/>
          <w:lang w:val="lv-LV"/>
        </w:rPr>
        <w:t>3</w:t>
      </w:r>
      <w:r w:rsidR="00082F3C">
        <w:rPr>
          <w:rFonts w:ascii="Times New Roman" w:hAnsi="Times New Roman" w:cs="Times New Roman"/>
          <w:sz w:val="24"/>
          <w:szCs w:val="24"/>
          <w:lang w:val="lv-LV"/>
        </w:rPr>
        <w:t>0%</w:t>
      </w:r>
      <w:r>
        <w:rPr>
          <w:rFonts w:ascii="Times New Roman" w:hAnsi="Times New Roman" w:cs="Times New Roman"/>
          <w:sz w:val="24"/>
          <w:szCs w:val="24"/>
          <w:lang w:val="lv-LV"/>
        </w:rPr>
        <w:t xml:space="preserve"> iestādes pedagogu,</w:t>
      </w:r>
    </w:p>
    <w:p w14:paraId="75C45ED4" w14:textId="7513195C" w:rsidR="00DC51B5" w:rsidRDefault="00C31733" w:rsidP="00A10EEB">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konstatētas</w:t>
      </w:r>
      <w:r w:rsidR="00BA7171">
        <w:rPr>
          <w:rFonts w:ascii="Times New Roman" w:hAnsi="Times New Roman" w:cs="Times New Roman"/>
          <w:sz w:val="24"/>
          <w:szCs w:val="24"/>
          <w:lang w:val="lv-LV"/>
        </w:rPr>
        <w:t xml:space="preserve"> </w:t>
      </w:r>
      <w:r w:rsidR="006E3923">
        <w:rPr>
          <w:rFonts w:ascii="Times New Roman" w:hAnsi="Times New Roman" w:cs="Times New Roman"/>
          <w:sz w:val="24"/>
          <w:szCs w:val="24"/>
          <w:lang w:val="lv-LV"/>
        </w:rPr>
        <w:t xml:space="preserve">un analizētas </w:t>
      </w:r>
      <w:r w:rsidR="00BA7171">
        <w:rPr>
          <w:rFonts w:ascii="Times New Roman" w:hAnsi="Times New Roman" w:cs="Times New Roman"/>
          <w:sz w:val="24"/>
          <w:szCs w:val="24"/>
          <w:lang w:val="lv-LV"/>
        </w:rPr>
        <w:t>“Mācīšanas un mācīšanās” stiprās puses un turpmākās attīstības vajadzības</w:t>
      </w:r>
      <w:r w:rsidR="00201B7E">
        <w:rPr>
          <w:rFonts w:ascii="Times New Roman" w:hAnsi="Times New Roman" w:cs="Times New Roman"/>
          <w:sz w:val="24"/>
          <w:szCs w:val="24"/>
          <w:lang w:val="lv-LV"/>
        </w:rPr>
        <w:t>,</w:t>
      </w:r>
    </w:p>
    <w:p w14:paraId="1982B960" w14:textId="470E5AC9" w:rsidR="00201B7E" w:rsidRDefault="00201B7E" w:rsidP="00A10EEB">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īstenotā prioritāte par āra vidē organizētām nodarbībām ļāva paaugstināt izglītojamo sasniegumus par 10% dabaszinību jomā.</w:t>
      </w:r>
    </w:p>
    <w:p w14:paraId="136FA778" w14:textId="77777777" w:rsidR="001B2AEE" w:rsidRPr="001B2AEE" w:rsidRDefault="001B2AEE" w:rsidP="001B2AEE">
      <w:pPr>
        <w:pStyle w:val="ListParagraph"/>
        <w:spacing w:after="0" w:line="240" w:lineRule="auto"/>
        <w:jc w:val="both"/>
        <w:rPr>
          <w:rFonts w:ascii="Times New Roman" w:hAnsi="Times New Roman" w:cs="Times New Roman"/>
          <w:sz w:val="16"/>
          <w:szCs w:val="16"/>
          <w:lang w:val="lv-LV"/>
        </w:rPr>
      </w:pPr>
    </w:p>
    <w:p w14:paraId="29DCCBC9" w14:textId="70E6DCE1" w:rsidR="00216702" w:rsidRDefault="00775B96" w:rsidP="00216702">
      <w:pPr>
        <w:pStyle w:val="ListParagraph"/>
        <w:numPr>
          <w:ilvl w:val="1"/>
          <w:numId w:val="3"/>
        </w:numPr>
        <w:spacing w:after="0" w:line="240" w:lineRule="auto"/>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 xml:space="preserve"> Informācija par i</w:t>
      </w:r>
      <w:r w:rsidR="00216702" w:rsidRPr="002A7A4B">
        <w:rPr>
          <w:rFonts w:ascii="Times New Roman" w:hAnsi="Times New Roman" w:cs="Times New Roman"/>
          <w:b/>
          <w:bCs/>
          <w:i/>
          <w:iCs/>
          <w:sz w:val="24"/>
          <w:szCs w:val="24"/>
          <w:lang w:val="lv-LV"/>
        </w:rPr>
        <w:t xml:space="preserve">zglītības iestādes </w:t>
      </w:r>
      <w:r>
        <w:rPr>
          <w:rFonts w:ascii="Times New Roman" w:hAnsi="Times New Roman" w:cs="Times New Roman"/>
          <w:b/>
          <w:bCs/>
          <w:i/>
          <w:iCs/>
          <w:sz w:val="24"/>
          <w:szCs w:val="24"/>
          <w:lang w:val="lv-LV"/>
        </w:rPr>
        <w:t>iegūtajiem 2</w:t>
      </w:r>
      <w:r w:rsidR="004E074C">
        <w:rPr>
          <w:rFonts w:ascii="Times New Roman" w:hAnsi="Times New Roman" w:cs="Times New Roman"/>
          <w:b/>
          <w:bCs/>
          <w:i/>
          <w:iCs/>
          <w:sz w:val="24"/>
          <w:szCs w:val="24"/>
          <w:lang w:val="lv-LV"/>
        </w:rPr>
        <w:t>-</w:t>
      </w:r>
      <w:r>
        <w:rPr>
          <w:rFonts w:ascii="Times New Roman" w:hAnsi="Times New Roman" w:cs="Times New Roman"/>
          <w:b/>
          <w:bCs/>
          <w:i/>
          <w:iCs/>
          <w:sz w:val="24"/>
          <w:szCs w:val="24"/>
          <w:lang w:val="lv-LV"/>
        </w:rPr>
        <w:t>3 galvenajiem</w:t>
      </w:r>
      <w:r w:rsidR="004E074C">
        <w:rPr>
          <w:rFonts w:ascii="Times New Roman" w:hAnsi="Times New Roman" w:cs="Times New Roman"/>
          <w:b/>
          <w:bCs/>
          <w:i/>
          <w:iCs/>
          <w:sz w:val="24"/>
          <w:szCs w:val="24"/>
          <w:lang w:val="lv-LV"/>
        </w:rPr>
        <w:t xml:space="preserve"> secinājumi</w:t>
      </w:r>
      <w:r w:rsidR="00EB0AC8">
        <w:rPr>
          <w:rFonts w:ascii="Times New Roman" w:hAnsi="Times New Roman" w:cs="Times New Roman"/>
          <w:b/>
          <w:bCs/>
          <w:i/>
          <w:iCs/>
          <w:sz w:val="24"/>
          <w:szCs w:val="24"/>
          <w:lang w:val="lv-LV"/>
        </w:rPr>
        <w:t>em</w:t>
      </w:r>
      <w:r w:rsidR="004E074C">
        <w:rPr>
          <w:rFonts w:ascii="Times New Roman" w:hAnsi="Times New Roman" w:cs="Times New Roman"/>
          <w:b/>
          <w:bCs/>
          <w:i/>
          <w:iCs/>
          <w:sz w:val="24"/>
          <w:szCs w:val="24"/>
          <w:lang w:val="lv-LV"/>
        </w:rPr>
        <w:t xml:space="preserve"> par </w:t>
      </w:r>
      <w:r w:rsidR="00EB0AC8">
        <w:rPr>
          <w:rFonts w:ascii="Times New Roman" w:hAnsi="Times New Roman" w:cs="Times New Roman"/>
          <w:b/>
          <w:bCs/>
          <w:i/>
          <w:iCs/>
          <w:sz w:val="24"/>
          <w:szCs w:val="24"/>
          <w:lang w:val="lv-LV"/>
        </w:rPr>
        <w:t>mācību stundu vērošanā</w:t>
      </w:r>
      <w:r w:rsidR="004E074C">
        <w:rPr>
          <w:rFonts w:ascii="Times New Roman" w:hAnsi="Times New Roman" w:cs="Times New Roman"/>
          <w:b/>
          <w:bCs/>
          <w:i/>
          <w:iCs/>
          <w:sz w:val="24"/>
          <w:szCs w:val="24"/>
          <w:lang w:val="lv-LV"/>
        </w:rPr>
        <w:t xml:space="preserve"> </w:t>
      </w:r>
      <w:r w:rsidR="00EB0AC8">
        <w:rPr>
          <w:rFonts w:ascii="Times New Roman" w:hAnsi="Times New Roman" w:cs="Times New Roman"/>
          <w:b/>
          <w:bCs/>
          <w:i/>
          <w:iCs/>
          <w:sz w:val="24"/>
          <w:szCs w:val="24"/>
          <w:lang w:val="lv-LV"/>
        </w:rPr>
        <w:t xml:space="preserve">iegūtajiem </w:t>
      </w:r>
      <w:r w:rsidR="004E074C">
        <w:rPr>
          <w:rFonts w:ascii="Times New Roman" w:hAnsi="Times New Roman" w:cs="Times New Roman"/>
          <w:b/>
          <w:bCs/>
          <w:i/>
          <w:iCs/>
          <w:sz w:val="24"/>
          <w:szCs w:val="24"/>
          <w:lang w:val="lv-LV"/>
        </w:rPr>
        <w:t>datiem</w:t>
      </w:r>
      <w:r w:rsidR="00EB0AC8">
        <w:rPr>
          <w:rFonts w:ascii="Times New Roman" w:hAnsi="Times New Roman" w:cs="Times New Roman"/>
          <w:b/>
          <w:bCs/>
          <w:i/>
          <w:iCs/>
          <w:sz w:val="24"/>
          <w:szCs w:val="24"/>
          <w:lang w:val="lv-LV"/>
        </w:rPr>
        <w:t xml:space="preserve"> un informāciju:</w:t>
      </w:r>
    </w:p>
    <w:p w14:paraId="1F593BE5" w14:textId="77777777" w:rsidR="00EB0AC8" w:rsidRPr="00320B52" w:rsidRDefault="00EB0AC8" w:rsidP="00EB0AC8">
      <w:pPr>
        <w:pStyle w:val="ListParagraph"/>
        <w:rPr>
          <w:rFonts w:ascii="Times New Roman" w:hAnsi="Times New Roman" w:cs="Times New Roman"/>
          <w:b/>
          <w:bCs/>
          <w:i/>
          <w:iCs/>
          <w:sz w:val="16"/>
          <w:szCs w:val="16"/>
          <w:lang w:val="lv-LV"/>
        </w:rPr>
      </w:pPr>
    </w:p>
    <w:tbl>
      <w:tblPr>
        <w:tblStyle w:val="TableGrid"/>
        <w:tblW w:w="0" w:type="auto"/>
        <w:tblInd w:w="720" w:type="dxa"/>
        <w:tblLook w:val="04A0" w:firstRow="1" w:lastRow="0" w:firstColumn="1" w:lastColumn="0" w:noHBand="0" w:noVBand="1"/>
      </w:tblPr>
      <w:tblGrid>
        <w:gridCol w:w="4520"/>
        <w:gridCol w:w="8016"/>
      </w:tblGrid>
      <w:tr w:rsidR="00EB0AC8" w:rsidRPr="008262A2" w14:paraId="6D191FE1" w14:textId="77777777" w:rsidTr="00BF2266">
        <w:tc>
          <w:tcPr>
            <w:tcW w:w="4520" w:type="dxa"/>
          </w:tcPr>
          <w:p w14:paraId="6F07480D" w14:textId="305D9303" w:rsidR="00EB0AC8" w:rsidRDefault="00EB0AC8" w:rsidP="00EB0AC8">
            <w:pPr>
              <w:pStyle w:val="ListParagraph"/>
              <w:ind w:left="0"/>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Izglītības iestādes vadības iegūtie secinājumi</w:t>
            </w:r>
          </w:p>
        </w:tc>
        <w:tc>
          <w:tcPr>
            <w:tcW w:w="8016" w:type="dxa"/>
          </w:tcPr>
          <w:p w14:paraId="2F404969" w14:textId="77777777" w:rsidR="00EB0AC8" w:rsidRDefault="007F745E"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Pedagogu stiprās puses</w:t>
            </w:r>
            <w:r w:rsidR="00BD5220">
              <w:rPr>
                <w:rFonts w:ascii="Times New Roman" w:hAnsi="Times New Roman" w:cs="Times New Roman"/>
                <w:sz w:val="24"/>
                <w:szCs w:val="24"/>
                <w:lang w:val="lv-LV"/>
              </w:rPr>
              <w:t>:</w:t>
            </w:r>
          </w:p>
          <w:p w14:paraId="4B4448FD" w14:textId="77777777" w:rsidR="00BD5220" w:rsidRDefault="00BD5220"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0237E">
              <w:rPr>
                <w:rFonts w:ascii="Times New Roman" w:hAnsi="Times New Roman" w:cs="Times New Roman"/>
                <w:sz w:val="24"/>
                <w:szCs w:val="24"/>
                <w:lang w:val="lv-LV"/>
              </w:rPr>
              <w:t xml:space="preserve">SR atbilstība </w:t>
            </w:r>
            <w:r w:rsidR="00323B3D">
              <w:rPr>
                <w:rFonts w:ascii="Times New Roman" w:hAnsi="Times New Roman" w:cs="Times New Roman"/>
                <w:sz w:val="24"/>
                <w:szCs w:val="24"/>
                <w:lang w:val="lv-LV"/>
              </w:rPr>
              <w:t>izglītības programmai un bērnu vecumposmam,</w:t>
            </w:r>
          </w:p>
          <w:p w14:paraId="77BC2477" w14:textId="77777777" w:rsidR="00323B3D" w:rsidRDefault="00323B3D"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002A3">
              <w:rPr>
                <w:rFonts w:ascii="Times New Roman" w:hAnsi="Times New Roman" w:cs="Times New Roman"/>
                <w:sz w:val="24"/>
                <w:szCs w:val="24"/>
                <w:lang w:val="lv-LV"/>
              </w:rPr>
              <w:t>izglītojamo iesaistīšana darba vietas sagatavošanā,</w:t>
            </w:r>
          </w:p>
          <w:p w14:paraId="5698A28C" w14:textId="77777777" w:rsidR="002002A3" w:rsidRDefault="002002A3"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A7523E">
              <w:rPr>
                <w:rFonts w:ascii="Times New Roman" w:hAnsi="Times New Roman" w:cs="Times New Roman"/>
                <w:sz w:val="24"/>
                <w:szCs w:val="24"/>
                <w:lang w:val="lv-LV"/>
              </w:rPr>
              <w:t>intelektuālais darbs mijas ar kustību aktivitā</w:t>
            </w:r>
            <w:r w:rsidR="00091310">
              <w:rPr>
                <w:rFonts w:ascii="Times New Roman" w:hAnsi="Times New Roman" w:cs="Times New Roman"/>
                <w:sz w:val="24"/>
                <w:szCs w:val="24"/>
                <w:lang w:val="lv-LV"/>
              </w:rPr>
              <w:t>tēm,</w:t>
            </w:r>
          </w:p>
          <w:p w14:paraId="6204FDD2" w14:textId="28B97B1D" w:rsidR="00091310" w:rsidRDefault="00F26E2E"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-AS sniegšana</w:t>
            </w:r>
            <w:r w:rsidR="008777D0">
              <w:rPr>
                <w:rFonts w:ascii="Times New Roman" w:hAnsi="Times New Roman" w:cs="Times New Roman"/>
                <w:sz w:val="24"/>
                <w:szCs w:val="24"/>
                <w:lang w:val="lv-LV"/>
              </w:rPr>
              <w:t>.</w:t>
            </w:r>
          </w:p>
          <w:p w14:paraId="1DB62436" w14:textId="77777777" w:rsidR="00814808" w:rsidRDefault="00814808"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Turpmākās attīstības vajadzības:</w:t>
            </w:r>
          </w:p>
          <w:p w14:paraId="2ACE9EC8" w14:textId="77777777" w:rsidR="00814808" w:rsidRDefault="00814808"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B6534">
              <w:rPr>
                <w:rFonts w:ascii="Times New Roman" w:hAnsi="Times New Roman" w:cs="Times New Roman"/>
                <w:sz w:val="24"/>
                <w:szCs w:val="24"/>
                <w:lang w:val="lv-LV"/>
              </w:rPr>
              <w:t>izglītojamo iesaistīšana plānošanā un novērtēšanā,</w:t>
            </w:r>
          </w:p>
          <w:p w14:paraId="05641F80" w14:textId="2B8BC9E3" w:rsidR="000B6534" w:rsidRPr="00DE26D7" w:rsidRDefault="000B6534"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363964">
              <w:rPr>
                <w:rFonts w:ascii="Times New Roman" w:hAnsi="Times New Roman" w:cs="Times New Roman"/>
                <w:sz w:val="24"/>
                <w:szCs w:val="24"/>
                <w:lang w:val="lv-LV"/>
              </w:rPr>
              <w:t>pedagogs saglabā “novērotāja” pozīciju</w:t>
            </w:r>
            <w:r w:rsidR="0064734B">
              <w:rPr>
                <w:rFonts w:ascii="Times New Roman" w:hAnsi="Times New Roman" w:cs="Times New Roman"/>
                <w:sz w:val="24"/>
                <w:szCs w:val="24"/>
                <w:lang w:val="lv-LV"/>
              </w:rPr>
              <w:t>, vērojumus dokumentē</w:t>
            </w:r>
            <w:r w:rsidR="00C31733">
              <w:rPr>
                <w:rFonts w:ascii="Times New Roman" w:hAnsi="Times New Roman" w:cs="Times New Roman"/>
                <w:sz w:val="24"/>
                <w:szCs w:val="24"/>
                <w:lang w:val="lv-LV"/>
              </w:rPr>
              <w:t>.</w:t>
            </w:r>
          </w:p>
        </w:tc>
      </w:tr>
      <w:tr w:rsidR="00EB0AC8" w:rsidRPr="00C8429A" w14:paraId="6E5CB682" w14:textId="77777777" w:rsidTr="00BF2266">
        <w:tc>
          <w:tcPr>
            <w:tcW w:w="4520" w:type="dxa"/>
          </w:tcPr>
          <w:p w14:paraId="77E8E549" w14:textId="580B11D6" w:rsidR="00EB0AC8" w:rsidRDefault="00EB0AC8" w:rsidP="00EB0AC8">
            <w:pPr>
              <w:pStyle w:val="ListParagraph"/>
              <w:ind w:left="0"/>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Izglītības iestādes Pedagoģiskās padomes iegūtie secinājumi</w:t>
            </w:r>
          </w:p>
        </w:tc>
        <w:tc>
          <w:tcPr>
            <w:tcW w:w="8016" w:type="dxa"/>
          </w:tcPr>
          <w:p w14:paraId="5F1C49EC" w14:textId="59F524B3" w:rsidR="008039F4" w:rsidRDefault="00CA2CEA"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Mācīšanas un mācīšanās kvalitāti ietekmē</w:t>
            </w:r>
            <w:r w:rsidR="009F072D">
              <w:rPr>
                <w:rFonts w:ascii="Times New Roman" w:hAnsi="Times New Roman" w:cs="Times New Roman"/>
                <w:sz w:val="24"/>
                <w:szCs w:val="24"/>
                <w:lang w:val="lv-LV"/>
              </w:rPr>
              <w:t>/pazemina</w:t>
            </w:r>
            <w:r>
              <w:rPr>
                <w:rFonts w:ascii="Times New Roman" w:hAnsi="Times New Roman" w:cs="Times New Roman"/>
                <w:sz w:val="24"/>
                <w:szCs w:val="24"/>
                <w:lang w:val="lv-LV"/>
              </w:rPr>
              <w:t xml:space="preserve"> </w:t>
            </w:r>
            <w:r w:rsidR="000925A1">
              <w:rPr>
                <w:rFonts w:ascii="Times New Roman" w:hAnsi="Times New Roman" w:cs="Times New Roman"/>
                <w:sz w:val="24"/>
                <w:szCs w:val="24"/>
                <w:lang w:val="lv-LV"/>
              </w:rPr>
              <w:t xml:space="preserve">darbs jaukta vecuma </w:t>
            </w:r>
            <w:r w:rsidR="009F072D">
              <w:rPr>
                <w:rFonts w:ascii="Times New Roman" w:hAnsi="Times New Roman" w:cs="Times New Roman"/>
                <w:sz w:val="24"/>
                <w:szCs w:val="24"/>
                <w:lang w:val="lv-LV"/>
              </w:rPr>
              <w:t>grupās.</w:t>
            </w:r>
          </w:p>
          <w:p w14:paraId="3E20C56F" w14:textId="7616ADF3" w:rsidR="00A53357" w:rsidRDefault="002F0962" w:rsidP="008E3BD6">
            <w:pPr>
              <w:pStyle w:val="ListParagraph"/>
              <w:ind w:left="0"/>
              <w:jc w:val="both"/>
              <w:rPr>
                <w:rFonts w:ascii="Times New Roman" w:hAnsi="Times New Roman" w:cs="Times New Roman"/>
                <w:sz w:val="24"/>
                <w:szCs w:val="24"/>
                <w:lang w:val="lv-LV"/>
              </w:rPr>
            </w:pPr>
            <w:r w:rsidRPr="00594CA8">
              <w:rPr>
                <w:rFonts w:ascii="Times New Roman" w:hAnsi="Times New Roman" w:cs="Times New Roman"/>
                <w:sz w:val="24"/>
                <w:szCs w:val="24"/>
                <w:lang w:val="lv-LV"/>
              </w:rPr>
              <w:t>Nepieciešama pieredzes apmaiņa</w:t>
            </w:r>
            <w:r w:rsidR="00594CA8" w:rsidRPr="00594CA8">
              <w:rPr>
                <w:rFonts w:ascii="Times New Roman" w:hAnsi="Times New Roman" w:cs="Times New Roman"/>
                <w:sz w:val="24"/>
                <w:szCs w:val="24"/>
                <w:lang w:val="lv-LV"/>
              </w:rPr>
              <w:t xml:space="preserve"> </w:t>
            </w:r>
          </w:p>
          <w:p w14:paraId="4A488B53" w14:textId="36CDD882" w:rsidR="00A53357" w:rsidRDefault="00485A3E"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94CA8" w:rsidRPr="00594CA8">
              <w:rPr>
                <w:rFonts w:ascii="Times New Roman" w:hAnsi="Times New Roman" w:cs="Times New Roman"/>
                <w:sz w:val="24"/>
                <w:szCs w:val="24"/>
                <w:lang w:val="lv-LV"/>
              </w:rPr>
              <w:t xml:space="preserve">par </w:t>
            </w:r>
            <w:r w:rsidR="00594CA8">
              <w:rPr>
                <w:rFonts w:ascii="Times New Roman" w:hAnsi="Times New Roman" w:cs="Times New Roman"/>
                <w:sz w:val="24"/>
                <w:szCs w:val="24"/>
                <w:lang w:val="lv-LV"/>
              </w:rPr>
              <w:t xml:space="preserve">sasniedzamā rezultāta formulēšanu kopā ar bērniem, </w:t>
            </w:r>
          </w:p>
          <w:p w14:paraId="3CB106C0" w14:textId="034B5B9D" w:rsidR="00EB0AC8" w:rsidRPr="00594CA8" w:rsidRDefault="00485A3E" w:rsidP="008E3BD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594CA8">
              <w:rPr>
                <w:rFonts w:ascii="Times New Roman" w:hAnsi="Times New Roman" w:cs="Times New Roman"/>
                <w:sz w:val="24"/>
                <w:szCs w:val="24"/>
                <w:lang w:val="lv-LV"/>
              </w:rPr>
              <w:t xml:space="preserve">par </w:t>
            </w:r>
            <w:r w:rsidR="00A53357">
              <w:rPr>
                <w:rFonts w:ascii="Times New Roman" w:hAnsi="Times New Roman" w:cs="Times New Roman"/>
                <w:sz w:val="24"/>
                <w:szCs w:val="24"/>
                <w:lang w:val="lv-LV"/>
              </w:rPr>
              <w:t>pašvadītu mācīšanos</w:t>
            </w:r>
            <w:r w:rsidR="007F745E">
              <w:rPr>
                <w:rFonts w:ascii="Times New Roman" w:hAnsi="Times New Roman" w:cs="Times New Roman"/>
                <w:sz w:val="24"/>
                <w:szCs w:val="24"/>
                <w:lang w:val="lv-LV"/>
              </w:rPr>
              <w:t>.</w:t>
            </w:r>
          </w:p>
        </w:tc>
      </w:tr>
    </w:tbl>
    <w:p w14:paraId="0B6B7564" w14:textId="77777777" w:rsidR="00216702" w:rsidRPr="00320B52" w:rsidRDefault="00216702" w:rsidP="00320B52">
      <w:pPr>
        <w:spacing w:after="0" w:line="240" w:lineRule="auto"/>
        <w:jc w:val="both"/>
        <w:rPr>
          <w:rFonts w:ascii="Times New Roman" w:hAnsi="Times New Roman" w:cs="Times New Roman"/>
          <w:b/>
          <w:bCs/>
          <w:sz w:val="16"/>
          <w:szCs w:val="16"/>
          <w:lang w:val="lv-LV"/>
        </w:rPr>
      </w:pPr>
    </w:p>
    <w:p w14:paraId="0BFEC7D2" w14:textId="4881EC90" w:rsidR="008326E5" w:rsidRPr="002A7A4B" w:rsidRDefault="008326E5"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Pašvērtēšanā izmantotā kvalitātes vērtēšanas metode (-es): </w:t>
      </w:r>
      <w:r w:rsidR="00485A3E" w:rsidRPr="003778F5">
        <w:rPr>
          <w:rFonts w:ascii="Times New Roman" w:eastAsia="Times New Roman" w:hAnsi="Times New Roman" w:cs="Times New Roman"/>
          <w:sz w:val="24"/>
          <w:szCs w:val="24"/>
          <w:lang w:val="lv-LV"/>
        </w:rPr>
        <w:t>nodarbību vēro</w:t>
      </w:r>
      <w:r w:rsidR="003778F5">
        <w:rPr>
          <w:rFonts w:ascii="Times New Roman" w:eastAsia="Times New Roman" w:hAnsi="Times New Roman" w:cs="Times New Roman"/>
          <w:sz w:val="24"/>
          <w:szCs w:val="24"/>
          <w:lang w:val="lv-LV"/>
        </w:rPr>
        <w:t>šanas rezultāti</w:t>
      </w:r>
      <w:r w:rsidR="00485A3E" w:rsidRPr="003778F5">
        <w:rPr>
          <w:rFonts w:ascii="Times New Roman" w:eastAsia="Times New Roman" w:hAnsi="Times New Roman" w:cs="Times New Roman"/>
          <w:sz w:val="24"/>
          <w:szCs w:val="24"/>
          <w:lang w:val="lv-LV"/>
        </w:rPr>
        <w:t>, d</w:t>
      </w:r>
      <w:r w:rsidR="00524EDA" w:rsidRPr="003778F5">
        <w:rPr>
          <w:rFonts w:ascii="Times New Roman" w:eastAsia="Times New Roman" w:hAnsi="Times New Roman" w:cs="Times New Roman"/>
          <w:sz w:val="24"/>
          <w:szCs w:val="24"/>
          <w:lang w:val="lv-LV"/>
        </w:rPr>
        <w:t>okumentu</w:t>
      </w:r>
      <w:r w:rsidR="00485A3E" w:rsidRPr="003778F5">
        <w:rPr>
          <w:rFonts w:ascii="Times New Roman" w:eastAsia="Times New Roman" w:hAnsi="Times New Roman" w:cs="Times New Roman"/>
          <w:sz w:val="24"/>
          <w:szCs w:val="24"/>
          <w:lang w:val="lv-LV"/>
        </w:rPr>
        <w:t xml:space="preserve"> analīze</w:t>
      </w:r>
    </w:p>
    <w:p w14:paraId="312CAA28" w14:textId="77777777" w:rsidR="002A7A4B" w:rsidRPr="00320B52" w:rsidRDefault="002A7A4B" w:rsidP="008326E5">
      <w:pPr>
        <w:spacing w:after="0" w:line="240" w:lineRule="auto"/>
        <w:jc w:val="both"/>
        <w:rPr>
          <w:rFonts w:ascii="Times New Roman" w:eastAsia="Times New Roman" w:hAnsi="Times New Roman" w:cs="Times New Roman"/>
          <w:sz w:val="16"/>
          <w:szCs w:val="16"/>
          <w:lang w:val="lv-LV"/>
        </w:rPr>
      </w:pPr>
    </w:p>
    <w:p w14:paraId="484477AA" w14:textId="6BEE4CF0" w:rsidR="008326E5" w:rsidRPr="002A7A4B" w:rsidRDefault="008326E5" w:rsidP="002A7A4B">
      <w:pPr>
        <w:pStyle w:val="ListParagraph"/>
        <w:numPr>
          <w:ilvl w:val="1"/>
          <w:numId w:val="3"/>
        </w:numPr>
        <w:spacing w:after="0" w:line="240" w:lineRule="auto"/>
        <w:jc w:val="both"/>
        <w:rPr>
          <w:rFonts w:ascii="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Kritērija “</w:t>
      </w:r>
      <w:r w:rsidR="00EB0AC8">
        <w:rPr>
          <w:rFonts w:ascii="Times New Roman" w:eastAsia="Times New Roman" w:hAnsi="Times New Roman" w:cs="Times New Roman"/>
          <w:b/>
          <w:bCs/>
          <w:i/>
          <w:iCs/>
          <w:sz w:val="24"/>
          <w:szCs w:val="24"/>
          <w:lang w:val="lv-LV"/>
        </w:rPr>
        <w:t>Mācīšana un mācīšanās</w:t>
      </w:r>
      <w:r w:rsidRPr="002A7A4B">
        <w:rPr>
          <w:rFonts w:ascii="Times New Roman" w:eastAsia="Times New Roman" w:hAnsi="Times New Roman" w:cs="Times New Roman"/>
          <w:b/>
          <w:bCs/>
          <w:i/>
          <w:iCs/>
          <w:sz w:val="24"/>
          <w:szCs w:val="24"/>
          <w:lang w:val="lv-LV"/>
        </w:rPr>
        <w:t xml:space="preserve">” pašvērtēšanā iegūtais rezultāts atbilst kvalitātes vērtējuma līmenim </w:t>
      </w:r>
      <w:r w:rsidR="008836F4">
        <w:rPr>
          <w:rFonts w:ascii="Times New Roman" w:eastAsia="Times New Roman" w:hAnsi="Times New Roman" w:cs="Times New Roman"/>
          <w:b/>
          <w:bCs/>
          <w:i/>
          <w:iCs/>
          <w:sz w:val="24"/>
          <w:szCs w:val="24"/>
          <w:lang w:val="lv-LV"/>
        </w:rPr>
        <w:t>“</w:t>
      </w:r>
      <w:r w:rsidRPr="002A7A4B">
        <w:rPr>
          <w:rFonts w:ascii="Times New Roman" w:eastAsia="Times New Roman" w:hAnsi="Times New Roman" w:cs="Times New Roman"/>
          <w:b/>
          <w:bCs/>
          <w:i/>
          <w:iCs/>
          <w:sz w:val="24"/>
          <w:szCs w:val="24"/>
          <w:lang w:val="lv-LV"/>
        </w:rPr>
        <w:t>Labi</w:t>
      </w:r>
      <w:r w:rsidR="008836F4">
        <w:rPr>
          <w:rFonts w:ascii="Times New Roman" w:eastAsia="Times New Roman" w:hAnsi="Times New Roman" w:cs="Times New Roman"/>
          <w:b/>
          <w:bCs/>
          <w:i/>
          <w:iCs/>
          <w:sz w:val="24"/>
          <w:szCs w:val="24"/>
          <w:lang w:val="lv-LV"/>
        </w:rPr>
        <w:t>”</w:t>
      </w:r>
      <w:r w:rsidRPr="002A7A4B">
        <w:rPr>
          <w:rFonts w:ascii="Times New Roman" w:eastAsia="Times New Roman" w:hAnsi="Times New Roman" w:cs="Times New Roman"/>
          <w:b/>
          <w:bCs/>
          <w:i/>
          <w:iCs/>
          <w:sz w:val="24"/>
          <w:szCs w:val="24"/>
          <w:lang w:val="lv-LV"/>
        </w:rPr>
        <w:t>.</w:t>
      </w:r>
    </w:p>
    <w:p w14:paraId="160C3925" w14:textId="77777777" w:rsidR="008326E5" w:rsidRPr="002213B6" w:rsidRDefault="008326E5" w:rsidP="008326E5">
      <w:pPr>
        <w:pStyle w:val="ListParagraph"/>
        <w:spacing w:after="0" w:line="240" w:lineRule="auto"/>
        <w:jc w:val="both"/>
        <w:rPr>
          <w:rFonts w:ascii="Times New Roman" w:hAnsi="Times New Roman" w:cs="Times New Roman"/>
          <w:sz w:val="24"/>
          <w:szCs w:val="24"/>
          <w:lang w:val="lv-LV"/>
        </w:rPr>
      </w:pPr>
    </w:p>
    <w:tbl>
      <w:tblPr>
        <w:tblStyle w:val="TableGrid"/>
        <w:tblW w:w="13462" w:type="dxa"/>
        <w:jc w:val="center"/>
        <w:tblLook w:val="04A0" w:firstRow="1" w:lastRow="0" w:firstColumn="1" w:lastColumn="0" w:noHBand="0" w:noVBand="1"/>
      </w:tblPr>
      <w:tblGrid>
        <w:gridCol w:w="794"/>
        <w:gridCol w:w="3596"/>
        <w:gridCol w:w="1842"/>
        <w:gridCol w:w="4962"/>
        <w:gridCol w:w="2268"/>
      </w:tblGrid>
      <w:tr w:rsidR="00DD7F96" w:rsidRPr="002A7A4B" w14:paraId="433B1C9D" w14:textId="77777777" w:rsidTr="00573C5B">
        <w:trPr>
          <w:jc w:val="center"/>
        </w:trPr>
        <w:tc>
          <w:tcPr>
            <w:tcW w:w="794" w:type="dxa"/>
          </w:tcPr>
          <w:p w14:paraId="65601113" w14:textId="32A09965" w:rsidR="00DD7F96" w:rsidRPr="002A7A4B" w:rsidRDefault="00DD7F96" w:rsidP="00461553">
            <w:pPr>
              <w:pStyle w:val="ListParagraph"/>
              <w:ind w:left="1450" w:hanging="1450"/>
              <w:rPr>
                <w:rFonts w:ascii="Times New Roman" w:eastAsia="Times New Roman" w:hAnsi="Times New Roman" w:cs="Times New Roman"/>
                <w:lang w:val="lv-LV"/>
              </w:rPr>
            </w:pPr>
            <w:r>
              <w:rPr>
                <w:rFonts w:ascii="Times New Roman" w:eastAsia="Times New Roman" w:hAnsi="Times New Roman" w:cs="Times New Roman"/>
                <w:lang w:val="lv-LV"/>
              </w:rPr>
              <w:t>NPK</w:t>
            </w:r>
          </w:p>
        </w:tc>
        <w:tc>
          <w:tcPr>
            <w:tcW w:w="3596" w:type="dxa"/>
          </w:tcPr>
          <w:p w14:paraId="03D1C31D" w14:textId="1C362CC4" w:rsidR="00DD7F96" w:rsidRPr="002A7A4B" w:rsidRDefault="00DD7F96" w:rsidP="007B039E">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Rezultatīvā rādītāja nosaukums</w:t>
            </w:r>
          </w:p>
        </w:tc>
        <w:tc>
          <w:tcPr>
            <w:tcW w:w="1842" w:type="dxa"/>
          </w:tcPr>
          <w:p w14:paraId="2136EC9B" w14:textId="58CE6172" w:rsidR="00DD7F96" w:rsidRPr="002A7A4B" w:rsidRDefault="00DD7F96" w:rsidP="007B039E">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Kvalitātes līme</w:t>
            </w:r>
            <w:r>
              <w:rPr>
                <w:rFonts w:ascii="Times New Roman" w:eastAsia="Times New Roman" w:hAnsi="Times New Roman" w:cs="Times New Roman"/>
                <w:lang w:val="lv-LV"/>
              </w:rPr>
              <w:t xml:space="preserve">ņa </w:t>
            </w:r>
            <w:r w:rsidRPr="002A7A4B">
              <w:rPr>
                <w:rFonts w:ascii="Times New Roman" w:eastAsia="Times New Roman" w:hAnsi="Times New Roman" w:cs="Times New Roman"/>
                <w:lang w:val="lv-LV"/>
              </w:rPr>
              <w:t>vērtējums punktos</w:t>
            </w:r>
          </w:p>
        </w:tc>
        <w:tc>
          <w:tcPr>
            <w:tcW w:w="4962" w:type="dxa"/>
          </w:tcPr>
          <w:p w14:paraId="531FAB35" w14:textId="77777777" w:rsidR="00DD7F96" w:rsidRPr="002A7A4B" w:rsidRDefault="00DD7F96" w:rsidP="007B039E">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Stiprās puses</w:t>
            </w:r>
          </w:p>
        </w:tc>
        <w:tc>
          <w:tcPr>
            <w:tcW w:w="2268" w:type="dxa"/>
          </w:tcPr>
          <w:p w14:paraId="00F7F33D" w14:textId="26F4AF1A" w:rsidR="00DD7F96" w:rsidRPr="002A7A4B" w:rsidRDefault="00DD7F96" w:rsidP="007B039E">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Turpmākās attīstības vajadzības</w:t>
            </w:r>
          </w:p>
        </w:tc>
      </w:tr>
      <w:tr w:rsidR="00DD7F96" w:rsidRPr="008262A2" w14:paraId="0F1CE974" w14:textId="77777777" w:rsidTr="00573C5B">
        <w:trPr>
          <w:jc w:val="center"/>
        </w:trPr>
        <w:tc>
          <w:tcPr>
            <w:tcW w:w="794" w:type="dxa"/>
          </w:tcPr>
          <w:p w14:paraId="7BB5C5FD" w14:textId="0D24C7F4" w:rsidR="00DD7F96" w:rsidRDefault="00DD7F96" w:rsidP="009068A4">
            <w:pPr>
              <w:ind w:left="1450" w:hanging="1450"/>
              <w:jc w:val="both"/>
              <w:rPr>
                <w:rFonts w:ascii="Times New Roman" w:hAnsi="Times New Roman" w:cs="Times New Roman"/>
                <w:bCs/>
                <w:lang w:val="lv-LV"/>
              </w:rPr>
            </w:pPr>
            <w:r>
              <w:rPr>
                <w:rFonts w:ascii="Times New Roman" w:hAnsi="Times New Roman" w:cs="Times New Roman"/>
                <w:bCs/>
                <w:lang w:val="lv-LV"/>
              </w:rPr>
              <w:t>2.5.1.</w:t>
            </w:r>
          </w:p>
        </w:tc>
        <w:tc>
          <w:tcPr>
            <w:tcW w:w="3596" w:type="dxa"/>
          </w:tcPr>
          <w:p w14:paraId="2E0DD246" w14:textId="634AC431" w:rsidR="00DD7F96" w:rsidRPr="002A7A4B" w:rsidRDefault="00DD7F96" w:rsidP="006F44F5">
            <w:pPr>
              <w:jc w:val="both"/>
              <w:rPr>
                <w:rFonts w:ascii="Times New Roman" w:hAnsi="Times New Roman" w:cs="Times New Roman"/>
                <w:bCs/>
                <w:lang w:val="lv-LV"/>
              </w:rPr>
            </w:pPr>
            <w:r>
              <w:rPr>
                <w:rFonts w:ascii="Times New Roman" w:hAnsi="Times New Roman" w:cs="Times New Roman"/>
                <w:bCs/>
                <w:lang w:val="lv-LV"/>
              </w:rPr>
              <w:t xml:space="preserve">Izglītības iestādes izveidotā sistēma datu ieguvei par mācīšanas un mācīšanās kvalitāti un tās pilnveidei (pielikumā jāpievieno mācību </w:t>
            </w:r>
            <w:r>
              <w:rPr>
                <w:rFonts w:ascii="Times New Roman" w:hAnsi="Times New Roman" w:cs="Times New Roman"/>
                <w:bCs/>
                <w:lang w:val="lv-LV"/>
              </w:rPr>
              <w:lastRenderedPageBreak/>
              <w:t>stundu/nodarbību vērošanā izmantotās anketas)</w:t>
            </w:r>
          </w:p>
        </w:tc>
        <w:tc>
          <w:tcPr>
            <w:tcW w:w="1842" w:type="dxa"/>
          </w:tcPr>
          <w:p w14:paraId="63488385" w14:textId="10EBF922" w:rsidR="00DD7F96" w:rsidRPr="002A7A4B" w:rsidRDefault="00DD7F96"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lastRenderedPageBreak/>
              <w:t>Labi</w:t>
            </w:r>
          </w:p>
        </w:tc>
        <w:tc>
          <w:tcPr>
            <w:tcW w:w="4962" w:type="dxa"/>
          </w:tcPr>
          <w:p w14:paraId="6FEA7914" w14:textId="7FF15759" w:rsidR="00DD7F96" w:rsidRPr="007F30DC" w:rsidRDefault="00DD7F96" w:rsidP="007B039E">
            <w:pPr>
              <w:pStyle w:val="ListParagraph"/>
              <w:ind w:left="0"/>
              <w:jc w:val="both"/>
              <w:rPr>
                <w:rFonts w:ascii="Times New Roman" w:eastAsia="Times New Roman" w:hAnsi="Times New Roman" w:cs="Times New Roman"/>
                <w:lang w:val="lv-LV"/>
              </w:rPr>
            </w:pPr>
            <w:r w:rsidRPr="007F30DC">
              <w:rPr>
                <w:rFonts w:ascii="Times New Roman" w:eastAsia="Times New Roman" w:hAnsi="Times New Roman" w:cs="Times New Roman"/>
                <w:bCs/>
                <w:lang w:val="lv-LV" w:eastAsia="lv-LV"/>
              </w:rPr>
              <w:t xml:space="preserve">Katru semestri tiek veikta nodarbību vērošana ne mazāk kā pie 30% pedagogu. </w:t>
            </w:r>
            <w:r w:rsidRPr="007F30DC">
              <w:rPr>
                <w:rFonts w:ascii="Times New Roman" w:eastAsia="Times New Roman" w:hAnsi="Times New Roman" w:cs="Times New Roman"/>
                <w:lang w:val="lv-LV"/>
              </w:rPr>
              <w:t xml:space="preserve">75% pedagogu piedalījušies savstarpējo nodarbību vērojumos. Iegūtie dati </w:t>
            </w:r>
            <w:r>
              <w:rPr>
                <w:rFonts w:ascii="Times New Roman" w:eastAsia="Times New Roman" w:hAnsi="Times New Roman" w:cs="Times New Roman"/>
                <w:lang w:val="lv-LV"/>
              </w:rPr>
              <w:t xml:space="preserve">palīdz konstatēt mācīšanas un mācīšanās stiprās </w:t>
            </w:r>
            <w:r>
              <w:rPr>
                <w:rFonts w:ascii="Times New Roman" w:eastAsia="Times New Roman" w:hAnsi="Times New Roman" w:cs="Times New Roman"/>
                <w:lang w:val="lv-LV"/>
              </w:rPr>
              <w:lastRenderedPageBreak/>
              <w:t>puses un uzlabojamās jomas, kā arī ļauj sniegt pedagogiem datos balstītu AS par viņu darbu. Notiek apmaiņa ar izveidotiem mācību līdzekļiem un materiāliem, dalīšanās ar labās prakses piemēriem, lai uzlabotu mācīšanas un mācīšanās procesu kvalitāti.</w:t>
            </w:r>
          </w:p>
        </w:tc>
        <w:tc>
          <w:tcPr>
            <w:tcW w:w="2268" w:type="dxa"/>
          </w:tcPr>
          <w:p w14:paraId="1133E676" w14:textId="3F1549DD" w:rsidR="00DD7F96" w:rsidRPr="002A7A4B" w:rsidRDefault="00DD7F96" w:rsidP="007B039E">
            <w:pPr>
              <w:pStyle w:val="ListParagraph"/>
              <w:ind w:left="0"/>
              <w:jc w:val="both"/>
              <w:rPr>
                <w:rFonts w:ascii="Times New Roman" w:eastAsia="Times New Roman" w:hAnsi="Times New Roman" w:cs="Times New Roman"/>
                <w:lang w:val="lv-LV"/>
              </w:rPr>
            </w:pPr>
          </w:p>
        </w:tc>
      </w:tr>
      <w:tr w:rsidR="00DD7F96" w:rsidRPr="00B77C52" w14:paraId="650544B2" w14:textId="77777777" w:rsidTr="00573C5B">
        <w:trPr>
          <w:jc w:val="center"/>
        </w:trPr>
        <w:tc>
          <w:tcPr>
            <w:tcW w:w="794" w:type="dxa"/>
          </w:tcPr>
          <w:p w14:paraId="73F46941" w14:textId="26351479" w:rsidR="00DD7F96" w:rsidRDefault="00DD7F96" w:rsidP="009068A4">
            <w:pPr>
              <w:ind w:left="1450" w:hanging="1450"/>
              <w:jc w:val="both"/>
              <w:rPr>
                <w:rFonts w:ascii="Times New Roman" w:hAnsi="Times New Roman" w:cs="Times New Roman"/>
                <w:bCs/>
                <w:lang w:val="lv-LV"/>
              </w:rPr>
            </w:pPr>
            <w:r>
              <w:rPr>
                <w:rFonts w:ascii="Times New Roman" w:hAnsi="Times New Roman" w:cs="Times New Roman"/>
                <w:bCs/>
                <w:lang w:val="lv-LV"/>
              </w:rPr>
              <w:t>2.5.2.</w:t>
            </w:r>
          </w:p>
        </w:tc>
        <w:tc>
          <w:tcPr>
            <w:tcW w:w="3596" w:type="dxa"/>
          </w:tcPr>
          <w:p w14:paraId="6FF8DE76" w14:textId="664EB14B" w:rsidR="00DD7F96" w:rsidRPr="002A7A4B" w:rsidRDefault="00DD7F96" w:rsidP="006F44F5">
            <w:pPr>
              <w:jc w:val="both"/>
              <w:rPr>
                <w:rFonts w:ascii="Times New Roman" w:hAnsi="Times New Roman" w:cs="Times New Roman"/>
                <w:bCs/>
                <w:lang w:val="lv-LV"/>
              </w:rPr>
            </w:pPr>
            <w:r>
              <w:rPr>
                <w:rFonts w:ascii="Times New Roman" w:hAnsi="Times New Roman" w:cs="Times New Roman"/>
                <w:bCs/>
                <w:lang w:val="lv-LV"/>
              </w:rPr>
              <w:t>Izglītības procesa īstenošanas kvalitāte attālinātajās mācībās</w:t>
            </w:r>
          </w:p>
        </w:tc>
        <w:tc>
          <w:tcPr>
            <w:tcW w:w="1842" w:type="dxa"/>
          </w:tcPr>
          <w:p w14:paraId="397B597E" w14:textId="31C1F0DF" w:rsidR="00DD7F96" w:rsidRPr="002A7A4B" w:rsidRDefault="00F43AE3"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4962" w:type="dxa"/>
          </w:tcPr>
          <w:p w14:paraId="4C24FDBB" w14:textId="77777777" w:rsidR="00DD7F96" w:rsidRPr="002A7A4B" w:rsidRDefault="00DD7F96" w:rsidP="007B039E">
            <w:pPr>
              <w:pStyle w:val="ListParagraph"/>
              <w:ind w:left="0"/>
              <w:jc w:val="both"/>
              <w:rPr>
                <w:rFonts w:ascii="Times New Roman" w:eastAsia="Times New Roman" w:hAnsi="Times New Roman" w:cs="Times New Roman"/>
                <w:lang w:val="lv-LV"/>
              </w:rPr>
            </w:pPr>
          </w:p>
        </w:tc>
        <w:tc>
          <w:tcPr>
            <w:tcW w:w="2268" w:type="dxa"/>
          </w:tcPr>
          <w:p w14:paraId="4226C94C" w14:textId="37A9C0B1" w:rsidR="00DD7F96" w:rsidRPr="002A7A4B" w:rsidRDefault="00DD7F96" w:rsidP="007B039E">
            <w:pPr>
              <w:pStyle w:val="ListParagraph"/>
              <w:ind w:left="0"/>
              <w:jc w:val="both"/>
              <w:rPr>
                <w:rFonts w:ascii="Times New Roman" w:eastAsia="Times New Roman" w:hAnsi="Times New Roman" w:cs="Times New Roman"/>
                <w:lang w:val="lv-LV"/>
              </w:rPr>
            </w:pPr>
          </w:p>
        </w:tc>
      </w:tr>
      <w:tr w:rsidR="00DD7F96" w:rsidRPr="008262A2" w14:paraId="07A706FF" w14:textId="77777777" w:rsidTr="00573C5B">
        <w:trPr>
          <w:jc w:val="center"/>
        </w:trPr>
        <w:tc>
          <w:tcPr>
            <w:tcW w:w="794" w:type="dxa"/>
          </w:tcPr>
          <w:p w14:paraId="747F6C03" w14:textId="3CDD4EF4" w:rsidR="00DD7F96" w:rsidRDefault="00DD7F96" w:rsidP="009068A4">
            <w:pPr>
              <w:ind w:left="1450" w:hanging="1450"/>
              <w:jc w:val="both"/>
              <w:rPr>
                <w:rFonts w:ascii="Times New Roman" w:hAnsi="Times New Roman" w:cs="Times New Roman"/>
                <w:bCs/>
                <w:lang w:val="lv-LV"/>
              </w:rPr>
            </w:pPr>
            <w:r>
              <w:rPr>
                <w:rFonts w:ascii="Times New Roman" w:hAnsi="Times New Roman" w:cs="Times New Roman"/>
                <w:bCs/>
                <w:lang w:val="lv-LV"/>
              </w:rPr>
              <w:t>2.5.3.</w:t>
            </w:r>
          </w:p>
        </w:tc>
        <w:tc>
          <w:tcPr>
            <w:tcW w:w="3596" w:type="dxa"/>
          </w:tcPr>
          <w:p w14:paraId="220624FA" w14:textId="71DADDE4" w:rsidR="00DD7F96" w:rsidRPr="002A7A4B" w:rsidRDefault="00DD7F96" w:rsidP="006F44F5">
            <w:pPr>
              <w:jc w:val="both"/>
              <w:rPr>
                <w:rFonts w:ascii="Times New Roman" w:hAnsi="Times New Roman" w:cs="Times New Roman"/>
                <w:bCs/>
                <w:lang w:val="lv-LV"/>
              </w:rPr>
            </w:pPr>
            <w:r>
              <w:rPr>
                <w:rFonts w:ascii="Times New Roman" w:hAnsi="Times New Roman" w:cs="Times New Roman"/>
                <w:bCs/>
                <w:lang w:val="lv-LV"/>
              </w:rPr>
              <w:t>Mācību sasniegumu vērtēšanas kārtība</w:t>
            </w:r>
          </w:p>
        </w:tc>
        <w:tc>
          <w:tcPr>
            <w:tcW w:w="1842" w:type="dxa"/>
          </w:tcPr>
          <w:p w14:paraId="60C5517A" w14:textId="18871E8E" w:rsidR="00DD7F96" w:rsidRPr="002A7A4B" w:rsidRDefault="00DD7F96"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4962" w:type="dxa"/>
          </w:tcPr>
          <w:p w14:paraId="3558231C" w14:textId="77777777" w:rsidR="00BD6DC4" w:rsidRDefault="00DD7F96" w:rsidP="0043119E">
            <w:pPr>
              <w:jc w:val="both"/>
              <w:rPr>
                <w:rFonts w:ascii="Times New Roman" w:eastAsia="Times New Roman" w:hAnsi="Times New Roman" w:cs="Times New Roman"/>
                <w:lang w:val="lv-LV"/>
              </w:rPr>
            </w:pPr>
            <w:r>
              <w:rPr>
                <w:rFonts w:ascii="Times New Roman" w:eastAsia="Times New Roman" w:hAnsi="Times New Roman" w:cs="Times New Roman"/>
                <w:lang w:val="lv-LV"/>
              </w:rPr>
              <w:t>Kārtība pieejama pedagogiem un vecākiem izglītības platformā ELIIS. Tajā veikti pedagogu ieteikti grozījumi, kas liecina, ka kārtība tiek pilnveidota.</w:t>
            </w:r>
          </w:p>
          <w:p w14:paraId="0CD39A2D" w14:textId="2A205881" w:rsidR="00DD7F96" w:rsidRPr="002A7A4B" w:rsidRDefault="00BD6DC4" w:rsidP="00794690">
            <w:pPr>
              <w:jc w:val="both"/>
              <w:rPr>
                <w:rFonts w:ascii="Times New Roman" w:eastAsia="Times New Roman" w:hAnsi="Times New Roman" w:cs="Times New Roman"/>
                <w:lang w:val="lv-LV"/>
              </w:rPr>
            </w:pPr>
            <w:r w:rsidRPr="00BD6DC4">
              <w:rPr>
                <w:rFonts w:ascii="Times New Roman" w:hAnsi="Times New Roman" w:cs="Times New Roman"/>
                <w:lang w:val="lv-LV"/>
              </w:rPr>
              <w:t xml:space="preserve">Izglītojamo ikdienas mācību sasniegumu izvērtēšanai un apkopošanai efektīvi tiek izmantota </w:t>
            </w:r>
            <w:r w:rsidR="006D6B44">
              <w:rPr>
                <w:rFonts w:ascii="Times New Roman" w:eastAsia="Times New Roman" w:hAnsi="Times New Roman" w:cs="Times New Roman"/>
                <w:lang w:val="lv-LV"/>
              </w:rPr>
              <w:t xml:space="preserve">izglītības platforma ELIIS. </w:t>
            </w:r>
            <w:r w:rsidR="00DD7F96">
              <w:rPr>
                <w:rFonts w:ascii="Times New Roman" w:eastAsia="Times New Roman" w:hAnsi="Times New Roman" w:cs="Times New Roman"/>
                <w:lang w:val="lv-LV"/>
              </w:rPr>
              <w:t xml:space="preserve"> </w:t>
            </w:r>
          </w:p>
        </w:tc>
        <w:tc>
          <w:tcPr>
            <w:tcW w:w="2268" w:type="dxa"/>
          </w:tcPr>
          <w:p w14:paraId="2CCE768F" w14:textId="1D2329A7" w:rsidR="00DD7F96" w:rsidRPr="002A7A4B" w:rsidRDefault="00DD7F96" w:rsidP="007B039E">
            <w:pPr>
              <w:pStyle w:val="ListParagraph"/>
              <w:ind w:left="0"/>
              <w:jc w:val="both"/>
              <w:rPr>
                <w:rFonts w:ascii="Times New Roman" w:eastAsia="Times New Roman" w:hAnsi="Times New Roman" w:cs="Times New Roman"/>
                <w:lang w:val="lv-LV"/>
              </w:rPr>
            </w:pPr>
          </w:p>
        </w:tc>
      </w:tr>
      <w:tr w:rsidR="00DD7F96" w:rsidRPr="002A7A4B" w14:paraId="2A8759A2" w14:textId="77777777" w:rsidTr="00573C5B">
        <w:trPr>
          <w:jc w:val="center"/>
        </w:trPr>
        <w:tc>
          <w:tcPr>
            <w:tcW w:w="794" w:type="dxa"/>
          </w:tcPr>
          <w:p w14:paraId="091A4CEF" w14:textId="2CF0E558" w:rsidR="00DD7F96" w:rsidRDefault="00DD7F96" w:rsidP="009068A4">
            <w:pPr>
              <w:ind w:left="1450" w:hanging="1450"/>
              <w:jc w:val="both"/>
              <w:rPr>
                <w:rFonts w:ascii="Times New Roman" w:hAnsi="Times New Roman" w:cs="Times New Roman"/>
                <w:bCs/>
                <w:lang w:val="lv-LV"/>
              </w:rPr>
            </w:pPr>
            <w:r>
              <w:rPr>
                <w:rFonts w:ascii="Times New Roman" w:hAnsi="Times New Roman" w:cs="Times New Roman"/>
                <w:bCs/>
                <w:lang w:val="lv-LV"/>
              </w:rPr>
              <w:t>2.5.4.</w:t>
            </w:r>
          </w:p>
        </w:tc>
        <w:tc>
          <w:tcPr>
            <w:tcW w:w="3596" w:type="dxa"/>
          </w:tcPr>
          <w:p w14:paraId="5647641B" w14:textId="575F966A" w:rsidR="00DD7F96" w:rsidRDefault="00DD7F96" w:rsidP="006F44F5">
            <w:pPr>
              <w:jc w:val="both"/>
              <w:rPr>
                <w:rFonts w:ascii="Times New Roman" w:hAnsi="Times New Roman" w:cs="Times New Roman"/>
                <w:bCs/>
                <w:lang w:val="lv-LV"/>
              </w:rPr>
            </w:pPr>
            <w:r>
              <w:rPr>
                <w:rFonts w:ascii="Times New Roman" w:hAnsi="Times New Roman" w:cs="Times New Roman"/>
                <w:bCs/>
                <w:lang w:val="lv-LV"/>
              </w:rPr>
              <w:t>Izglītības iestādes individualizēta un /vai personalizēta atbalsta sniegšana izglītojamiem</w:t>
            </w:r>
          </w:p>
        </w:tc>
        <w:tc>
          <w:tcPr>
            <w:tcW w:w="1842" w:type="dxa"/>
          </w:tcPr>
          <w:p w14:paraId="0BD83EBF" w14:textId="07E50A59" w:rsidR="00DD7F96" w:rsidRPr="002A7A4B" w:rsidRDefault="00DD7F96"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4962" w:type="dxa"/>
          </w:tcPr>
          <w:p w14:paraId="01EBDE30" w14:textId="77777777" w:rsidR="00DD7F96" w:rsidRPr="002A7A4B" w:rsidRDefault="00DD7F96" w:rsidP="007B039E">
            <w:pPr>
              <w:pStyle w:val="ListParagraph"/>
              <w:ind w:left="0"/>
              <w:jc w:val="both"/>
              <w:rPr>
                <w:rFonts w:ascii="Times New Roman" w:eastAsia="Times New Roman" w:hAnsi="Times New Roman" w:cs="Times New Roman"/>
                <w:lang w:val="lv-LV"/>
              </w:rPr>
            </w:pPr>
          </w:p>
        </w:tc>
        <w:tc>
          <w:tcPr>
            <w:tcW w:w="2268" w:type="dxa"/>
          </w:tcPr>
          <w:p w14:paraId="50B77EC6" w14:textId="712BE8A6" w:rsidR="00DD7F96" w:rsidRPr="002A7A4B" w:rsidRDefault="00DD7F96"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Diferencēta darba pilnveide rotaļnodarbībās. </w:t>
            </w:r>
          </w:p>
        </w:tc>
      </w:tr>
      <w:tr w:rsidR="00DD7F96" w:rsidRPr="00943B81" w14:paraId="675263FA" w14:textId="77777777" w:rsidTr="00573C5B">
        <w:trPr>
          <w:jc w:val="center"/>
        </w:trPr>
        <w:tc>
          <w:tcPr>
            <w:tcW w:w="794" w:type="dxa"/>
          </w:tcPr>
          <w:p w14:paraId="5725111D" w14:textId="4C827C03" w:rsidR="00DD7F96" w:rsidRPr="00461553" w:rsidRDefault="00DD7F96" w:rsidP="009068A4">
            <w:pPr>
              <w:ind w:left="1450" w:hanging="1450"/>
              <w:jc w:val="both"/>
              <w:rPr>
                <w:rFonts w:ascii="Times New Roman" w:hAnsi="Times New Roman" w:cs="Times New Roman"/>
                <w:bCs/>
                <w:lang w:val="lv-LV"/>
              </w:rPr>
            </w:pPr>
            <w:r w:rsidRPr="00461553">
              <w:rPr>
                <w:rFonts w:ascii="Times New Roman" w:hAnsi="Times New Roman" w:cs="Times New Roman"/>
                <w:bCs/>
                <w:lang w:val="lv-LV"/>
              </w:rPr>
              <w:t>2.</w:t>
            </w:r>
            <w:r>
              <w:rPr>
                <w:rFonts w:ascii="Times New Roman" w:hAnsi="Times New Roman" w:cs="Times New Roman"/>
                <w:bCs/>
                <w:lang w:val="lv-LV"/>
              </w:rPr>
              <w:t>5</w:t>
            </w:r>
            <w:r w:rsidRPr="00461553">
              <w:rPr>
                <w:rFonts w:ascii="Times New Roman" w:hAnsi="Times New Roman" w:cs="Times New Roman"/>
                <w:bCs/>
                <w:lang w:val="lv-LV"/>
              </w:rPr>
              <w:t>.</w:t>
            </w:r>
            <w:r>
              <w:rPr>
                <w:rFonts w:ascii="Times New Roman" w:hAnsi="Times New Roman" w:cs="Times New Roman"/>
                <w:bCs/>
                <w:lang w:val="lv-LV"/>
              </w:rPr>
              <w:t>5</w:t>
            </w:r>
            <w:r w:rsidRPr="00461553">
              <w:rPr>
                <w:rFonts w:ascii="Times New Roman" w:hAnsi="Times New Roman" w:cs="Times New Roman"/>
                <w:bCs/>
                <w:lang w:val="lv-LV"/>
              </w:rPr>
              <w:t>.</w:t>
            </w:r>
          </w:p>
        </w:tc>
        <w:tc>
          <w:tcPr>
            <w:tcW w:w="3596" w:type="dxa"/>
          </w:tcPr>
          <w:p w14:paraId="756A057C" w14:textId="720C2645" w:rsidR="00DD7F96" w:rsidRPr="00025C06" w:rsidRDefault="00DD7F96" w:rsidP="006F44F5">
            <w:pPr>
              <w:jc w:val="both"/>
              <w:rPr>
                <w:rFonts w:ascii="Times New Roman" w:hAnsi="Times New Roman" w:cs="Times New Roman"/>
                <w:bCs/>
                <w:i/>
                <w:iCs/>
                <w:lang w:val="lv-LV"/>
              </w:rPr>
            </w:pPr>
            <w:r>
              <w:rPr>
                <w:rFonts w:ascii="Times New Roman" w:hAnsi="Times New Roman" w:cs="Times New Roman"/>
                <w:bCs/>
                <w:i/>
                <w:iCs/>
                <w:lang w:val="lv-LV"/>
              </w:rPr>
              <w:t>Izglītības procesa īstenošana pirmsskolas izglītības programmā</w:t>
            </w:r>
            <w:r>
              <w:rPr>
                <w:rStyle w:val="FootnoteReference"/>
                <w:rFonts w:ascii="Times New Roman" w:hAnsi="Times New Roman" w:cs="Times New Roman"/>
                <w:bCs/>
                <w:i/>
                <w:iCs/>
                <w:lang w:val="lv-LV"/>
              </w:rPr>
              <w:footnoteReference w:id="1"/>
            </w:r>
          </w:p>
        </w:tc>
        <w:tc>
          <w:tcPr>
            <w:tcW w:w="1842" w:type="dxa"/>
          </w:tcPr>
          <w:p w14:paraId="7F616845" w14:textId="4D1AF8FA" w:rsidR="00DD7F96" w:rsidRPr="002A7A4B" w:rsidRDefault="00DD7F96"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4962" w:type="dxa"/>
          </w:tcPr>
          <w:p w14:paraId="56EA1394" w14:textId="01671EF0" w:rsidR="00DD7F96" w:rsidRPr="002A7A4B" w:rsidRDefault="00943B81"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Dalīšanās pieredzē ar citām izglītības iestādēm.</w:t>
            </w:r>
          </w:p>
        </w:tc>
        <w:tc>
          <w:tcPr>
            <w:tcW w:w="2268" w:type="dxa"/>
          </w:tcPr>
          <w:p w14:paraId="6CFDFFFC" w14:textId="39FE4EFA" w:rsidR="00DD7F96" w:rsidRPr="002A7A4B" w:rsidRDefault="00943B81" w:rsidP="007B039E">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Pieredzes un labās prakses apguve citās mācību iestādēs.</w:t>
            </w:r>
          </w:p>
        </w:tc>
      </w:tr>
    </w:tbl>
    <w:p w14:paraId="15EC509A" w14:textId="25DCDB3F" w:rsidR="002A7A4B" w:rsidRPr="00C4283D" w:rsidRDefault="002A7A4B" w:rsidP="002A7A4B">
      <w:pPr>
        <w:pStyle w:val="ListParagraph"/>
        <w:spacing w:after="0" w:line="240" w:lineRule="auto"/>
        <w:jc w:val="both"/>
        <w:rPr>
          <w:rFonts w:ascii="Times New Roman" w:eastAsia="Times New Roman" w:hAnsi="Times New Roman" w:cs="Times New Roman"/>
          <w:b/>
          <w:bCs/>
          <w:i/>
          <w:iCs/>
          <w:sz w:val="16"/>
          <w:szCs w:val="16"/>
          <w:lang w:val="lv-LV"/>
        </w:rPr>
      </w:pPr>
    </w:p>
    <w:p w14:paraId="18645762" w14:textId="101A4D48" w:rsidR="002A7A4B" w:rsidRPr="002A7A4B" w:rsidRDefault="00893BA6"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2A7A4B" w:rsidRPr="002A7A4B">
        <w:rPr>
          <w:rFonts w:ascii="Times New Roman" w:eastAsia="Times New Roman" w:hAnsi="Times New Roman" w:cs="Times New Roman"/>
          <w:b/>
          <w:bCs/>
          <w:i/>
          <w:iCs/>
          <w:sz w:val="24"/>
          <w:szCs w:val="24"/>
          <w:lang w:val="lv-LV"/>
        </w:rPr>
        <w:t>2-3 galvenie apkopotie secinājumi turpmākajam darbam par visu kritēriju</w:t>
      </w:r>
      <w:r w:rsidR="00E82FBD">
        <w:rPr>
          <w:rFonts w:ascii="Times New Roman" w:eastAsia="Times New Roman" w:hAnsi="Times New Roman" w:cs="Times New Roman"/>
          <w:b/>
          <w:bCs/>
          <w:i/>
          <w:iCs/>
          <w:sz w:val="24"/>
          <w:szCs w:val="24"/>
          <w:lang w:val="lv-LV"/>
        </w:rPr>
        <w:t>:</w:t>
      </w:r>
    </w:p>
    <w:p w14:paraId="138A76E8" w14:textId="1559DB00" w:rsidR="003D005A" w:rsidRDefault="00796E02" w:rsidP="00E82FBD">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diferencēta darba </w:t>
      </w:r>
      <w:r w:rsidR="00EE4B32">
        <w:rPr>
          <w:rFonts w:ascii="Times New Roman" w:hAnsi="Times New Roman" w:cs="Times New Roman"/>
          <w:sz w:val="24"/>
          <w:szCs w:val="24"/>
          <w:lang w:val="lv-LV"/>
        </w:rPr>
        <w:t xml:space="preserve">un mācīšanās stratēģiju </w:t>
      </w:r>
      <w:r>
        <w:rPr>
          <w:rFonts w:ascii="Times New Roman" w:hAnsi="Times New Roman" w:cs="Times New Roman"/>
          <w:sz w:val="24"/>
          <w:szCs w:val="24"/>
          <w:lang w:val="lv-LV"/>
        </w:rPr>
        <w:t xml:space="preserve">pilnveide, </w:t>
      </w:r>
    </w:p>
    <w:p w14:paraId="50227A72" w14:textId="47291927" w:rsidR="008326E5" w:rsidRDefault="00702663" w:rsidP="00E82FBD">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pieredzes apmai</w:t>
      </w:r>
      <w:r w:rsidR="00053566">
        <w:rPr>
          <w:rFonts w:ascii="Times New Roman" w:hAnsi="Times New Roman" w:cs="Times New Roman"/>
          <w:sz w:val="24"/>
          <w:szCs w:val="24"/>
          <w:lang w:val="lv-LV"/>
        </w:rPr>
        <w:t>ņas pasākumi – gan jaunas pieredzes iegūšanai, gan dalī</w:t>
      </w:r>
      <w:r w:rsidR="007B7FB3">
        <w:rPr>
          <w:rFonts w:ascii="Times New Roman" w:hAnsi="Times New Roman" w:cs="Times New Roman"/>
          <w:sz w:val="24"/>
          <w:szCs w:val="24"/>
          <w:lang w:val="lv-LV"/>
        </w:rPr>
        <w:t>š</w:t>
      </w:r>
      <w:r w:rsidR="00053566">
        <w:rPr>
          <w:rFonts w:ascii="Times New Roman" w:hAnsi="Times New Roman" w:cs="Times New Roman"/>
          <w:sz w:val="24"/>
          <w:szCs w:val="24"/>
          <w:lang w:val="lv-LV"/>
        </w:rPr>
        <w:t>anās ar saviem labās prakses piemēriem</w:t>
      </w:r>
      <w:r w:rsidR="002B66A5">
        <w:rPr>
          <w:rFonts w:ascii="Times New Roman" w:hAnsi="Times New Roman" w:cs="Times New Roman"/>
          <w:sz w:val="24"/>
          <w:szCs w:val="24"/>
          <w:lang w:val="lv-LV"/>
        </w:rPr>
        <w:t>.</w:t>
      </w:r>
    </w:p>
    <w:p w14:paraId="55C059D4" w14:textId="77777777" w:rsidR="008326E5" w:rsidRPr="00294809" w:rsidRDefault="008326E5" w:rsidP="002B66A5">
      <w:pPr>
        <w:spacing w:after="0" w:line="240" w:lineRule="auto"/>
        <w:ind w:left="360"/>
        <w:jc w:val="both"/>
        <w:rPr>
          <w:rFonts w:ascii="Times New Roman" w:hAnsi="Times New Roman" w:cs="Times New Roman"/>
          <w:sz w:val="16"/>
          <w:szCs w:val="16"/>
          <w:lang w:val="lv-LV"/>
        </w:rPr>
      </w:pPr>
    </w:p>
    <w:p w14:paraId="4F4301DE" w14:textId="31B35CA0" w:rsidR="008326E5" w:rsidRPr="002A7A4B" w:rsidRDefault="008326E5" w:rsidP="002A7A4B">
      <w:pPr>
        <w:pStyle w:val="ListParagraph"/>
        <w:numPr>
          <w:ilvl w:val="0"/>
          <w:numId w:val="3"/>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w:t>
      </w:r>
      <w:r w:rsidR="00EB0AC8">
        <w:rPr>
          <w:rFonts w:ascii="Times New Roman" w:hAnsi="Times New Roman" w:cs="Times New Roman"/>
          <w:b/>
          <w:bCs/>
          <w:sz w:val="24"/>
          <w:szCs w:val="24"/>
          <w:lang w:val="lv-LV"/>
        </w:rPr>
        <w:t>Izglītības programmu īstenošana</w:t>
      </w:r>
      <w:r w:rsidRPr="002213B6">
        <w:rPr>
          <w:rFonts w:ascii="Times New Roman" w:hAnsi="Times New Roman" w:cs="Times New Roman"/>
          <w:b/>
          <w:bCs/>
          <w:sz w:val="24"/>
          <w:szCs w:val="24"/>
          <w:lang w:val="lv-LV"/>
        </w:rPr>
        <w:t>” kvantitatīvais un kvalitatīvais izvērtējums</w:t>
      </w:r>
    </w:p>
    <w:p w14:paraId="45CE3E20" w14:textId="77777777" w:rsidR="002A7A4B" w:rsidRPr="00DA6CBC" w:rsidRDefault="002A7A4B" w:rsidP="002A7A4B">
      <w:pPr>
        <w:pStyle w:val="ListParagraph"/>
        <w:spacing w:after="0" w:line="240" w:lineRule="auto"/>
        <w:jc w:val="both"/>
        <w:rPr>
          <w:rFonts w:ascii="Times New Roman" w:hAnsi="Times New Roman" w:cs="Times New Roman"/>
          <w:b/>
          <w:bCs/>
          <w:sz w:val="16"/>
          <w:szCs w:val="16"/>
          <w:lang w:val="lv-LV"/>
        </w:rPr>
      </w:pPr>
    </w:p>
    <w:p w14:paraId="0A23B5F9" w14:textId="18E1F2D0" w:rsidR="002A7A4B" w:rsidRPr="00886F57" w:rsidRDefault="002A7A4B" w:rsidP="00886F57">
      <w:pPr>
        <w:pStyle w:val="ListParagraph"/>
        <w:numPr>
          <w:ilvl w:val="1"/>
          <w:numId w:val="3"/>
        </w:numPr>
        <w:spacing w:after="0" w:line="240" w:lineRule="auto"/>
        <w:jc w:val="both"/>
        <w:rPr>
          <w:rFonts w:ascii="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 </w:t>
      </w:r>
      <w:r w:rsidR="00A278B8">
        <w:rPr>
          <w:rFonts w:ascii="Times New Roman" w:eastAsia="Times New Roman" w:hAnsi="Times New Roman" w:cs="Times New Roman"/>
          <w:b/>
          <w:bCs/>
          <w:i/>
          <w:iCs/>
          <w:sz w:val="24"/>
          <w:szCs w:val="24"/>
          <w:lang w:val="lv-LV"/>
        </w:rPr>
        <w:t>G</w:t>
      </w:r>
      <w:r w:rsidRPr="002A7A4B">
        <w:rPr>
          <w:rFonts w:ascii="Times New Roman" w:eastAsia="Times New Roman" w:hAnsi="Times New Roman" w:cs="Times New Roman"/>
          <w:b/>
          <w:bCs/>
          <w:i/>
          <w:iCs/>
          <w:sz w:val="24"/>
          <w:szCs w:val="24"/>
          <w:lang w:val="lv-LV"/>
        </w:rPr>
        <w:t xml:space="preserve">alvenie </w:t>
      </w:r>
      <w:r w:rsidR="00A278B8">
        <w:rPr>
          <w:rFonts w:ascii="Times New Roman" w:eastAsia="Times New Roman" w:hAnsi="Times New Roman" w:cs="Times New Roman"/>
          <w:b/>
          <w:bCs/>
          <w:i/>
          <w:iCs/>
          <w:sz w:val="24"/>
          <w:szCs w:val="24"/>
          <w:lang w:val="lv-LV"/>
        </w:rPr>
        <w:t xml:space="preserve">iegūtie dati, informācija un 1-2 </w:t>
      </w:r>
      <w:r w:rsidRPr="002A7A4B">
        <w:rPr>
          <w:rFonts w:ascii="Times New Roman" w:eastAsia="Times New Roman" w:hAnsi="Times New Roman" w:cs="Times New Roman"/>
          <w:b/>
          <w:bCs/>
          <w:i/>
          <w:iCs/>
          <w:sz w:val="24"/>
          <w:szCs w:val="24"/>
          <w:lang w:val="lv-LV"/>
        </w:rPr>
        <w:t xml:space="preserve">secinājumi par </w:t>
      </w:r>
      <w:r w:rsidR="00D23F6E">
        <w:rPr>
          <w:rFonts w:ascii="Times New Roman" w:eastAsia="Times New Roman" w:hAnsi="Times New Roman" w:cs="Times New Roman"/>
          <w:b/>
          <w:bCs/>
          <w:i/>
          <w:iCs/>
          <w:sz w:val="24"/>
          <w:szCs w:val="24"/>
          <w:lang w:val="lv-LV"/>
        </w:rPr>
        <w:t xml:space="preserve">izglītības iestādes </w:t>
      </w:r>
      <w:r w:rsidR="00A278B8">
        <w:rPr>
          <w:rFonts w:ascii="Times New Roman" w:eastAsia="Times New Roman" w:hAnsi="Times New Roman" w:cs="Times New Roman"/>
          <w:b/>
          <w:bCs/>
          <w:i/>
          <w:iCs/>
          <w:sz w:val="24"/>
          <w:szCs w:val="24"/>
          <w:lang w:val="lv-LV"/>
        </w:rPr>
        <w:t xml:space="preserve">katras </w:t>
      </w:r>
      <w:r w:rsidR="00D23F6E">
        <w:rPr>
          <w:rFonts w:ascii="Times New Roman" w:eastAsia="Times New Roman" w:hAnsi="Times New Roman" w:cs="Times New Roman"/>
          <w:b/>
          <w:bCs/>
          <w:i/>
          <w:iCs/>
          <w:sz w:val="24"/>
          <w:szCs w:val="24"/>
          <w:lang w:val="lv-LV"/>
        </w:rPr>
        <w:t>īstenot</w:t>
      </w:r>
      <w:r w:rsidR="00A278B8">
        <w:rPr>
          <w:rFonts w:ascii="Times New Roman" w:eastAsia="Times New Roman" w:hAnsi="Times New Roman" w:cs="Times New Roman"/>
          <w:b/>
          <w:bCs/>
          <w:i/>
          <w:iCs/>
          <w:sz w:val="24"/>
          <w:szCs w:val="24"/>
          <w:lang w:val="lv-LV"/>
        </w:rPr>
        <w:t>ās</w:t>
      </w:r>
      <w:r w:rsidR="00D23F6E">
        <w:rPr>
          <w:rFonts w:ascii="Times New Roman" w:eastAsia="Times New Roman" w:hAnsi="Times New Roman" w:cs="Times New Roman"/>
          <w:b/>
          <w:bCs/>
          <w:i/>
          <w:iCs/>
          <w:sz w:val="24"/>
          <w:szCs w:val="24"/>
          <w:lang w:val="lv-LV"/>
        </w:rPr>
        <w:t xml:space="preserve"> izglītības programm</w:t>
      </w:r>
      <w:r w:rsidR="00A278B8">
        <w:rPr>
          <w:rFonts w:ascii="Times New Roman" w:eastAsia="Times New Roman" w:hAnsi="Times New Roman" w:cs="Times New Roman"/>
          <w:b/>
          <w:bCs/>
          <w:i/>
          <w:iCs/>
          <w:sz w:val="24"/>
          <w:szCs w:val="24"/>
          <w:lang w:val="lv-LV"/>
        </w:rPr>
        <w:t>as</w:t>
      </w:r>
      <w:r w:rsidR="00D23F6E">
        <w:rPr>
          <w:rFonts w:ascii="Times New Roman" w:eastAsia="Times New Roman" w:hAnsi="Times New Roman" w:cs="Times New Roman"/>
          <w:b/>
          <w:bCs/>
          <w:i/>
          <w:iCs/>
          <w:sz w:val="24"/>
          <w:szCs w:val="24"/>
          <w:lang w:val="lv-LV"/>
        </w:rPr>
        <w:t xml:space="preserve"> īstenošanas kvalitāti un efektivitāti:</w:t>
      </w:r>
    </w:p>
    <w:p w14:paraId="2A239D01" w14:textId="7F93C1D5" w:rsidR="002A7A4B" w:rsidRDefault="00730859" w:rsidP="004E61F3">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992C7D">
        <w:rPr>
          <w:rFonts w:ascii="Times New Roman" w:eastAsia="Times New Roman" w:hAnsi="Times New Roman" w:cs="Times New Roman"/>
          <w:sz w:val="24"/>
          <w:szCs w:val="24"/>
          <w:lang w:val="lv-LV"/>
        </w:rPr>
        <w:t xml:space="preserve">ar </w:t>
      </w:r>
      <w:r w:rsidR="00992C7D" w:rsidRPr="002738EB">
        <w:rPr>
          <w:rFonts w:ascii="Times New Roman" w:eastAsia="Times New Roman" w:hAnsi="Times New Roman" w:cs="Times New Roman"/>
          <w:bCs/>
          <w:sz w:val="24"/>
          <w:szCs w:val="24"/>
          <w:lang w:val="lv-LV" w:eastAsia="lv-LV"/>
        </w:rPr>
        <w:t>kvalitatīvu izglītības programmas apguvi</w:t>
      </w:r>
      <w:r w:rsidR="002738EB" w:rsidRPr="002738EB">
        <w:rPr>
          <w:rFonts w:ascii="Times New Roman" w:eastAsia="Times New Roman" w:hAnsi="Times New Roman" w:cs="Times New Roman"/>
          <w:bCs/>
          <w:sz w:val="24"/>
          <w:szCs w:val="24"/>
          <w:lang w:val="lv-LV" w:eastAsia="lv-LV"/>
        </w:rPr>
        <w:t xml:space="preserve"> liecina </w:t>
      </w:r>
      <w:r w:rsidR="002738EB">
        <w:rPr>
          <w:rFonts w:ascii="Times New Roman" w:eastAsia="Times New Roman" w:hAnsi="Times New Roman" w:cs="Times New Roman"/>
          <w:sz w:val="24"/>
          <w:szCs w:val="24"/>
          <w:lang w:val="lv-LV"/>
        </w:rPr>
        <w:t>vadītāja profesionālās darbības kvalitātes novērtēšanas procesa rezultāti</w:t>
      </w:r>
      <w:r w:rsidR="00C13A84">
        <w:rPr>
          <w:rFonts w:ascii="Times New Roman" w:eastAsia="Times New Roman" w:hAnsi="Times New Roman" w:cs="Times New Roman"/>
          <w:sz w:val="24"/>
          <w:szCs w:val="24"/>
          <w:lang w:val="lv-LV"/>
        </w:rPr>
        <w:t xml:space="preserve">, </w:t>
      </w:r>
    </w:p>
    <w:p w14:paraId="12A6B3BE" w14:textId="180748A4" w:rsidR="00816D5E" w:rsidRPr="00722472" w:rsidRDefault="00A02217" w:rsidP="004E61F3">
      <w:pPr>
        <w:pStyle w:val="ListParagraph"/>
        <w:numPr>
          <w:ilvl w:val="0"/>
          <w:numId w:val="31"/>
        </w:numPr>
        <w:spacing w:after="0" w:line="240" w:lineRule="auto"/>
        <w:jc w:val="both"/>
        <w:rPr>
          <w:rFonts w:ascii="Times New Roman" w:eastAsia="Times New Roman" w:hAnsi="Times New Roman" w:cs="Times New Roman"/>
          <w:sz w:val="24"/>
          <w:szCs w:val="24"/>
          <w:lang w:val="lv-LV"/>
        </w:rPr>
      </w:pPr>
      <w:r w:rsidRPr="00A02217">
        <w:rPr>
          <w:rFonts w:ascii="Times New Roman" w:hAnsi="Times New Roman" w:cs="Times New Roman"/>
          <w:sz w:val="24"/>
          <w:szCs w:val="24"/>
          <w:lang w:val="lv-LV"/>
        </w:rPr>
        <w:t xml:space="preserve">pedagogi sadarbojas izglītības programmas īstenošanā, nodrošinot </w:t>
      </w:r>
      <w:r w:rsidR="004B56CB">
        <w:rPr>
          <w:rFonts w:ascii="Times New Roman" w:hAnsi="Times New Roman" w:cs="Times New Roman"/>
          <w:sz w:val="24"/>
          <w:szCs w:val="24"/>
          <w:lang w:val="lv-LV"/>
        </w:rPr>
        <w:t>sasniedzamo rezultātu</w:t>
      </w:r>
      <w:r w:rsidR="00722472">
        <w:rPr>
          <w:rFonts w:ascii="Times New Roman" w:hAnsi="Times New Roman" w:cs="Times New Roman"/>
          <w:sz w:val="24"/>
          <w:szCs w:val="24"/>
          <w:lang w:val="lv-LV"/>
        </w:rPr>
        <w:t xml:space="preserve"> apguvi, </w:t>
      </w:r>
      <w:r w:rsidRPr="00A02217">
        <w:rPr>
          <w:rFonts w:ascii="Times New Roman" w:hAnsi="Times New Roman" w:cs="Times New Roman"/>
          <w:sz w:val="24"/>
          <w:szCs w:val="24"/>
          <w:lang w:val="lv-LV"/>
        </w:rPr>
        <w:t>caurviju prasmju, vērtību un tikumu apguvi, izprotot savu lomu un vietu izglītības programmas mērķu īstenošanā.</w:t>
      </w:r>
    </w:p>
    <w:p w14:paraId="75EF1EA9" w14:textId="77777777" w:rsidR="00722472" w:rsidRPr="00C4283D" w:rsidRDefault="00722472" w:rsidP="00722472">
      <w:pPr>
        <w:pStyle w:val="ListParagraph"/>
        <w:spacing w:after="0" w:line="240" w:lineRule="auto"/>
        <w:jc w:val="both"/>
        <w:rPr>
          <w:rFonts w:ascii="Times New Roman" w:eastAsia="Times New Roman" w:hAnsi="Times New Roman" w:cs="Times New Roman"/>
          <w:sz w:val="16"/>
          <w:szCs w:val="16"/>
          <w:lang w:val="lv-LV"/>
        </w:rPr>
      </w:pPr>
    </w:p>
    <w:p w14:paraId="58AB720C" w14:textId="302A1C57" w:rsidR="008326E5" w:rsidRPr="002A7A4B" w:rsidRDefault="00D9551B"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 </w:t>
      </w:r>
      <w:r w:rsidR="008326E5" w:rsidRPr="002A7A4B">
        <w:rPr>
          <w:rFonts w:ascii="Times New Roman" w:eastAsia="Times New Roman" w:hAnsi="Times New Roman" w:cs="Times New Roman"/>
          <w:b/>
          <w:bCs/>
          <w:i/>
          <w:iCs/>
          <w:sz w:val="24"/>
          <w:szCs w:val="24"/>
          <w:lang w:val="lv-LV"/>
        </w:rPr>
        <w:t xml:space="preserve">Pašvērtēšanā izmantotā kvalitātes vērtēšanas metode (-es): </w:t>
      </w:r>
      <w:r w:rsidR="00EF74E3" w:rsidRPr="003778F5">
        <w:rPr>
          <w:rFonts w:ascii="Times New Roman" w:eastAsia="Times New Roman" w:hAnsi="Times New Roman" w:cs="Times New Roman"/>
          <w:sz w:val="24"/>
          <w:szCs w:val="24"/>
          <w:lang w:val="lv-LV"/>
        </w:rPr>
        <w:t>nodarbību vēro</w:t>
      </w:r>
      <w:r w:rsidR="00EF74E3">
        <w:rPr>
          <w:rFonts w:ascii="Times New Roman" w:eastAsia="Times New Roman" w:hAnsi="Times New Roman" w:cs="Times New Roman"/>
          <w:sz w:val="24"/>
          <w:szCs w:val="24"/>
          <w:lang w:val="lv-LV"/>
        </w:rPr>
        <w:t>šanas rezultāti,</w:t>
      </w:r>
      <w:r w:rsidR="00EF74E3" w:rsidRPr="000A2961">
        <w:rPr>
          <w:rFonts w:ascii="Times New Roman" w:eastAsia="Times New Roman" w:hAnsi="Times New Roman" w:cs="Times New Roman"/>
          <w:sz w:val="24"/>
          <w:szCs w:val="24"/>
          <w:lang w:val="lv-LV"/>
        </w:rPr>
        <w:t xml:space="preserve"> </w:t>
      </w:r>
      <w:r w:rsidR="00ED4061" w:rsidRPr="000A2961">
        <w:rPr>
          <w:rFonts w:ascii="Times New Roman" w:eastAsia="Times New Roman" w:hAnsi="Times New Roman" w:cs="Times New Roman"/>
          <w:sz w:val="24"/>
          <w:szCs w:val="24"/>
          <w:lang w:val="lv-LV"/>
        </w:rPr>
        <w:t>d</w:t>
      </w:r>
      <w:r w:rsidR="00524EDA" w:rsidRPr="000A2961">
        <w:rPr>
          <w:rFonts w:ascii="Times New Roman" w:eastAsia="Times New Roman" w:hAnsi="Times New Roman" w:cs="Times New Roman"/>
          <w:sz w:val="24"/>
          <w:szCs w:val="24"/>
          <w:lang w:val="lv-LV"/>
        </w:rPr>
        <w:t>okumentu</w:t>
      </w:r>
      <w:r w:rsidR="00ED4061" w:rsidRPr="000A2961">
        <w:rPr>
          <w:rFonts w:ascii="Times New Roman" w:eastAsia="Times New Roman" w:hAnsi="Times New Roman" w:cs="Times New Roman"/>
          <w:sz w:val="24"/>
          <w:szCs w:val="24"/>
          <w:lang w:val="lv-LV"/>
        </w:rPr>
        <w:t xml:space="preserve"> analīze, </w:t>
      </w:r>
      <w:r w:rsidR="00F22D2C" w:rsidRPr="000A2961">
        <w:rPr>
          <w:rFonts w:ascii="Times New Roman" w:eastAsia="Times New Roman" w:hAnsi="Times New Roman" w:cs="Times New Roman"/>
          <w:sz w:val="24"/>
          <w:szCs w:val="24"/>
          <w:lang w:val="lv-LV"/>
        </w:rPr>
        <w:t>sarunas</w:t>
      </w:r>
    </w:p>
    <w:p w14:paraId="2C881084" w14:textId="77777777" w:rsidR="002A7A4B" w:rsidRPr="00C4283D" w:rsidRDefault="002A7A4B" w:rsidP="008326E5">
      <w:pPr>
        <w:spacing w:after="0" w:line="240" w:lineRule="auto"/>
        <w:jc w:val="both"/>
        <w:rPr>
          <w:rFonts w:ascii="Times New Roman" w:eastAsia="Times New Roman" w:hAnsi="Times New Roman" w:cs="Times New Roman"/>
          <w:sz w:val="16"/>
          <w:szCs w:val="16"/>
          <w:lang w:val="lv-LV"/>
        </w:rPr>
      </w:pPr>
    </w:p>
    <w:p w14:paraId="7B978A6B" w14:textId="58EF4B29" w:rsidR="006A37FF" w:rsidRPr="00E83B65" w:rsidRDefault="00D9551B" w:rsidP="004E476E">
      <w:pPr>
        <w:pStyle w:val="ListParagraph"/>
        <w:numPr>
          <w:ilvl w:val="1"/>
          <w:numId w:val="3"/>
        </w:numPr>
        <w:spacing w:after="0" w:line="240" w:lineRule="auto"/>
        <w:jc w:val="both"/>
        <w:rPr>
          <w:rFonts w:ascii="Times New Roman" w:eastAsia="Times New Roman" w:hAnsi="Times New Roman" w:cs="Times New Roman"/>
          <w:sz w:val="24"/>
          <w:szCs w:val="24"/>
          <w:lang w:val="lv-LV"/>
        </w:rPr>
      </w:pPr>
      <w:r w:rsidRPr="00E83B65">
        <w:rPr>
          <w:rFonts w:ascii="Times New Roman" w:eastAsia="Times New Roman" w:hAnsi="Times New Roman" w:cs="Times New Roman"/>
          <w:b/>
          <w:bCs/>
          <w:i/>
          <w:iCs/>
          <w:sz w:val="24"/>
          <w:szCs w:val="24"/>
          <w:lang w:val="lv-LV"/>
        </w:rPr>
        <w:t xml:space="preserve"> </w:t>
      </w:r>
      <w:r w:rsidR="008326E5" w:rsidRPr="00E83B65">
        <w:rPr>
          <w:rFonts w:ascii="Times New Roman" w:eastAsia="Times New Roman" w:hAnsi="Times New Roman" w:cs="Times New Roman"/>
          <w:b/>
          <w:bCs/>
          <w:i/>
          <w:iCs/>
          <w:sz w:val="24"/>
          <w:szCs w:val="24"/>
          <w:lang w:val="lv-LV"/>
        </w:rPr>
        <w:t>Kritērija “</w:t>
      </w:r>
      <w:r w:rsidR="00D23F6E" w:rsidRPr="00E83B65">
        <w:rPr>
          <w:rFonts w:ascii="Times New Roman" w:eastAsia="Times New Roman" w:hAnsi="Times New Roman" w:cs="Times New Roman"/>
          <w:b/>
          <w:bCs/>
          <w:i/>
          <w:iCs/>
          <w:sz w:val="24"/>
          <w:szCs w:val="24"/>
          <w:lang w:val="lv-LV"/>
        </w:rPr>
        <w:t>Izglītības programmas īstenošana</w:t>
      </w:r>
      <w:r w:rsidR="008326E5" w:rsidRPr="00E83B65">
        <w:rPr>
          <w:rFonts w:ascii="Times New Roman" w:eastAsia="Times New Roman" w:hAnsi="Times New Roman" w:cs="Times New Roman"/>
          <w:b/>
          <w:bCs/>
          <w:i/>
          <w:iCs/>
          <w:sz w:val="24"/>
          <w:szCs w:val="24"/>
          <w:lang w:val="lv-LV"/>
        </w:rPr>
        <w:t>” pašvērtēšanā iegūtais rezultāts atbilst kvalitātes vērtējuma līmenim</w:t>
      </w:r>
      <w:r w:rsidR="00E83B65" w:rsidRPr="00E83B65">
        <w:rPr>
          <w:rFonts w:ascii="Times New Roman" w:eastAsia="Times New Roman" w:hAnsi="Times New Roman" w:cs="Times New Roman"/>
          <w:b/>
          <w:bCs/>
          <w:i/>
          <w:iCs/>
          <w:sz w:val="24"/>
          <w:szCs w:val="24"/>
          <w:lang w:val="lv-LV"/>
        </w:rPr>
        <w:t xml:space="preserve"> “</w:t>
      </w:r>
      <w:r w:rsidR="00B66B57">
        <w:rPr>
          <w:rFonts w:ascii="Times New Roman" w:eastAsia="Times New Roman" w:hAnsi="Times New Roman" w:cs="Times New Roman"/>
          <w:b/>
          <w:bCs/>
          <w:i/>
          <w:iCs/>
          <w:sz w:val="24"/>
          <w:szCs w:val="24"/>
          <w:lang w:val="lv-LV"/>
        </w:rPr>
        <w:t>Ļoti l</w:t>
      </w:r>
      <w:r w:rsidR="008326E5" w:rsidRPr="00E83B65">
        <w:rPr>
          <w:rFonts w:ascii="Times New Roman" w:eastAsia="Times New Roman" w:hAnsi="Times New Roman" w:cs="Times New Roman"/>
          <w:b/>
          <w:bCs/>
          <w:i/>
          <w:iCs/>
          <w:sz w:val="24"/>
          <w:szCs w:val="24"/>
          <w:lang w:val="lv-LV"/>
        </w:rPr>
        <w:t>abi</w:t>
      </w:r>
      <w:r w:rsidR="00E83B65" w:rsidRPr="00E83B65">
        <w:rPr>
          <w:rFonts w:ascii="Times New Roman" w:eastAsia="Times New Roman" w:hAnsi="Times New Roman" w:cs="Times New Roman"/>
          <w:b/>
          <w:bCs/>
          <w:i/>
          <w:iCs/>
          <w:sz w:val="24"/>
          <w:szCs w:val="24"/>
          <w:lang w:val="lv-LV"/>
        </w:rPr>
        <w:t>”.</w:t>
      </w:r>
      <w:r w:rsidR="008326E5" w:rsidRPr="00E83B65">
        <w:rPr>
          <w:rFonts w:ascii="Times New Roman" w:eastAsia="Times New Roman" w:hAnsi="Times New Roman" w:cs="Times New Roman"/>
          <w:b/>
          <w:bCs/>
          <w:i/>
          <w:iCs/>
          <w:sz w:val="24"/>
          <w:szCs w:val="24"/>
          <w:lang w:val="lv-LV"/>
        </w:rPr>
        <w:t xml:space="preserve"> </w:t>
      </w:r>
    </w:p>
    <w:p w14:paraId="568F5C66" w14:textId="77777777" w:rsidR="00E83B65" w:rsidRPr="00E83B65" w:rsidRDefault="00E83B65" w:rsidP="00E83B65">
      <w:pPr>
        <w:spacing w:after="0" w:line="240" w:lineRule="auto"/>
        <w:jc w:val="both"/>
        <w:rPr>
          <w:rFonts w:ascii="Times New Roman" w:eastAsia="Times New Roman" w:hAnsi="Times New Roman" w:cs="Times New Roman"/>
          <w:sz w:val="24"/>
          <w:szCs w:val="24"/>
          <w:lang w:val="lv-LV"/>
        </w:rPr>
      </w:pPr>
    </w:p>
    <w:tbl>
      <w:tblPr>
        <w:tblStyle w:val="TableGrid"/>
        <w:tblW w:w="13462" w:type="dxa"/>
        <w:jc w:val="center"/>
        <w:tblLook w:val="04A0" w:firstRow="1" w:lastRow="0" w:firstColumn="1" w:lastColumn="0" w:noHBand="0" w:noVBand="1"/>
      </w:tblPr>
      <w:tblGrid>
        <w:gridCol w:w="821"/>
        <w:gridCol w:w="4561"/>
        <w:gridCol w:w="1843"/>
        <w:gridCol w:w="3402"/>
        <w:gridCol w:w="2835"/>
      </w:tblGrid>
      <w:tr w:rsidR="00583518" w:rsidRPr="00D9551B" w14:paraId="4F3654AE" w14:textId="77777777" w:rsidTr="000B2607">
        <w:trPr>
          <w:jc w:val="center"/>
        </w:trPr>
        <w:tc>
          <w:tcPr>
            <w:tcW w:w="821" w:type="dxa"/>
          </w:tcPr>
          <w:p w14:paraId="672B097F" w14:textId="1DBD9948" w:rsidR="00583518" w:rsidRPr="00D9551B" w:rsidRDefault="002A5EBD" w:rsidP="00583518">
            <w:pPr>
              <w:pStyle w:val="ListParagraph"/>
              <w:ind w:left="0"/>
              <w:rPr>
                <w:rFonts w:ascii="Times New Roman" w:eastAsia="Times New Roman" w:hAnsi="Times New Roman" w:cs="Times New Roman"/>
                <w:lang w:val="lv-LV"/>
              </w:rPr>
            </w:pPr>
            <w:r>
              <w:rPr>
                <w:rFonts w:ascii="Times New Roman" w:eastAsia="Times New Roman" w:hAnsi="Times New Roman" w:cs="Times New Roman"/>
                <w:lang w:val="lv-LV"/>
              </w:rPr>
              <w:lastRenderedPageBreak/>
              <w:t>NPK</w:t>
            </w:r>
          </w:p>
        </w:tc>
        <w:tc>
          <w:tcPr>
            <w:tcW w:w="4561" w:type="dxa"/>
          </w:tcPr>
          <w:p w14:paraId="5CE5C56C" w14:textId="1297DDF7" w:rsidR="00583518" w:rsidRPr="00D9551B" w:rsidRDefault="00583518" w:rsidP="007B039E">
            <w:pPr>
              <w:pStyle w:val="ListParagraph"/>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Rezultatīvā rādītāja nosaukums</w:t>
            </w:r>
          </w:p>
        </w:tc>
        <w:tc>
          <w:tcPr>
            <w:tcW w:w="1843" w:type="dxa"/>
          </w:tcPr>
          <w:p w14:paraId="75D3AB61" w14:textId="77777777" w:rsidR="00583518" w:rsidRPr="00D9551B" w:rsidRDefault="00583518" w:rsidP="007B039E">
            <w:pPr>
              <w:pStyle w:val="ListParagraph"/>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Kvalitātes līmeņa vērtējums punktos</w:t>
            </w:r>
          </w:p>
        </w:tc>
        <w:tc>
          <w:tcPr>
            <w:tcW w:w="3402" w:type="dxa"/>
          </w:tcPr>
          <w:p w14:paraId="54629EB3" w14:textId="77777777" w:rsidR="00583518" w:rsidRPr="00D9551B" w:rsidRDefault="00583518" w:rsidP="007B039E">
            <w:pPr>
              <w:pStyle w:val="ListParagraph"/>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Stiprās puses</w:t>
            </w:r>
          </w:p>
        </w:tc>
        <w:tc>
          <w:tcPr>
            <w:tcW w:w="2835" w:type="dxa"/>
          </w:tcPr>
          <w:p w14:paraId="666F199C" w14:textId="77777777" w:rsidR="00583518" w:rsidRPr="00D9551B" w:rsidRDefault="00583518" w:rsidP="007B039E">
            <w:pPr>
              <w:pStyle w:val="ListParagraph"/>
              <w:ind w:left="0"/>
              <w:jc w:val="center"/>
              <w:rPr>
                <w:rFonts w:ascii="Times New Roman" w:eastAsia="Times New Roman" w:hAnsi="Times New Roman" w:cs="Times New Roman"/>
                <w:lang w:val="lv-LV"/>
              </w:rPr>
            </w:pPr>
            <w:r w:rsidRPr="00D9551B">
              <w:rPr>
                <w:rFonts w:ascii="Times New Roman" w:eastAsia="Times New Roman" w:hAnsi="Times New Roman" w:cs="Times New Roman"/>
                <w:lang w:val="lv-LV"/>
              </w:rPr>
              <w:t>Turpmākās attīstības vajadzības</w:t>
            </w:r>
          </w:p>
        </w:tc>
      </w:tr>
      <w:tr w:rsidR="00583518" w:rsidRPr="001B7BF2" w14:paraId="6EFAA719" w14:textId="6DC356D2" w:rsidTr="000B2607">
        <w:trPr>
          <w:jc w:val="center"/>
        </w:trPr>
        <w:tc>
          <w:tcPr>
            <w:tcW w:w="821" w:type="dxa"/>
          </w:tcPr>
          <w:p w14:paraId="306521EE" w14:textId="53A5BBA2"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.3.1.</w:t>
            </w:r>
          </w:p>
        </w:tc>
        <w:tc>
          <w:tcPr>
            <w:tcW w:w="4561" w:type="dxa"/>
          </w:tcPr>
          <w:p w14:paraId="3AE43C30" w14:textId="791832E3" w:rsidR="00583518" w:rsidRPr="00D9551B"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informācija par tās īstenoto izglītības programmu ievadīšana un aktualizēšana VIIS</w:t>
            </w:r>
          </w:p>
        </w:tc>
        <w:tc>
          <w:tcPr>
            <w:tcW w:w="1843" w:type="dxa"/>
          </w:tcPr>
          <w:p w14:paraId="60E5BF4C" w14:textId="54863634" w:rsidR="00583518" w:rsidRPr="00D9551B" w:rsidRDefault="00AC4FF0"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labi</w:t>
            </w:r>
          </w:p>
        </w:tc>
        <w:tc>
          <w:tcPr>
            <w:tcW w:w="3402" w:type="dxa"/>
          </w:tcPr>
          <w:p w14:paraId="68E8B9D9" w14:textId="5716E573" w:rsidR="00583518" w:rsidRPr="00D9551B" w:rsidRDefault="00A438D9"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VIIS ievadīta visa nepieciešamā informācija.</w:t>
            </w:r>
          </w:p>
        </w:tc>
        <w:tc>
          <w:tcPr>
            <w:tcW w:w="2835" w:type="dxa"/>
          </w:tcPr>
          <w:p w14:paraId="432EA19C" w14:textId="77777777" w:rsidR="00583518" w:rsidRPr="00D9551B" w:rsidRDefault="00583518" w:rsidP="006F44F5">
            <w:pPr>
              <w:pStyle w:val="ListParagraph"/>
              <w:ind w:left="0"/>
              <w:jc w:val="both"/>
              <w:rPr>
                <w:rFonts w:ascii="Times New Roman" w:eastAsia="Times New Roman" w:hAnsi="Times New Roman" w:cs="Times New Roman"/>
                <w:lang w:val="lv-LV"/>
              </w:rPr>
            </w:pPr>
          </w:p>
        </w:tc>
      </w:tr>
      <w:tr w:rsidR="00583518" w:rsidRPr="008262A2" w14:paraId="2E5BB974" w14:textId="22D9F2C3" w:rsidTr="000B2607">
        <w:trPr>
          <w:jc w:val="center"/>
        </w:trPr>
        <w:tc>
          <w:tcPr>
            <w:tcW w:w="821" w:type="dxa"/>
          </w:tcPr>
          <w:p w14:paraId="768FFE97" w14:textId="6741E8C4"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.3.2.</w:t>
            </w:r>
          </w:p>
        </w:tc>
        <w:tc>
          <w:tcPr>
            <w:tcW w:w="4561" w:type="dxa"/>
          </w:tcPr>
          <w:p w14:paraId="35AAC3C0" w14:textId="32D37DDB" w:rsidR="00583518" w:rsidRPr="00D9551B"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īstenotās izglītības programmas atbilstība tiesību aktos noteiktajām prasībām, aktualitāte un mūsdienīgums</w:t>
            </w:r>
          </w:p>
        </w:tc>
        <w:tc>
          <w:tcPr>
            <w:tcW w:w="1843" w:type="dxa"/>
          </w:tcPr>
          <w:p w14:paraId="73246C9F" w14:textId="1DCABEED" w:rsidR="00583518" w:rsidRPr="00D9551B" w:rsidRDefault="00782676"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labi</w:t>
            </w:r>
          </w:p>
        </w:tc>
        <w:tc>
          <w:tcPr>
            <w:tcW w:w="3402" w:type="dxa"/>
          </w:tcPr>
          <w:p w14:paraId="576801BA" w14:textId="49235780" w:rsidR="00583518" w:rsidRPr="00C4283D" w:rsidRDefault="00612709" w:rsidP="006F44F5">
            <w:pPr>
              <w:pStyle w:val="ListParagraph"/>
              <w:ind w:left="0"/>
              <w:jc w:val="both"/>
              <w:rPr>
                <w:rFonts w:ascii="Times New Roman" w:hAnsi="Times New Roman" w:cs="Times New Roman"/>
                <w:lang w:val="lv-LV"/>
              </w:rPr>
            </w:pPr>
            <w:r w:rsidRPr="00612709">
              <w:rPr>
                <w:rFonts w:ascii="Times New Roman" w:hAnsi="Times New Roman" w:cs="Times New Roman"/>
                <w:lang w:val="lv-LV"/>
              </w:rPr>
              <w:t>I</w:t>
            </w:r>
            <w:r w:rsidR="00B325A0" w:rsidRPr="00612709">
              <w:rPr>
                <w:rFonts w:ascii="Times New Roman" w:hAnsi="Times New Roman" w:cs="Times New Roman"/>
                <w:lang w:val="lv-LV"/>
              </w:rPr>
              <w:t>zglītības programma izglītojamiem nodrošina iespējas apgūt plašas un mūsdienīgas zināšanas, prasmes un kompetences.</w:t>
            </w:r>
          </w:p>
        </w:tc>
        <w:tc>
          <w:tcPr>
            <w:tcW w:w="2835" w:type="dxa"/>
          </w:tcPr>
          <w:p w14:paraId="4C17210C" w14:textId="77777777" w:rsidR="00583518" w:rsidRPr="00D9551B" w:rsidRDefault="00583518" w:rsidP="006F44F5">
            <w:pPr>
              <w:pStyle w:val="ListParagraph"/>
              <w:ind w:left="0"/>
              <w:jc w:val="both"/>
              <w:rPr>
                <w:rFonts w:ascii="Times New Roman" w:eastAsia="Times New Roman" w:hAnsi="Times New Roman" w:cs="Times New Roman"/>
                <w:lang w:val="lv-LV"/>
              </w:rPr>
            </w:pPr>
          </w:p>
        </w:tc>
      </w:tr>
      <w:tr w:rsidR="00583518" w:rsidRPr="008262A2" w14:paraId="5FF15619" w14:textId="06FC1DE4" w:rsidTr="000B2607">
        <w:trPr>
          <w:jc w:val="center"/>
        </w:trPr>
        <w:tc>
          <w:tcPr>
            <w:tcW w:w="821" w:type="dxa"/>
          </w:tcPr>
          <w:p w14:paraId="281380DA" w14:textId="12E7BD64"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.3.3.</w:t>
            </w:r>
          </w:p>
        </w:tc>
        <w:tc>
          <w:tcPr>
            <w:tcW w:w="4561" w:type="dxa"/>
          </w:tcPr>
          <w:p w14:paraId="15023072" w14:textId="0D26E45D" w:rsidR="00583518" w:rsidRPr="00D9551B"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programmas īstenošanā iesaistīto izpratne par izglītības programmas mērķiem un 1-3 gadu laikā sasniedzamajiem rezultātiem</w:t>
            </w:r>
          </w:p>
        </w:tc>
        <w:tc>
          <w:tcPr>
            <w:tcW w:w="1843" w:type="dxa"/>
          </w:tcPr>
          <w:p w14:paraId="10094FD2" w14:textId="0ACF6591" w:rsidR="00583518" w:rsidRPr="00D9551B" w:rsidRDefault="00782676"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Labi </w:t>
            </w:r>
          </w:p>
        </w:tc>
        <w:tc>
          <w:tcPr>
            <w:tcW w:w="3402" w:type="dxa"/>
          </w:tcPr>
          <w:p w14:paraId="5047ECED" w14:textId="72A01783" w:rsidR="00583518" w:rsidRPr="00633497" w:rsidRDefault="006D2B83" w:rsidP="006F44F5">
            <w:pPr>
              <w:pStyle w:val="ListParagraph"/>
              <w:ind w:left="0"/>
              <w:jc w:val="both"/>
              <w:rPr>
                <w:rFonts w:ascii="Times New Roman" w:eastAsia="Times New Roman" w:hAnsi="Times New Roman" w:cs="Times New Roman"/>
                <w:lang w:val="lv-LV"/>
              </w:rPr>
            </w:pPr>
            <w:r w:rsidRPr="00633497">
              <w:rPr>
                <w:rFonts w:ascii="Times New Roman" w:hAnsi="Times New Roman" w:cs="Times New Roman"/>
                <w:lang w:val="lv-LV"/>
              </w:rPr>
              <w:t xml:space="preserve">2 reizes </w:t>
            </w:r>
            <w:r w:rsidR="00367559" w:rsidRPr="00633497">
              <w:rPr>
                <w:rFonts w:ascii="Times New Roman" w:hAnsi="Times New Roman" w:cs="Times New Roman"/>
                <w:lang w:val="lv-LV"/>
              </w:rPr>
              <w:t>gad</w:t>
            </w:r>
            <w:r w:rsidRPr="00633497">
              <w:rPr>
                <w:rFonts w:ascii="Times New Roman" w:hAnsi="Times New Roman" w:cs="Times New Roman"/>
                <w:lang w:val="lv-LV"/>
              </w:rPr>
              <w:t>ā tiek</w:t>
            </w:r>
            <w:r w:rsidR="00367559" w:rsidRPr="00633497">
              <w:rPr>
                <w:rFonts w:ascii="Times New Roman" w:hAnsi="Times New Roman" w:cs="Times New Roman"/>
                <w:lang w:val="lv-LV"/>
              </w:rPr>
              <w:t xml:space="preserve"> izvērtē</w:t>
            </w:r>
            <w:r w:rsidRPr="00633497">
              <w:rPr>
                <w:rFonts w:ascii="Times New Roman" w:hAnsi="Times New Roman" w:cs="Times New Roman"/>
                <w:lang w:val="lv-LV"/>
              </w:rPr>
              <w:t>ta</w:t>
            </w:r>
            <w:r w:rsidR="00367559" w:rsidRPr="00633497">
              <w:rPr>
                <w:rFonts w:ascii="Times New Roman" w:hAnsi="Times New Roman" w:cs="Times New Roman"/>
                <w:lang w:val="lv-LV"/>
              </w:rPr>
              <w:t xml:space="preserve"> izglītības satura apguves kvalitāt</w:t>
            </w:r>
            <w:r w:rsidRPr="00633497">
              <w:rPr>
                <w:rFonts w:ascii="Times New Roman" w:hAnsi="Times New Roman" w:cs="Times New Roman"/>
                <w:lang w:val="lv-LV"/>
              </w:rPr>
              <w:t>e</w:t>
            </w:r>
            <w:r w:rsidR="00367559" w:rsidRPr="00633497">
              <w:rPr>
                <w:rFonts w:ascii="Times New Roman" w:hAnsi="Times New Roman" w:cs="Times New Roman"/>
                <w:lang w:val="lv-LV"/>
              </w:rPr>
              <w:t xml:space="preserve"> un </w:t>
            </w:r>
            <w:r w:rsidR="00F847F2" w:rsidRPr="00633497">
              <w:rPr>
                <w:rFonts w:ascii="Times New Roman" w:hAnsi="Times New Roman" w:cs="Times New Roman"/>
                <w:lang w:val="lv-LV"/>
              </w:rPr>
              <w:t xml:space="preserve">tiek </w:t>
            </w:r>
            <w:r w:rsidR="00367559" w:rsidRPr="00633497">
              <w:rPr>
                <w:rFonts w:ascii="Times New Roman" w:hAnsi="Times New Roman" w:cs="Times New Roman"/>
                <w:lang w:val="lv-LV"/>
              </w:rPr>
              <w:t>vei</w:t>
            </w:r>
            <w:r w:rsidR="00F847F2" w:rsidRPr="00633497">
              <w:rPr>
                <w:rFonts w:ascii="Times New Roman" w:hAnsi="Times New Roman" w:cs="Times New Roman"/>
                <w:lang w:val="lv-LV"/>
              </w:rPr>
              <w:t>ktas</w:t>
            </w:r>
            <w:r w:rsidR="00367559" w:rsidRPr="00633497">
              <w:rPr>
                <w:rFonts w:ascii="Times New Roman" w:hAnsi="Times New Roman" w:cs="Times New Roman"/>
                <w:lang w:val="lv-LV"/>
              </w:rPr>
              <w:t xml:space="preserve"> nepieciešamās izmaiņas</w:t>
            </w:r>
            <w:r w:rsidR="00633497" w:rsidRPr="00633497">
              <w:rPr>
                <w:rFonts w:ascii="Times New Roman" w:hAnsi="Times New Roman" w:cs="Times New Roman"/>
                <w:lang w:val="lv-LV"/>
              </w:rPr>
              <w:t xml:space="preserve">, </w:t>
            </w:r>
            <w:r w:rsidR="00367559" w:rsidRPr="00633497">
              <w:rPr>
                <w:rFonts w:ascii="Times New Roman" w:hAnsi="Times New Roman" w:cs="Times New Roman"/>
                <w:lang w:val="lv-LV"/>
              </w:rPr>
              <w:t>šīs pārmaiņas ievieš visi pedagogi.</w:t>
            </w:r>
          </w:p>
        </w:tc>
        <w:tc>
          <w:tcPr>
            <w:tcW w:w="2835" w:type="dxa"/>
          </w:tcPr>
          <w:p w14:paraId="72591E6E" w14:textId="77777777" w:rsidR="00583518" w:rsidRPr="00D9551B" w:rsidRDefault="00583518" w:rsidP="006F44F5">
            <w:pPr>
              <w:pStyle w:val="ListParagraph"/>
              <w:ind w:left="0"/>
              <w:jc w:val="both"/>
              <w:rPr>
                <w:rFonts w:ascii="Times New Roman" w:eastAsia="Times New Roman" w:hAnsi="Times New Roman" w:cs="Times New Roman"/>
                <w:lang w:val="lv-LV"/>
              </w:rPr>
            </w:pPr>
          </w:p>
        </w:tc>
      </w:tr>
      <w:tr w:rsidR="00583518" w:rsidRPr="008262A2" w14:paraId="7FCECE5E" w14:textId="77777777" w:rsidTr="000B2607">
        <w:trPr>
          <w:jc w:val="center"/>
        </w:trPr>
        <w:tc>
          <w:tcPr>
            <w:tcW w:w="821" w:type="dxa"/>
          </w:tcPr>
          <w:p w14:paraId="195B997D" w14:textId="0570BD51"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.3.4.</w:t>
            </w:r>
          </w:p>
        </w:tc>
        <w:tc>
          <w:tcPr>
            <w:tcW w:w="4561" w:type="dxa"/>
          </w:tcPr>
          <w:p w14:paraId="3B6F9C9B" w14:textId="0F430676" w:rsidR="00583518"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pedagogu sadarbība, nodrošinot vienotu pieeju izglītības programmas īstenošanā</w:t>
            </w:r>
          </w:p>
        </w:tc>
        <w:tc>
          <w:tcPr>
            <w:tcW w:w="1843" w:type="dxa"/>
          </w:tcPr>
          <w:p w14:paraId="43D7C0E6" w14:textId="105284A4" w:rsidR="00583518" w:rsidRPr="00D9551B" w:rsidRDefault="00835942"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Labi</w:t>
            </w:r>
          </w:p>
        </w:tc>
        <w:tc>
          <w:tcPr>
            <w:tcW w:w="3402" w:type="dxa"/>
          </w:tcPr>
          <w:p w14:paraId="4710022F" w14:textId="1DB05A71" w:rsidR="00583518" w:rsidRPr="00D9551B" w:rsidRDefault="000D6387"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Ir iestrādnes mācīšanās organizācijā</w:t>
            </w:r>
            <w:r w:rsidR="004109A3">
              <w:rPr>
                <w:rFonts w:ascii="Times New Roman" w:eastAsia="Times New Roman" w:hAnsi="Times New Roman" w:cs="Times New Roman"/>
                <w:lang w:val="lv-LV"/>
              </w:rPr>
              <w:t xml:space="preserve"> ieviešanā.</w:t>
            </w:r>
          </w:p>
        </w:tc>
        <w:tc>
          <w:tcPr>
            <w:tcW w:w="2835" w:type="dxa"/>
          </w:tcPr>
          <w:p w14:paraId="4C309B9E" w14:textId="147FD607" w:rsidR="00583518" w:rsidRPr="00D9551B" w:rsidRDefault="00FA612D"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Jēgpilna </w:t>
            </w:r>
            <w:r w:rsidR="00F12495">
              <w:rPr>
                <w:rFonts w:ascii="Times New Roman" w:eastAsia="Times New Roman" w:hAnsi="Times New Roman" w:cs="Times New Roman"/>
                <w:lang w:val="lv-LV"/>
              </w:rPr>
              <w:t xml:space="preserve">teorētisko </w:t>
            </w:r>
            <w:r>
              <w:rPr>
                <w:rFonts w:ascii="Times New Roman" w:eastAsia="Times New Roman" w:hAnsi="Times New Roman" w:cs="Times New Roman"/>
                <w:lang w:val="lv-LV"/>
              </w:rPr>
              <w:t>zināšanu</w:t>
            </w:r>
            <w:r w:rsidR="00F12495">
              <w:rPr>
                <w:rFonts w:ascii="Times New Roman" w:eastAsia="Times New Roman" w:hAnsi="Times New Roman" w:cs="Times New Roman"/>
                <w:lang w:val="lv-LV"/>
              </w:rPr>
              <w:t xml:space="preserve"> un kolēģu labās prakses piemēru ieviešana darbā.</w:t>
            </w:r>
            <w:r>
              <w:rPr>
                <w:rFonts w:ascii="Times New Roman" w:eastAsia="Times New Roman" w:hAnsi="Times New Roman" w:cs="Times New Roman"/>
                <w:lang w:val="lv-LV"/>
              </w:rPr>
              <w:t xml:space="preserve"> </w:t>
            </w:r>
          </w:p>
        </w:tc>
      </w:tr>
      <w:tr w:rsidR="00583518" w:rsidRPr="008262A2" w14:paraId="587D729D" w14:textId="77777777" w:rsidTr="000B2607">
        <w:trPr>
          <w:jc w:val="center"/>
        </w:trPr>
        <w:tc>
          <w:tcPr>
            <w:tcW w:w="821" w:type="dxa"/>
          </w:tcPr>
          <w:p w14:paraId="4F8050A1" w14:textId="27A78B59"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.3.5.</w:t>
            </w:r>
          </w:p>
        </w:tc>
        <w:tc>
          <w:tcPr>
            <w:tcW w:w="4561" w:type="dxa"/>
          </w:tcPr>
          <w:p w14:paraId="5D7781CC" w14:textId="6A1C01DC" w:rsidR="00583518"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īstenoto mācību/ārpusstundu pasākumu efektivitāte, nodrošinot izglītības programmas mērķu sasniegšanu</w:t>
            </w:r>
          </w:p>
        </w:tc>
        <w:tc>
          <w:tcPr>
            <w:tcW w:w="1843" w:type="dxa"/>
          </w:tcPr>
          <w:p w14:paraId="4CBB559C" w14:textId="70740173" w:rsidR="00583518" w:rsidRPr="00D9551B" w:rsidRDefault="007C44B4"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labi</w:t>
            </w:r>
          </w:p>
        </w:tc>
        <w:tc>
          <w:tcPr>
            <w:tcW w:w="3402" w:type="dxa"/>
          </w:tcPr>
          <w:p w14:paraId="49D02E18" w14:textId="6019E2B9" w:rsidR="00583518" w:rsidRPr="00B5590B" w:rsidRDefault="00B5590B"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bCs/>
                <w:lang w:val="lv-LV" w:eastAsia="lv-LV"/>
              </w:rPr>
              <w:t>O</w:t>
            </w:r>
            <w:r w:rsidRPr="00B5590B">
              <w:rPr>
                <w:rFonts w:ascii="Times New Roman" w:eastAsia="Times New Roman" w:hAnsi="Times New Roman" w:cs="Times New Roman"/>
                <w:bCs/>
                <w:lang w:val="lv-LV" w:eastAsia="lv-LV"/>
              </w:rPr>
              <w:t>rganizētie mācību un ārpus</w:t>
            </w:r>
            <w:r w:rsidR="00052423">
              <w:rPr>
                <w:rFonts w:ascii="Times New Roman" w:eastAsia="Times New Roman" w:hAnsi="Times New Roman" w:cs="Times New Roman"/>
                <w:bCs/>
                <w:lang w:val="lv-LV" w:eastAsia="lv-LV"/>
              </w:rPr>
              <w:t>nodarbību</w:t>
            </w:r>
            <w:r w:rsidRPr="00B5590B">
              <w:rPr>
                <w:rFonts w:ascii="Times New Roman" w:eastAsia="Times New Roman" w:hAnsi="Times New Roman" w:cs="Times New Roman"/>
                <w:bCs/>
                <w:lang w:val="lv-LV" w:eastAsia="lv-LV"/>
              </w:rPr>
              <w:t xml:space="preserve"> pasākumi ir pārdomāti,</w:t>
            </w:r>
            <w:r w:rsidR="00600E2C">
              <w:rPr>
                <w:rFonts w:ascii="Times New Roman" w:eastAsia="Times New Roman" w:hAnsi="Times New Roman" w:cs="Times New Roman"/>
                <w:bCs/>
                <w:lang w:val="lv-LV" w:eastAsia="lv-LV"/>
              </w:rPr>
              <w:t xml:space="preserve"> plānoti</w:t>
            </w:r>
            <w:r w:rsidR="00DF5E95">
              <w:rPr>
                <w:rFonts w:ascii="Times New Roman" w:eastAsia="Times New Roman" w:hAnsi="Times New Roman" w:cs="Times New Roman"/>
                <w:bCs/>
                <w:lang w:val="lv-LV" w:eastAsia="lv-LV"/>
              </w:rPr>
              <w:t xml:space="preserve"> un </w:t>
            </w:r>
            <w:r w:rsidRPr="00B5590B">
              <w:rPr>
                <w:rFonts w:ascii="Times New Roman" w:eastAsia="Times New Roman" w:hAnsi="Times New Roman" w:cs="Times New Roman"/>
                <w:bCs/>
                <w:lang w:val="lv-LV" w:eastAsia="lv-LV"/>
              </w:rPr>
              <w:t xml:space="preserve"> nodrošina izglītības programmas mērķu sasniegšanu un papildina ikdienas mācību un audzināšanas procesu.</w:t>
            </w:r>
          </w:p>
        </w:tc>
        <w:tc>
          <w:tcPr>
            <w:tcW w:w="2835" w:type="dxa"/>
          </w:tcPr>
          <w:p w14:paraId="52852230" w14:textId="77777777" w:rsidR="00583518" w:rsidRPr="00D9551B" w:rsidRDefault="00583518" w:rsidP="006F44F5">
            <w:pPr>
              <w:pStyle w:val="ListParagraph"/>
              <w:ind w:left="0"/>
              <w:jc w:val="both"/>
              <w:rPr>
                <w:rFonts w:ascii="Times New Roman" w:eastAsia="Times New Roman" w:hAnsi="Times New Roman" w:cs="Times New Roman"/>
                <w:lang w:val="lv-LV"/>
              </w:rPr>
            </w:pPr>
          </w:p>
        </w:tc>
      </w:tr>
      <w:tr w:rsidR="00583518" w:rsidRPr="008262A2" w14:paraId="4D27109A" w14:textId="77777777" w:rsidTr="000B2607">
        <w:trPr>
          <w:jc w:val="center"/>
        </w:trPr>
        <w:tc>
          <w:tcPr>
            <w:tcW w:w="821" w:type="dxa"/>
          </w:tcPr>
          <w:p w14:paraId="4ACF318F" w14:textId="5FB9BE77" w:rsidR="00583518" w:rsidRDefault="009C58E3"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583518">
              <w:rPr>
                <w:rFonts w:ascii="Times New Roman" w:eastAsia="Times New Roman" w:hAnsi="Times New Roman" w:cs="Times New Roman"/>
                <w:bCs/>
                <w:lang w:val="lv-LV"/>
              </w:rPr>
              <w:t>.3.6.</w:t>
            </w:r>
          </w:p>
        </w:tc>
        <w:tc>
          <w:tcPr>
            <w:tcW w:w="4561" w:type="dxa"/>
          </w:tcPr>
          <w:p w14:paraId="5D5DF4EA" w14:textId="08A2060F" w:rsidR="00583518" w:rsidRDefault="00583518" w:rsidP="006F44F5">
            <w:pPr>
              <w:pStyle w:val="ListParagraph"/>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Izglītības iestādes darbība mācību laika efektīvai izmantošanai, īstenojot izglītības programmu</w:t>
            </w:r>
          </w:p>
        </w:tc>
        <w:tc>
          <w:tcPr>
            <w:tcW w:w="1843" w:type="dxa"/>
          </w:tcPr>
          <w:p w14:paraId="7889A1A7" w14:textId="490A0571" w:rsidR="00583518" w:rsidRPr="00D9551B" w:rsidRDefault="004A5154"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labi</w:t>
            </w:r>
          </w:p>
        </w:tc>
        <w:tc>
          <w:tcPr>
            <w:tcW w:w="3402" w:type="dxa"/>
          </w:tcPr>
          <w:p w14:paraId="530B6C0B" w14:textId="3EF0F60F" w:rsidR="00583518" w:rsidRPr="00D9551B" w:rsidRDefault="007F74E1"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Dienas pirmajā pusē katrā grupā </w:t>
            </w:r>
            <w:r w:rsidR="001A7427">
              <w:rPr>
                <w:rFonts w:ascii="Times New Roman" w:eastAsia="Times New Roman" w:hAnsi="Times New Roman" w:cs="Times New Roman"/>
                <w:lang w:val="lv-LV"/>
              </w:rPr>
              <w:t xml:space="preserve">ir abas audzinātājas, </w:t>
            </w:r>
            <w:r w:rsidR="00134420">
              <w:rPr>
                <w:rFonts w:ascii="Times New Roman" w:eastAsia="Times New Roman" w:hAnsi="Times New Roman" w:cs="Times New Roman"/>
                <w:lang w:val="lv-LV"/>
              </w:rPr>
              <w:t>tas sekmē produktīv</w:t>
            </w:r>
            <w:r w:rsidR="001435CD">
              <w:rPr>
                <w:rFonts w:ascii="Times New Roman" w:eastAsia="Times New Roman" w:hAnsi="Times New Roman" w:cs="Times New Roman"/>
                <w:lang w:val="lv-LV"/>
              </w:rPr>
              <w:t>u darbu ar visiem izglītojamajiem.</w:t>
            </w:r>
          </w:p>
        </w:tc>
        <w:tc>
          <w:tcPr>
            <w:tcW w:w="2835" w:type="dxa"/>
          </w:tcPr>
          <w:p w14:paraId="783CBCE2" w14:textId="77777777" w:rsidR="00583518" w:rsidRPr="00D9551B" w:rsidRDefault="00583518" w:rsidP="006F44F5">
            <w:pPr>
              <w:pStyle w:val="ListParagraph"/>
              <w:ind w:left="0"/>
              <w:jc w:val="both"/>
              <w:rPr>
                <w:rFonts w:ascii="Times New Roman" w:eastAsia="Times New Roman" w:hAnsi="Times New Roman" w:cs="Times New Roman"/>
                <w:lang w:val="lv-LV"/>
              </w:rPr>
            </w:pPr>
          </w:p>
        </w:tc>
      </w:tr>
      <w:tr w:rsidR="00583518" w:rsidRPr="008262A2" w14:paraId="5D4DB917" w14:textId="77777777" w:rsidTr="000B2607">
        <w:trPr>
          <w:jc w:val="center"/>
        </w:trPr>
        <w:tc>
          <w:tcPr>
            <w:tcW w:w="821" w:type="dxa"/>
          </w:tcPr>
          <w:p w14:paraId="7AA7A60E" w14:textId="64D65451" w:rsidR="00583518" w:rsidRPr="00375599" w:rsidRDefault="009C58E3" w:rsidP="006F44F5">
            <w:pPr>
              <w:pStyle w:val="ListParagraph"/>
              <w:ind w:left="0"/>
              <w:jc w:val="both"/>
              <w:rPr>
                <w:rFonts w:ascii="Times New Roman" w:eastAsia="Times New Roman" w:hAnsi="Times New Roman" w:cs="Times New Roman"/>
                <w:b/>
                <w:lang w:val="lv-LV"/>
              </w:rPr>
            </w:pPr>
            <w:r>
              <w:rPr>
                <w:rFonts w:ascii="Times New Roman" w:eastAsia="Times New Roman" w:hAnsi="Times New Roman" w:cs="Times New Roman"/>
                <w:b/>
                <w:lang w:val="lv-LV"/>
              </w:rPr>
              <w:t>3</w:t>
            </w:r>
            <w:r w:rsidR="00583518" w:rsidRPr="00375599">
              <w:rPr>
                <w:rFonts w:ascii="Times New Roman" w:eastAsia="Times New Roman" w:hAnsi="Times New Roman" w:cs="Times New Roman"/>
                <w:b/>
                <w:lang w:val="lv-LV"/>
              </w:rPr>
              <w:t>.3.</w:t>
            </w:r>
            <w:r w:rsidR="00443BD0">
              <w:rPr>
                <w:rFonts w:ascii="Times New Roman" w:eastAsia="Times New Roman" w:hAnsi="Times New Roman" w:cs="Times New Roman"/>
                <w:b/>
                <w:lang w:val="lv-LV"/>
              </w:rPr>
              <w:t>10</w:t>
            </w:r>
            <w:r w:rsidR="00583518" w:rsidRPr="00375599">
              <w:rPr>
                <w:rFonts w:ascii="Times New Roman" w:eastAsia="Times New Roman" w:hAnsi="Times New Roman" w:cs="Times New Roman"/>
                <w:b/>
                <w:lang w:val="lv-LV"/>
              </w:rPr>
              <w:t>.</w:t>
            </w:r>
          </w:p>
        </w:tc>
        <w:tc>
          <w:tcPr>
            <w:tcW w:w="4561" w:type="dxa"/>
          </w:tcPr>
          <w:p w14:paraId="538A06E8" w14:textId="2A5E31C2" w:rsidR="00583518" w:rsidRPr="00375599" w:rsidRDefault="00583518" w:rsidP="006F44F5">
            <w:pPr>
              <w:pStyle w:val="ListParagraph"/>
              <w:ind w:left="0"/>
              <w:jc w:val="both"/>
              <w:rPr>
                <w:rFonts w:ascii="Times New Roman" w:eastAsia="Times New Roman" w:hAnsi="Times New Roman" w:cs="Times New Roman"/>
                <w:b/>
                <w:lang w:val="lv-LV"/>
              </w:rPr>
            </w:pPr>
            <w:r w:rsidRPr="00375599">
              <w:rPr>
                <w:rFonts w:ascii="Times New Roman" w:eastAsia="Times New Roman" w:hAnsi="Times New Roman" w:cs="Times New Roman"/>
                <w:b/>
                <w:lang w:val="lv-LV"/>
              </w:rPr>
              <w:t>Izglītības iestādes īstenotās izglītības programmas efektivitāte un kvalitāte</w:t>
            </w:r>
          </w:p>
        </w:tc>
        <w:tc>
          <w:tcPr>
            <w:tcW w:w="1843" w:type="dxa"/>
          </w:tcPr>
          <w:p w14:paraId="7137C393" w14:textId="034CFDFE" w:rsidR="00583518" w:rsidRPr="00583518" w:rsidRDefault="001455E3" w:rsidP="006F44F5">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Ļoti l</w:t>
            </w:r>
            <w:r w:rsidR="008856EC">
              <w:rPr>
                <w:rFonts w:ascii="Times New Roman" w:eastAsia="Times New Roman" w:hAnsi="Times New Roman" w:cs="Times New Roman"/>
                <w:lang w:val="lv-LV"/>
              </w:rPr>
              <w:t>abi</w:t>
            </w:r>
          </w:p>
        </w:tc>
        <w:tc>
          <w:tcPr>
            <w:tcW w:w="3402" w:type="dxa"/>
          </w:tcPr>
          <w:p w14:paraId="0356E1AE" w14:textId="6CDD089B" w:rsidR="00583518" w:rsidRPr="00757036" w:rsidRDefault="00612709" w:rsidP="006F44F5">
            <w:pPr>
              <w:pStyle w:val="ListParagraph"/>
              <w:ind w:left="0"/>
              <w:jc w:val="both"/>
              <w:rPr>
                <w:rFonts w:ascii="Times New Roman" w:eastAsia="Times New Roman" w:hAnsi="Times New Roman" w:cs="Times New Roman"/>
                <w:lang w:val="lv-LV"/>
              </w:rPr>
            </w:pPr>
            <w:r w:rsidRPr="00633497">
              <w:rPr>
                <w:rFonts w:ascii="Times New Roman" w:hAnsi="Times New Roman" w:cs="Times New Roman"/>
                <w:lang w:val="lv-LV"/>
              </w:rPr>
              <w:t>Izglītības iestādes kapacitāte un resursi ļauj pilnībā nodrošināt mūsdienīgu izglītības programmas īstenošanu.</w:t>
            </w:r>
          </w:p>
        </w:tc>
        <w:tc>
          <w:tcPr>
            <w:tcW w:w="2835" w:type="dxa"/>
          </w:tcPr>
          <w:p w14:paraId="371C8CAE" w14:textId="3BB8A3AF" w:rsidR="00583518" w:rsidRPr="00583518" w:rsidRDefault="00583518" w:rsidP="006F44F5">
            <w:pPr>
              <w:pStyle w:val="ListParagraph"/>
              <w:ind w:left="0"/>
              <w:jc w:val="both"/>
              <w:rPr>
                <w:rFonts w:ascii="Times New Roman" w:eastAsia="Times New Roman" w:hAnsi="Times New Roman" w:cs="Times New Roman"/>
                <w:lang w:val="lv-LV"/>
              </w:rPr>
            </w:pPr>
          </w:p>
        </w:tc>
      </w:tr>
    </w:tbl>
    <w:p w14:paraId="140DCE80" w14:textId="77777777" w:rsidR="008326E5" w:rsidRPr="002213B6" w:rsidRDefault="008326E5" w:rsidP="008326E5">
      <w:pPr>
        <w:spacing w:after="0" w:line="240" w:lineRule="auto"/>
        <w:jc w:val="both"/>
        <w:rPr>
          <w:rFonts w:ascii="Times New Roman" w:eastAsia="Times New Roman" w:hAnsi="Times New Roman" w:cs="Times New Roman"/>
          <w:sz w:val="24"/>
          <w:szCs w:val="24"/>
          <w:lang w:val="lv-LV"/>
        </w:rPr>
      </w:pPr>
    </w:p>
    <w:p w14:paraId="60614B48" w14:textId="55DB2E4A" w:rsidR="002A7A4B" w:rsidRPr="002A7A4B" w:rsidRDefault="002A7A4B" w:rsidP="002A7A4B">
      <w:pPr>
        <w:pStyle w:val="ListParagraph"/>
        <w:numPr>
          <w:ilvl w:val="1"/>
          <w:numId w:val="3"/>
        </w:numPr>
        <w:spacing w:after="0" w:line="240" w:lineRule="auto"/>
        <w:jc w:val="both"/>
        <w:rPr>
          <w:rFonts w:ascii="Times New Roman" w:eastAsia="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 xml:space="preserve"> 2-3 galvenie apkopotie secinājumi par visu kritēriju turpmākajam darbam</w:t>
      </w:r>
      <w:r w:rsidR="00EC2D52">
        <w:rPr>
          <w:rFonts w:ascii="Times New Roman" w:eastAsia="Times New Roman" w:hAnsi="Times New Roman" w:cs="Times New Roman"/>
          <w:b/>
          <w:bCs/>
          <w:i/>
          <w:iCs/>
          <w:sz w:val="24"/>
          <w:szCs w:val="24"/>
          <w:lang w:val="lv-LV"/>
        </w:rPr>
        <w:t>:</w:t>
      </w:r>
    </w:p>
    <w:p w14:paraId="568952D0" w14:textId="0CE96487" w:rsidR="00BE2432" w:rsidRDefault="00957939" w:rsidP="00B66B57">
      <w:pPr>
        <w:pStyle w:val="ListParagraph"/>
        <w:numPr>
          <w:ilvl w:val="0"/>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j</w:t>
      </w:r>
      <w:r w:rsidR="00F8205C">
        <w:rPr>
          <w:rFonts w:ascii="Times New Roman" w:hAnsi="Times New Roman" w:cs="Times New Roman"/>
          <w:sz w:val="24"/>
          <w:szCs w:val="24"/>
          <w:lang w:val="lv-LV"/>
        </w:rPr>
        <w:t>āturpina darbs skolotāju sadarbības grupās</w:t>
      </w:r>
      <w:r w:rsidR="00BE2432">
        <w:rPr>
          <w:rFonts w:ascii="Times New Roman" w:hAnsi="Times New Roman" w:cs="Times New Roman"/>
          <w:sz w:val="24"/>
          <w:szCs w:val="24"/>
          <w:lang w:val="lv-LV"/>
        </w:rPr>
        <w:t>, mācību gada beigās veicot darba izvērtējumu</w:t>
      </w:r>
      <w:r w:rsidR="00272C09">
        <w:rPr>
          <w:rFonts w:ascii="Times New Roman" w:hAnsi="Times New Roman" w:cs="Times New Roman"/>
          <w:sz w:val="24"/>
          <w:szCs w:val="24"/>
          <w:lang w:val="lv-LV"/>
        </w:rPr>
        <w:t xml:space="preserve"> un darbības </w:t>
      </w:r>
      <w:r w:rsidR="00960BAA">
        <w:rPr>
          <w:rFonts w:ascii="Times New Roman" w:hAnsi="Times New Roman" w:cs="Times New Roman"/>
          <w:sz w:val="24"/>
          <w:szCs w:val="24"/>
          <w:lang w:val="lv-LV"/>
        </w:rPr>
        <w:t>ietekmi uz izglītības programmas īstenošanu,</w:t>
      </w:r>
    </w:p>
    <w:p w14:paraId="549EDB59" w14:textId="06BC4696" w:rsidR="001453C5" w:rsidRDefault="005855C0" w:rsidP="008326E5">
      <w:pPr>
        <w:pStyle w:val="ListParagraph"/>
        <w:numPr>
          <w:ilvl w:val="0"/>
          <w:numId w:val="31"/>
        </w:numPr>
        <w:spacing w:after="0" w:line="240" w:lineRule="auto"/>
        <w:jc w:val="both"/>
        <w:rPr>
          <w:rFonts w:ascii="Times New Roman" w:hAnsi="Times New Roman" w:cs="Times New Roman"/>
          <w:sz w:val="24"/>
          <w:szCs w:val="24"/>
          <w:lang w:val="lv-LV"/>
        </w:rPr>
      </w:pPr>
      <w:r w:rsidRPr="005855C0">
        <w:rPr>
          <w:rFonts w:ascii="Times New Roman" w:hAnsi="Times New Roman" w:cs="Times New Roman"/>
          <w:sz w:val="24"/>
          <w:szCs w:val="24"/>
          <w:lang w:val="lv-LV"/>
        </w:rPr>
        <w:t>p</w:t>
      </w:r>
      <w:r w:rsidR="000A0613" w:rsidRPr="005855C0">
        <w:rPr>
          <w:rFonts w:ascii="Times New Roman" w:hAnsi="Times New Roman" w:cs="Times New Roman"/>
          <w:sz w:val="24"/>
          <w:szCs w:val="24"/>
          <w:lang w:val="lv-LV"/>
        </w:rPr>
        <w:t>ilnveidot pedagogu izpratni par nepieciešamo pārmaiņu ieviešanu, skaidri apzinoties savu misiju un realizējot kopējos izglītības programmu mērķus.</w:t>
      </w:r>
    </w:p>
    <w:p w14:paraId="0075CD37" w14:textId="77777777" w:rsidR="00573C5B" w:rsidRPr="00573C5B" w:rsidRDefault="00573C5B" w:rsidP="00573C5B">
      <w:pPr>
        <w:spacing w:after="0" w:line="240" w:lineRule="auto"/>
        <w:jc w:val="both"/>
        <w:rPr>
          <w:rFonts w:ascii="Times New Roman" w:hAnsi="Times New Roman" w:cs="Times New Roman"/>
          <w:sz w:val="24"/>
          <w:szCs w:val="24"/>
          <w:lang w:val="lv-LV"/>
        </w:rPr>
      </w:pPr>
    </w:p>
    <w:p w14:paraId="1BBA2F41" w14:textId="4DF1048A" w:rsidR="009D3D5D" w:rsidRPr="00CA75C0" w:rsidRDefault="009D3D5D" w:rsidP="00CA75C0">
      <w:pPr>
        <w:pStyle w:val="ListParagraph"/>
        <w:numPr>
          <w:ilvl w:val="0"/>
          <w:numId w:val="3"/>
        </w:numPr>
        <w:spacing w:after="0" w:line="240" w:lineRule="auto"/>
        <w:jc w:val="both"/>
        <w:rPr>
          <w:rFonts w:ascii="Times New Roman" w:hAnsi="Times New Roman" w:cs="Times New Roman"/>
          <w:b/>
          <w:bCs/>
          <w:sz w:val="24"/>
          <w:szCs w:val="24"/>
          <w:lang w:val="lv-LV"/>
        </w:rPr>
      </w:pPr>
      <w:r w:rsidRPr="00CA75C0">
        <w:rPr>
          <w:rFonts w:ascii="Times New Roman" w:hAnsi="Times New Roman" w:cs="Times New Roman"/>
          <w:b/>
          <w:bCs/>
          <w:sz w:val="24"/>
          <w:szCs w:val="24"/>
          <w:lang w:val="lv-LV"/>
        </w:rPr>
        <w:lastRenderedPageBreak/>
        <w:t>Izglītības iestādes dibinātāja noteiktie mērķi un uzdevumi izglītības iestādes vadītājam trīs gadiem</w:t>
      </w:r>
      <w:r w:rsidR="00D23F6E">
        <w:rPr>
          <w:rFonts w:ascii="Times New Roman" w:hAnsi="Times New Roman" w:cs="Times New Roman"/>
          <w:b/>
          <w:bCs/>
          <w:sz w:val="24"/>
          <w:szCs w:val="24"/>
          <w:lang w:val="lv-LV"/>
        </w:rPr>
        <w:t>, to ietvaros galvenais paveiktais 2022./2023.māc.g.</w:t>
      </w:r>
    </w:p>
    <w:p w14:paraId="6022BB72" w14:textId="77777777" w:rsidR="007D31D7" w:rsidRDefault="007D31D7" w:rsidP="0022371D">
      <w:pPr>
        <w:pStyle w:val="ListParagraph"/>
        <w:jc w:val="both"/>
        <w:rPr>
          <w:rFonts w:ascii="Times New Roman" w:hAnsi="Times New Roman" w:cs="Times New Roman"/>
          <w:sz w:val="24"/>
          <w:szCs w:val="24"/>
          <w:lang w:val="lv-LV"/>
        </w:rPr>
      </w:pPr>
      <w:r w:rsidRPr="005B5747">
        <w:rPr>
          <w:rFonts w:ascii="Times New Roman" w:hAnsi="Times New Roman" w:cs="Times New Roman"/>
          <w:sz w:val="24"/>
          <w:szCs w:val="24"/>
          <w:lang w:val="lv-LV"/>
        </w:rPr>
        <w:t xml:space="preserve">Nodrošināt </w:t>
      </w:r>
      <w:r>
        <w:rPr>
          <w:rFonts w:ascii="Times New Roman" w:hAnsi="Times New Roman" w:cs="Times New Roman"/>
          <w:sz w:val="24"/>
          <w:szCs w:val="24"/>
          <w:lang w:val="lv-LV"/>
        </w:rPr>
        <w:t>iestādes pašnovērtēšanas sistēmas pilnveidi.</w:t>
      </w:r>
    </w:p>
    <w:p w14:paraId="1E02AC0A" w14:textId="2EA75895" w:rsidR="0046294B" w:rsidRDefault="0046294B" w:rsidP="0022371D">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2022./2023/mācību gadā:</w:t>
      </w:r>
    </w:p>
    <w:p w14:paraId="4030EF5A" w14:textId="67ECB8A6" w:rsidR="00DE70B9" w:rsidRDefault="004F4BA1" w:rsidP="0022371D">
      <w:pPr>
        <w:pStyle w:val="ListParagraph"/>
        <w:numPr>
          <w:ilvl w:val="0"/>
          <w:numId w:val="31"/>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notikušas </w:t>
      </w:r>
      <w:r w:rsidR="002872B8" w:rsidRPr="002872B8">
        <w:rPr>
          <w:rFonts w:ascii="Times New Roman" w:hAnsi="Times New Roman" w:cs="Times New Roman"/>
          <w:sz w:val="24"/>
          <w:szCs w:val="24"/>
          <w:lang w:val="lv-LV"/>
        </w:rPr>
        <w:t>3 darba sanāksmes par pašvērtēšanu izglītības iestādē</w:t>
      </w:r>
      <w:r w:rsidR="00B73684">
        <w:rPr>
          <w:rFonts w:ascii="Times New Roman" w:hAnsi="Times New Roman" w:cs="Times New Roman"/>
          <w:sz w:val="24"/>
          <w:szCs w:val="24"/>
          <w:lang w:val="lv-LV"/>
        </w:rPr>
        <w:t>,</w:t>
      </w:r>
    </w:p>
    <w:p w14:paraId="176EDF8A" w14:textId="7D970801" w:rsidR="009D3D5D" w:rsidRDefault="00E13468" w:rsidP="0022371D">
      <w:pPr>
        <w:pStyle w:val="ListParagraph"/>
        <w:numPr>
          <w:ilvl w:val="0"/>
          <w:numId w:val="31"/>
        </w:numPr>
        <w:jc w:val="both"/>
        <w:rPr>
          <w:rFonts w:ascii="Times New Roman" w:hAnsi="Times New Roman" w:cs="Times New Roman"/>
          <w:sz w:val="24"/>
          <w:szCs w:val="24"/>
          <w:lang w:val="lv-LV"/>
        </w:rPr>
      </w:pPr>
      <w:r w:rsidRPr="00B73684">
        <w:rPr>
          <w:rFonts w:ascii="Times New Roman" w:hAnsi="Times New Roman" w:cs="Times New Roman"/>
          <w:sz w:val="24"/>
          <w:szCs w:val="24"/>
          <w:lang w:val="lv-LV"/>
        </w:rPr>
        <w:t>iestādes pašvērtēšanā iesaistītas visas mērķgrupas</w:t>
      </w:r>
      <w:r w:rsidR="00B73684" w:rsidRPr="00B73684">
        <w:rPr>
          <w:rFonts w:ascii="Times New Roman" w:hAnsi="Times New Roman" w:cs="Times New Roman"/>
          <w:sz w:val="24"/>
          <w:szCs w:val="24"/>
          <w:lang w:val="lv-LV"/>
        </w:rPr>
        <w:t xml:space="preserve"> – pedagogi, darbiniek</w:t>
      </w:r>
      <w:r w:rsidR="00B73684">
        <w:rPr>
          <w:rFonts w:ascii="Times New Roman" w:hAnsi="Times New Roman" w:cs="Times New Roman"/>
          <w:sz w:val="24"/>
          <w:szCs w:val="24"/>
          <w:lang w:val="lv-LV"/>
        </w:rPr>
        <w:t>i, iestādes padome,</w:t>
      </w:r>
    </w:p>
    <w:p w14:paraId="376F0A7E" w14:textId="37826A87" w:rsidR="009D3D5D" w:rsidRDefault="00A856D1" w:rsidP="0022371D">
      <w:pPr>
        <w:pStyle w:val="ListParagraph"/>
        <w:numPr>
          <w:ilvl w:val="0"/>
          <w:numId w:val="31"/>
        </w:numPr>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844B48" w:rsidRPr="00844B48">
        <w:rPr>
          <w:rFonts w:ascii="Times New Roman" w:hAnsi="Times New Roman" w:cs="Times New Roman"/>
          <w:sz w:val="24"/>
          <w:szCs w:val="24"/>
          <w:lang w:val="lv-LV"/>
        </w:rPr>
        <w:t>odrošināta regulāra atgriezeniskās saite - katra darbinieka atbildība un ieguldījums iestādes mērķu sasniegšanā (darbinieka pašvērtējums), kas palīdz  iestādes turpmākās darbības plānošanā.</w:t>
      </w:r>
    </w:p>
    <w:p w14:paraId="506549B5" w14:textId="77777777" w:rsidR="00A856D1" w:rsidRPr="00A856D1" w:rsidRDefault="00A856D1" w:rsidP="00A856D1">
      <w:pPr>
        <w:pStyle w:val="ListParagraph"/>
        <w:rPr>
          <w:rFonts w:ascii="Times New Roman" w:hAnsi="Times New Roman" w:cs="Times New Roman"/>
          <w:sz w:val="16"/>
          <w:szCs w:val="16"/>
          <w:lang w:val="lv-LV"/>
        </w:rPr>
      </w:pPr>
    </w:p>
    <w:p w14:paraId="103D09CC" w14:textId="10AD9BD2" w:rsidR="00387B2C" w:rsidRDefault="008326E5" w:rsidP="00387B2C">
      <w:pPr>
        <w:pStyle w:val="ListParagraph"/>
        <w:numPr>
          <w:ilvl w:val="0"/>
          <w:numId w:val="3"/>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 (20</w:t>
      </w:r>
      <w:r w:rsidR="00F254C5" w:rsidRPr="002213B6">
        <w:rPr>
          <w:rFonts w:ascii="Times New Roman" w:hAnsi="Times New Roman" w:cs="Times New Roman"/>
          <w:b/>
          <w:bCs/>
          <w:sz w:val="24"/>
          <w:szCs w:val="24"/>
          <w:lang w:val="lv-LV"/>
        </w:rPr>
        <w:t>2</w:t>
      </w:r>
      <w:r w:rsidR="00D23F6E">
        <w:rPr>
          <w:rFonts w:ascii="Times New Roman" w:hAnsi="Times New Roman" w:cs="Times New Roman"/>
          <w:b/>
          <w:bCs/>
          <w:sz w:val="24"/>
          <w:szCs w:val="24"/>
          <w:lang w:val="lv-LV"/>
        </w:rPr>
        <w:t>1</w:t>
      </w:r>
      <w:r w:rsidRPr="002213B6">
        <w:rPr>
          <w:rFonts w:ascii="Times New Roman" w:hAnsi="Times New Roman" w:cs="Times New Roman"/>
          <w:b/>
          <w:bCs/>
          <w:sz w:val="24"/>
          <w:szCs w:val="24"/>
          <w:lang w:val="lv-LV"/>
        </w:rPr>
        <w:t>./202</w:t>
      </w:r>
      <w:r w:rsidR="00D23F6E">
        <w:rPr>
          <w:rFonts w:ascii="Times New Roman" w:hAnsi="Times New Roman" w:cs="Times New Roman"/>
          <w:b/>
          <w:bCs/>
          <w:sz w:val="24"/>
          <w:szCs w:val="24"/>
          <w:lang w:val="lv-LV"/>
        </w:rPr>
        <w:t>2</w:t>
      </w:r>
      <w:r w:rsidRPr="002213B6">
        <w:rPr>
          <w:rFonts w:ascii="Times New Roman" w:hAnsi="Times New Roman" w:cs="Times New Roman"/>
          <w:b/>
          <w:bCs/>
          <w:sz w:val="24"/>
          <w:szCs w:val="24"/>
          <w:lang w:val="lv-LV"/>
        </w:rPr>
        <w:t>.māc.g., 202</w:t>
      </w:r>
      <w:r w:rsidR="00D23F6E">
        <w:rPr>
          <w:rFonts w:ascii="Times New Roman" w:hAnsi="Times New Roman" w:cs="Times New Roman"/>
          <w:b/>
          <w:bCs/>
          <w:sz w:val="24"/>
          <w:szCs w:val="24"/>
          <w:lang w:val="lv-LV"/>
        </w:rPr>
        <w:t>2</w:t>
      </w:r>
      <w:r w:rsidRPr="002213B6">
        <w:rPr>
          <w:rFonts w:ascii="Times New Roman" w:hAnsi="Times New Roman" w:cs="Times New Roman"/>
          <w:b/>
          <w:bCs/>
          <w:sz w:val="24"/>
          <w:szCs w:val="24"/>
          <w:lang w:val="lv-LV"/>
        </w:rPr>
        <w:t>./202</w:t>
      </w:r>
      <w:r w:rsidR="00D23F6E">
        <w:rPr>
          <w:rFonts w:ascii="Times New Roman" w:hAnsi="Times New Roman" w:cs="Times New Roman"/>
          <w:b/>
          <w:bCs/>
          <w:sz w:val="24"/>
          <w:szCs w:val="24"/>
          <w:lang w:val="lv-LV"/>
        </w:rPr>
        <w:t>3</w:t>
      </w:r>
      <w:r w:rsidRPr="002213B6">
        <w:rPr>
          <w:rFonts w:ascii="Times New Roman" w:hAnsi="Times New Roman" w:cs="Times New Roman"/>
          <w:b/>
          <w:bCs/>
          <w:sz w:val="24"/>
          <w:szCs w:val="24"/>
          <w:lang w:val="lv-LV"/>
        </w:rPr>
        <w:t>.māc.g.)</w:t>
      </w:r>
    </w:p>
    <w:p w14:paraId="27D647D8" w14:textId="2193357D" w:rsidR="0000124C" w:rsidRPr="0000124C" w:rsidRDefault="00622DD3" w:rsidP="00A52532">
      <w:pPr>
        <w:pStyle w:val="ListParagraph"/>
        <w:numPr>
          <w:ilvl w:val="0"/>
          <w:numId w:val="37"/>
        </w:numPr>
        <w:spacing w:after="0" w:line="240" w:lineRule="auto"/>
        <w:jc w:val="both"/>
        <w:rPr>
          <w:rFonts w:ascii="Times New Roman" w:hAnsi="Times New Roman" w:cs="Times New Roman"/>
          <w:sz w:val="24"/>
          <w:szCs w:val="24"/>
          <w:lang w:val="lv-LV"/>
        </w:rPr>
      </w:pPr>
      <w:r w:rsidRPr="00622DD3">
        <w:rPr>
          <w:rFonts w:ascii="Times New Roman" w:eastAsia="Times New Roman" w:hAnsi="Times New Roman" w:cs="Times New Roman"/>
          <w:sz w:val="24"/>
          <w:szCs w:val="24"/>
          <w:lang w:val="lv-LV"/>
        </w:rPr>
        <w:t>Sadarbībā ar dibinātāju līdz 2023.gada 1.septembrim precizēt izglītības iestādes un izglītības programmu īstenošanas kvalitātes mērķus</w:t>
      </w:r>
      <w:r w:rsidR="0000124C">
        <w:rPr>
          <w:rFonts w:ascii="Times New Roman" w:eastAsia="Times New Roman" w:hAnsi="Times New Roman" w:cs="Times New Roman"/>
          <w:sz w:val="24"/>
          <w:szCs w:val="24"/>
          <w:lang w:val="lv-LV"/>
        </w:rPr>
        <w:t>.</w:t>
      </w:r>
    </w:p>
    <w:p w14:paraId="6F3F906B" w14:textId="37B17179" w:rsidR="00387B2C" w:rsidRPr="006745A3" w:rsidRDefault="004E5B33" w:rsidP="0000124C">
      <w:pPr>
        <w:pStyle w:val="ListParagraph"/>
        <w:spacing w:after="0" w:line="240" w:lineRule="auto"/>
        <w:ind w:left="108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6D4E52">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00124C">
        <w:rPr>
          <w:rFonts w:ascii="Times New Roman" w:eastAsia="Times New Roman" w:hAnsi="Times New Roman" w:cs="Times New Roman"/>
          <w:sz w:val="24"/>
          <w:szCs w:val="24"/>
          <w:lang w:val="lv-LV"/>
        </w:rPr>
        <w:t>S</w:t>
      </w:r>
      <w:r w:rsidR="006D4E52">
        <w:rPr>
          <w:rFonts w:ascii="Times New Roman" w:eastAsia="Times New Roman" w:hAnsi="Times New Roman" w:cs="Times New Roman"/>
          <w:sz w:val="24"/>
          <w:szCs w:val="24"/>
          <w:lang w:val="lv-LV"/>
        </w:rPr>
        <w:t>askaņā ar valstī noteiktajām un dibinātāja izvirzītajām prioritā</w:t>
      </w:r>
      <w:r w:rsidR="000B6E1C">
        <w:rPr>
          <w:rFonts w:ascii="Times New Roman" w:eastAsia="Times New Roman" w:hAnsi="Times New Roman" w:cs="Times New Roman"/>
          <w:sz w:val="24"/>
          <w:szCs w:val="24"/>
          <w:lang w:val="lv-LV"/>
        </w:rPr>
        <w:t>tēm</w:t>
      </w:r>
      <w:r w:rsidR="00C821F5">
        <w:rPr>
          <w:rFonts w:ascii="Times New Roman" w:eastAsia="Times New Roman" w:hAnsi="Times New Roman" w:cs="Times New Roman"/>
          <w:sz w:val="24"/>
          <w:szCs w:val="24"/>
          <w:lang w:val="lv-LV"/>
        </w:rPr>
        <w:t xml:space="preserve"> ir formulēti </w:t>
      </w:r>
      <w:r w:rsidR="00B7794B">
        <w:rPr>
          <w:rFonts w:ascii="Times New Roman" w:eastAsia="Times New Roman" w:hAnsi="Times New Roman" w:cs="Times New Roman"/>
          <w:sz w:val="24"/>
          <w:szCs w:val="24"/>
          <w:lang w:val="lv-LV"/>
        </w:rPr>
        <w:t>izglītības iestādes un izglītības programmas īstenošanas kvalitātes mērķi.</w:t>
      </w:r>
    </w:p>
    <w:p w14:paraId="58E1728C" w14:textId="77777777" w:rsidR="005A48E2" w:rsidRPr="005A48E2" w:rsidRDefault="00462080" w:rsidP="00A52532">
      <w:pPr>
        <w:pStyle w:val="ListParagraph"/>
        <w:numPr>
          <w:ilvl w:val="0"/>
          <w:numId w:val="37"/>
        </w:numPr>
        <w:spacing w:after="0" w:line="240" w:lineRule="auto"/>
        <w:jc w:val="both"/>
        <w:rPr>
          <w:rFonts w:ascii="Times New Roman" w:hAnsi="Times New Roman" w:cs="Times New Roman"/>
          <w:sz w:val="24"/>
          <w:szCs w:val="24"/>
          <w:lang w:val="lv-LV"/>
        </w:rPr>
      </w:pPr>
      <w:r w:rsidRPr="00462080">
        <w:rPr>
          <w:rFonts w:ascii="Times New Roman" w:eastAsia="Times New Roman" w:hAnsi="Times New Roman" w:cs="Times New Roman"/>
          <w:iCs/>
          <w:sz w:val="24"/>
          <w:szCs w:val="24"/>
          <w:lang w:val="lv-LV"/>
        </w:rPr>
        <w:t>Pilnveidot pedagogu savstarpējo mācīšanās prasmi un mācīšanās organizācijā pieeju. Sadarbībā ar vietnieci un metodiķi izveidot mācīšanās grupas pedagogiem, kas veicinātu pedagogu ciešāku sadarbību pedagoģiskā procesa plānošanā un profesionālu viedokļu apmaiņu par kompetenču izglītības un metodoloģijas daudzveidīgām īstenošanas iespējām</w:t>
      </w:r>
      <w:r w:rsidRPr="00462080">
        <w:rPr>
          <w:rFonts w:ascii="Times New Roman" w:eastAsia="Times New Roman" w:hAnsi="Times New Roman" w:cs="Times New Roman"/>
          <w:i/>
          <w:sz w:val="24"/>
          <w:szCs w:val="24"/>
          <w:lang w:val="lv-LV"/>
        </w:rPr>
        <w:t>.</w:t>
      </w:r>
      <w:r w:rsidR="0000124C">
        <w:rPr>
          <w:rFonts w:ascii="Times New Roman" w:eastAsia="Times New Roman" w:hAnsi="Times New Roman" w:cs="Times New Roman"/>
          <w:i/>
          <w:sz w:val="24"/>
          <w:szCs w:val="24"/>
          <w:lang w:val="lv-LV"/>
        </w:rPr>
        <w:t xml:space="preserve"> </w:t>
      </w:r>
    </w:p>
    <w:p w14:paraId="5A436FD3" w14:textId="4F0A01B7" w:rsidR="006745A3" w:rsidRPr="0000124C" w:rsidRDefault="00125ECB" w:rsidP="005A48E2">
      <w:pPr>
        <w:pStyle w:val="ListParagraph"/>
        <w:spacing w:after="0" w:line="240" w:lineRule="auto"/>
        <w:ind w:left="1080"/>
        <w:jc w:val="both"/>
        <w:rPr>
          <w:rFonts w:ascii="Times New Roman" w:hAnsi="Times New Roman" w:cs="Times New Roman"/>
          <w:sz w:val="24"/>
          <w:szCs w:val="24"/>
          <w:lang w:val="lv-LV"/>
        </w:rPr>
      </w:pPr>
      <w:r>
        <w:rPr>
          <w:rFonts w:ascii="Times New Roman" w:eastAsia="Times New Roman" w:hAnsi="Times New Roman" w:cs="Times New Roman"/>
          <w:i/>
          <w:sz w:val="24"/>
          <w:szCs w:val="24"/>
          <w:lang w:val="lv-LV"/>
        </w:rPr>
        <w:t>–</w:t>
      </w:r>
      <w:r w:rsidR="0000124C">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iCs/>
          <w:sz w:val="24"/>
          <w:szCs w:val="24"/>
          <w:lang w:val="lv-LV"/>
        </w:rPr>
        <w:t xml:space="preserve">Uzsākts darbs pie </w:t>
      </w:r>
      <w:r w:rsidR="00F74C9F">
        <w:rPr>
          <w:rFonts w:ascii="Times New Roman" w:eastAsia="Times New Roman" w:hAnsi="Times New Roman" w:cs="Times New Roman"/>
          <w:iCs/>
          <w:sz w:val="24"/>
          <w:szCs w:val="24"/>
          <w:lang w:val="lv-LV"/>
        </w:rPr>
        <w:t xml:space="preserve">skolotāju </w:t>
      </w:r>
      <w:r>
        <w:rPr>
          <w:rFonts w:ascii="Times New Roman" w:eastAsia="Times New Roman" w:hAnsi="Times New Roman" w:cs="Times New Roman"/>
          <w:iCs/>
          <w:sz w:val="24"/>
          <w:szCs w:val="24"/>
          <w:lang w:val="lv-LV"/>
        </w:rPr>
        <w:t>sadarbības grupu veidošanas</w:t>
      </w:r>
      <w:r w:rsidR="00F23D7D">
        <w:rPr>
          <w:rFonts w:ascii="Times New Roman" w:eastAsia="Times New Roman" w:hAnsi="Times New Roman" w:cs="Times New Roman"/>
          <w:iCs/>
          <w:sz w:val="24"/>
          <w:szCs w:val="24"/>
          <w:lang w:val="lv-LV"/>
        </w:rPr>
        <w:t xml:space="preserve"> atbilstoši bērnu vecumposmiem</w:t>
      </w:r>
      <w:r w:rsidR="00690492">
        <w:rPr>
          <w:rFonts w:ascii="Times New Roman" w:eastAsia="Times New Roman" w:hAnsi="Times New Roman" w:cs="Times New Roman"/>
          <w:iCs/>
          <w:sz w:val="24"/>
          <w:szCs w:val="24"/>
          <w:lang w:val="lv-LV"/>
        </w:rPr>
        <w:t xml:space="preserve"> – </w:t>
      </w:r>
      <w:r w:rsidR="00FD0C79">
        <w:rPr>
          <w:rFonts w:ascii="Times New Roman" w:eastAsia="Times New Roman" w:hAnsi="Times New Roman" w:cs="Times New Roman"/>
          <w:iCs/>
          <w:sz w:val="24"/>
          <w:szCs w:val="24"/>
          <w:lang w:val="lv-LV"/>
        </w:rPr>
        <w:t>skolotāj</w:t>
      </w:r>
      <w:r w:rsidR="00BB74FF">
        <w:rPr>
          <w:rFonts w:ascii="Times New Roman" w:eastAsia="Times New Roman" w:hAnsi="Times New Roman" w:cs="Times New Roman"/>
          <w:iCs/>
          <w:sz w:val="24"/>
          <w:szCs w:val="24"/>
          <w:lang w:val="lv-LV"/>
        </w:rPr>
        <w:t>u grupa</w:t>
      </w:r>
      <w:r w:rsidR="00FD0C79">
        <w:rPr>
          <w:rFonts w:ascii="Times New Roman" w:eastAsia="Times New Roman" w:hAnsi="Times New Roman" w:cs="Times New Roman"/>
          <w:iCs/>
          <w:sz w:val="24"/>
          <w:szCs w:val="24"/>
          <w:lang w:val="lv-LV"/>
        </w:rPr>
        <w:t>, k</w:t>
      </w:r>
      <w:r w:rsidR="00BB74FF">
        <w:rPr>
          <w:rFonts w:ascii="Times New Roman" w:eastAsia="Times New Roman" w:hAnsi="Times New Roman" w:cs="Times New Roman"/>
          <w:iCs/>
          <w:sz w:val="24"/>
          <w:szCs w:val="24"/>
          <w:lang w:val="lv-LV"/>
        </w:rPr>
        <w:t>uras</w:t>
      </w:r>
      <w:r w:rsidR="00FD0C79">
        <w:rPr>
          <w:rFonts w:ascii="Times New Roman" w:eastAsia="Times New Roman" w:hAnsi="Times New Roman" w:cs="Times New Roman"/>
          <w:iCs/>
          <w:sz w:val="24"/>
          <w:szCs w:val="24"/>
          <w:lang w:val="lv-LV"/>
        </w:rPr>
        <w:t xml:space="preserve"> strādā ar </w:t>
      </w:r>
      <w:r w:rsidR="00690492">
        <w:rPr>
          <w:rFonts w:ascii="Times New Roman" w:eastAsia="Times New Roman" w:hAnsi="Times New Roman" w:cs="Times New Roman"/>
          <w:iCs/>
          <w:sz w:val="24"/>
          <w:szCs w:val="24"/>
          <w:lang w:val="lv-LV"/>
        </w:rPr>
        <w:t>1,5 – 3 gad</w:t>
      </w:r>
      <w:r w:rsidR="00940862">
        <w:rPr>
          <w:rFonts w:ascii="Times New Roman" w:eastAsia="Times New Roman" w:hAnsi="Times New Roman" w:cs="Times New Roman"/>
          <w:iCs/>
          <w:sz w:val="24"/>
          <w:szCs w:val="24"/>
          <w:lang w:val="lv-LV"/>
        </w:rPr>
        <w:t>us veciem bērniem</w:t>
      </w:r>
      <w:r w:rsidR="00690492">
        <w:rPr>
          <w:rFonts w:ascii="Times New Roman" w:eastAsia="Times New Roman" w:hAnsi="Times New Roman" w:cs="Times New Roman"/>
          <w:iCs/>
          <w:sz w:val="24"/>
          <w:szCs w:val="24"/>
          <w:lang w:val="lv-LV"/>
        </w:rPr>
        <w:t xml:space="preserve"> un </w:t>
      </w:r>
      <w:r w:rsidR="00940862">
        <w:rPr>
          <w:rFonts w:ascii="Times New Roman" w:eastAsia="Times New Roman" w:hAnsi="Times New Roman" w:cs="Times New Roman"/>
          <w:iCs/>
          <w:sz w:val="24"/>
          <w:szCs w:val="24"/>
          <w:lang w:val="lv-LV"/>
        </w:rPr>
        <w:t>skolotāj</w:t>
      </w:r>
      <w:r w:rsidR="00BB74FF">
        <w:rPr>
          <w:rFonts w:ascii="Times New Roman" w:eastAsia="Times New Roman" w:hAnsi="Times New Roman" w:cs="Times New Roman"/>
          <w:iCs/>
          <w:sz w:val="24"/>
          <w:szCs w:val="24"/>
          <w:lang w:val="lv-LV"/>
        </w:rPr>
        <w:t>u grupa</w:t>
      </w:r>
      <w:r w:rsidR="00940862">
        <w:rPr>
          <w:rFonts w:ascii="Times New Roman" w:eastAsia="Times New Roman" w:hAnsi="Times New Roman" w:cs="Times New Roman"/>
          <w:iCs/>
          <w:sz w:val="24"/>
          <w:szCs w:val="24"/>
          <w:lang w:val="lv-LV"/>
        </w:rPr>
        <w:t>, kuras str</w:t>
      </w:r>
      <w:r w:rsidR="005A48E2">
        <w:rPr>
          <w:rFonts w:ascii="Times New Roman" w:eastAsia="Times New Roman" w:hAnsi="Times New Roman" w:cs="Times New Roman"/>
          <w:iCs/>
          <w:sz w:val="24"/>
          <w:szCs w:val="24"/>
          <w:lang w:val="lv-LV"/>
        </w:rPr>
        <w:t xml:space="preserve">ādā ar </w:t>
      </w:r>
      <w:r w:rsidR="00690492">
        <w:rPr>
          <w:rFonts w:ascii="Times New Roman" w:eastAsia="Times New Roman" w:hAnsi="Times New Roman" w:cs="Times New Roman"/>
          <w:iCs/>
          <w:sz w:val="24"/>
          <w:szCs w:val="24"/>
          <w:lang w:val="lv-LV"/>
        </w:rPr>
        <w:t>4 – 6 gad</w:t>
      </w:r>
      <w:r w:rsidR="005A48E2">
        <w:rPr>
          <w:rFonts w:ascii="Times New Roman" w:eastAsia="Times New Roman" w:hAnsi="Times New Roman" w:cs="Times New Roman"/>
          <w:iCs/>
          <w:sz w:val="24"/>
          <w:szCs w:val="24"/>
          <w:lang w:val="lv-LV"/>
        </w:rPr>
        <w:t>us veciem bērniem.</w:t>
      </w:r>
    </w:p>
    <w:p w14:paraId="14935825" w14:textId="063001C2" w:rsidR="0000124C" w:rsidRPr="00450B76" w:rsidRDefault="0000124C" w:rsidP="0000124C">
      <w:pPr>
        <w:pStyle w:val="ListParagraph"/>
        <w:spacing w:after="0" w:line="240" w:lineRule="auto"/>
        <w:jc w:val="both"/>
        <w:rPr>
          <w:rFonts w:ascii="Times New Roman" w:hAnsi="Times New Roman" w:cs="Times New Roman"/>
          <w:sz w:val="16"/>
          <w:szCs w:val="16"/>
          <w:lang w:val="lv-LV"/>
        </w:rPr>
      </w:pPr>
    </w:p>
    <w:p w14:paraId="7DA5A2BE" w14:textId="01E8D032" w:rsidR="00387B2C" w:rsidRPr="005019E7" w:rsidRDefault="00387B2C" w:rsidP="00387B2C">
      <w:pPr>
        <w:pStyle w:val="ListParagraph"/>
        <w:numPr>
          <w:ilvl w:val="0"/>
          <w:numId w:val="3"/>
        </w:numPr>
        <w:spacing w:after="0" w:line="240" w:lineRule="auto"/>
        <w:jc w:val="both"/>
        <w:rPr>
          <w:rFonts w:ascii="Times New Roman" w:hAnsi="Times New Roman" w:cs="Times New Roman"/>
          <w:b/>
          <w:bCs/>
          <w:sz w:val="24"/>
          <w:szCs w:val="24"/>
          <w:lang w:val="lv-LV"/>
        </w:rPr>
      </w:pPr>
      <w:r w:rsidRPr="005019E7">
        <w:rPr>
          <w:rFonts w:ascii="Times New Roman" w:eastAsia="Times New Roman" w:hAnsi="Times New Roman" w:cs="Times New Roman"/>
          <w:b/>
          <w:bCs/>
          <w:sz w:val="24"/>
          <w:szCs w:val="24"/>
          <w:lang w:val="lv-LV"/>
        </w:rPr>
        <w:t>Izglītības iestādes kvalitātes mērķi 2023./2024.mācību gadam</w:t>
      </w:r>
    </w:p>
    <w:p w14:paraId="56614344" w14:textId="77777777" w:rsidR="00387B2C" w:rsidRPr="00450B76" w:rsidRDefault="00387B2C" w:rsidP="00387B2C">
      <w:pPr>
        <w:spacing w:after="0" w:line="240" w:lineRule="auto"/>
        <w:ind w:left="360"/>
        <w:jc w:val="both"/>
        <w:rPr>
          <w:rFonts w:ascii="Times New Roman" w:eastAsia="Times New Roman" w:hAnsi="Times New Roman" w:cs="Times New Roman"/>
          <w:sz w:val="16"/>
          <w:szCs w:val="16"/>
          <w:lang w:val="lv-LV"/>
        </w:rPr>
      </w:pPr>
    </w:p>
    <w:p w14:paraId="6C5E6570" w14:textId="2F229E62" w:rsidR="00387B2C" w:rsidRPr="002213B6" w:rsidRDefault="00387B2C" w:rsidP="00387B2C">
      <w:pPr>
        <w:pStyle w:val="ListParagraph"/>
        <w:numPr>
          <w:ilvl w:val="0"/>
          <w:numId w:val="25"/>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w:t>
      </w:r>
      <w:r>
        <w:rPr>
          <w:rFonts w:ascii="Times New Roman" w:eastAsia="Times New Roman" w:hAnsi="Times New Roman" w:cs="Times New Roman"/>
          <w:sz w:val="24"/>
          <w:szCs w:val="24"/>
          <w:lang w:val="lv-LV"/>
        </w:rPr>
        <w:t xml:space="preserve"> iestādes vadības noteiktie</w:t>
      </w:r>
      <w:r w:rsidRPr="002213B6">
        <w:rPr>
          <w:rFonts w:ascii="Times New Roman" w:eastAsia="Times New Roman" w:hAnsi="Times New Roman" w:cs="Times New Roman"/>
          <w:sz w:val="24"/>
          <w:szCs w:val="24"/>
          <w:lang w:val="lv-LV"/>
        </w:rPr>
        <w:t xml:space="preserve"> izglītības kvalitātes mērķi</w:t>
      </w:r>
      <w:r>
        <w:rPr>
          <w:rFonts w:ascii="Times New Roman" w:eastAsia="Times New Roman" w:hAnsi="Times New Roman" w:cs="Times New Roman"/>
          <w:sz w:val="24"/>
          <w:szCs w:val="24"/>
          <w:lang w:val="lv-LV"/>
        </w:rPr>
        <w:t xml:space="preserve"> 2023./2024.māc.g., ņemot vērā informāciju un datus par 2020./2021.māc.g., 2021./2022.māc.g un 202</w:t>
      </w:r>
      <w:r w:rsidR="00EE0932">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./202</w:t>
      </w:r>
      <w:r w:rsidR="00EE0932">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 xml:space="preserve">.māc.g. </w:t>
      </w:r>
    </w:p>
    <w:p w14:paraId="7C665C71" w14:textId="77777777" w:rsidR="00387B2C" w:rsidRPr="002352F5" w:rsidRDefault="00387B2C" w:rsidP="00387B2C">
      <w:pPr>
        <w:spacing w:after="0" w:line="240" w:lineRule="auto"/>
        <w:ind w:left="720"/>
        <w:jc w:val="both"/>
        <w:rPr>
          <w:rFonts w:ascii="Times New Roman" w:eastAsia="Times New Roman" w:hAnsi="Times New Roman" w:cs="Times New Roman"/>
          <w:sz w:val="24"/>
          <w:szCs w:val="24"/>
          <w:lang w:val="lv-LV"/>
        </w:rPr>
      </w:pPr>
    </w:p>
    <w:tbl>
      <w:tblPr>
        <w:tblStyle w:val="TableGrid"/>
        <w:tblW w:w="0" w:type="auto"/>
        <w:tblLook w:val="04A0" w:firstRow="1" w:lastRow="0" w:firstColumn="1" w:lastColumn="0" w:noHBand="0" w:noVBand="1"/>
      </w:tblPr>
      <w:tblGrid>
        <w:gridCol w:w="988"/>
        <w:gridCol w:w="8363"/>
        <w:gridCol w:w="3599"/>
      </w:tblGrid>
      <w:tr w:rsidR="00387B2C" w:rsidRPr="002352F5" w14:paraId="417FD7FE" w14:textId="77777777" w:rsidTr="00CF2749">
        <w:tc>
          <w:tcPr>
            <w:tcW w:w="988" w:type="dxa"/>
          </w:tcPr>
          <w:p w14:paraId="7DF54479" w14:textId="77777777" w:rsidR="00387B2C" w:rsidRPr="002352F5" w:rsidRDefault="00387B2C" w:rsidP="00FA7FA6">
            <w:pPr>
              <w:jc w:val="center"/>
              <w:rPr>
                <w:rFonts w:ascii="Times New Roman" w:eastAsia="Times New Roman" w:hAnsi="Times New Roman" w:cs="Times New Roman"/>
                <w:b/>
                <w:bCs/>
                <w:sz w:val="24"/>
                <w:szCs w:val="24"/>
                <w:lang w:val="lv-LV"/>
              </w:rPr>
            </w:pPr>
            <w:r w:rsidRPr="002352F5">
              <w:rPr>
                <w:rFonts w:ascii="Times New Roman" w:eastAsia="Times New Roman" w:hAnsi="Times New Roman" w:cs="Times New Roman"/>
                <w:b/>
                <w:bCs/>
                <w:sz w:val="24"/>
                <w:szCs w:val="24"/>
                <w:lang w:val="lv-LV"/>
              </w:rPr>
              <w:t>NPK</w:t>
            </w:r>
          </w:p>
        </w:tc>
        <w:tc>
          <w:tcPr>
            <w:tcW w:w="8363" w:type="dxa"/>
          </w:tcPr>
          <w:p w14:paraId="4550C5AD" w14:textId="77777777" w:rsidR="00387B2C" w:rsidRPr="002352F5" w:rsidRDefault="00387B2C" w:rsidP="00FA7FA6">
            <w:pPr>
              <w:jc w:val="center"/>
              <w:rPr>
                <w:rFonts w:ascii="Times New Roman" w:eastAsia="Times New Roman" w:hAnsi="Times New Roman" w:cs="Times New Roman"/>
                <w:b/>
                <w:bCs/>
                <w:sz w:val="24"/>
                <w:szCs w:val="24"/>
                <w:lang w:val="lv-LV"/>
              </w:rPr>
            </w:pPr>
            <w:r w:rsidRPr="002352F5">
              <w:rPr>
                <w:rFonts w:ascii="Times New Roman" w:eastAsia="Times New Roman" w:hAnsi="Times New Roman" w:cs="Times New Roman"/>
                <w:b/>
                <w:bCs/>
                <w:sz w:val="24"/>
                <w:szCs w:val="24"/>
                <w:lang w:val="lv-LV"/>
              </w:rPr>
              <w:t>Informācija par mērķgrupas izvērtēšanas galvenajiem secinājumiem</w:t>
            </w:r>
          </w:p>
        </w:tc>
        <w:tc>
          <w:tcPr>
            <w:tcW w:w="3599" w:type="dxa"/>
          </w:tcPr>
          <w:p w14:paraId="46BC5118" w14:textId="77777777" w:rsidR="00387B2C" w:rsidRPr="002352F5" w:rsidRDefault="00387B2C" w:rsidP="00FA7FA6">
            <w:pPr>
              <w:jc w:val="center"/>
              <w:rPr>
                <w:rFonts w:ascii="Times New Roman" w:eastAsia="Times New Roman" w:hAnsi="Times New Roman" w:cs="Times New Roman"/>
                <w:b/>
                <w:bCs/>
                <w:sz w:val="24"/>
                <w:szCs w:val="24"/>
                <w:lang w:val="lv-LV"/>
              </w:rPr>
            </w:pPr>
            <w:r w:rsidRPr="002352F5">
              <w:rPr>
                <w:rFonts w:ascii="Times New Roman" w:eastAsia="Times New Roman" w:hAnsi="Times New Roman" w:cs="Times New Roman"/>
                <w:b/>
                <w:bCs/>
                <w:sz w:val="24"/>
                <w:szCs w:val="24"/>
                <w:lang w:val="lv-LV"/>
              </w:rPr>
              <w:t>Komentāri (pēc nepieciešamības)</w:t>
            </w:r>
          </w:p>
        </w:tc>
      </w:tr>
      <w:tr w:rsidR="00387B2C" w:rsidRPr="008262A2" w14:paraId="1097632E" w14:textId="77777777" w:rsidTr="00CF2749">
        <w:tc>
          <w:tcPr>
            <w:tcW w:w="988" w:type="dxa"/>
          </w:tcPr>
          <w:p w14:paraId="608DEFAE" w14:textId="77777777" w:rsidR="00387B2C" w:rsidRPr="002352F5" w:rsidRDefault="00387B2C" w:rsidP="00FA7FA6">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1.</w:t>
            </w:r>
          </w:p>
        </w:tc>
        <w:tc>
          <w:tcPr>
            <w:tcW w:w="8363" w:type="dxa"/>
          </w:tcPr>
          <w:p w14:paraId="2AB8B391" w14:textId="6D3CD7C9" w:rsidR="004F0590" w:rsidRPr="00AB4617" w:rsidRDefault="00387B2C" w:rsidP="00FA7FA6">
            <w:pPr>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Izglītības iestādes vadības, pedagogu un dibinātāja redzējums par izglītības kvalitātes rādītājiem (kvantitatīvi, kvalitatīvi), kuri nosakāmi izglītības iestādei, sākot ar 2023./2024.māc.g.</w:t>
            </w:r>
          </w:p>
          <w:p w14:paraId="11BC2972" w14:textId="77777777" w:rsidR="0012086A" w:rsidRPr="0088576C" w:rsidRDefault="0012086A" w:rsidP="0012086A">
            <w:pPr>
              <w:jc w:val="both"/>
              <w:rPr>
                <w:rFonts w:ascii="Times New Roman" w:eastAsia="Times New Roman" w:hAnsi="Times New Roman" w:cs="Times New Roman"/>
                <w:sz w:val="24"/>
                <w:szCs w:val="24"/>
                <w:u w:val="single"/>
                <w:lang w:val="lv-LV"/>
              </w:rPr>
            </w:pPr>
            <w:r w:rsidRPr="0088576C">
              <w:rPr>
                <w:rFonts w:ascii="Times New Roman" w:eastAsia="Times New Roman" w:hAnsi="Times New Roman" w:cs="Times New Roman"/>
                <w:sz w:val="24"/>
                <w:szCs w:val="24"/>
                <w:u w:val="single"/>
                <w:lang w:val="lv-LV"/>
              </w:rPr>
              <w:t>Kvantitatīvi:</w:t>
            </w:r>
          </w:p>
          <w:p w14:paraId="7A8EAB7D" w14:textId="77777777" w:rsidR="0012086A" w:rsidRPr="0088576C" w:rsidRDefault="0012086A" w:rsidP="0012086A">
            <w:pPr>
              <w:pStyle w:val="ListParagraph"/>
              <w:numPr>
                <w:ilvl w:val="0"/>
                <w:numId w:val="36"/>
              </w:numPr>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ikdienas mācību sasniegumos posmu noslēgumā 75% izglītojamo ir pozitīva izaugsmes dinamika, 70% izglītojamo sasnieguši līmeni “apguvis”;</w:t>
            </w:r>
          </w:p>
          <w:p w14:paraId="4C387A4E" w14:textId="2D0CD1E2" w:rsidR="0012086A" w:rsidRPr="0088576C" w:rsidRDefault="0012086A" w:rsidP="0012086A">
            <w:pPr>
              <w:pStyle w:val="ListParagraph"/>
              <w:numPr>
                <w:ilvl w:val="0"/>
                <w:numId w:val="36"/>
              </w:numPr>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izglītojamo apmeklētība sasniedz 6</w:t>
            </w:r>
            <w:r w:rsidR="00135ADB" w:rsidRPr="0088576C">
              <w:rPr>
                <w:rFonts w:ascii="Times New Roman" w:eastAsia="Times New Roman" w:hAnsi="Times New Roman" w:cs="Times New Roman"/>
                <w:sz w:val="24"/>
                <w:szCs w:val="24"/>
                <w:lang w:val="lv-LV"/>
              </w:rPr>
              <w:t>5</w:t>
            </w:r>
            <w:r w:rsidRPr="0088576C">
              <w:rPr>
                <w:rFonts w:ascii="Times New Roman" w:eastAsia="Times New Roman" w:hAnsi="Times New Roman" w:cs="Times New Roman"/>
                <w:sz w:val="24"/>
                <w:szCs w:val="24"/>
                <w:lang w:val="lv-LV"/>
              </w:rPr>
              <w:t>%;</w:t>
            </w:r>
          </w:p>
          <w:p w14:paraId="314BFF71" w14:textId="3DBFE4DD" w:rsidR="00590813" w:rsidRPr="0088576C" w:rsidRDefault="00590813" w:rsidP="0012086A">
            <w:pPr>
              <w:pStyle w:val="ListParagraph"/>
              <w:numPr>
                <w:ilvl w:val="0"/>
                <w:numId w:val="36"/>
              </w:numPr>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katrā grupā vismaz viena āra nodarbība nedēļā</w:t>
            </w:r>
          </w:p>
          <w:p w14:paraId="2DB8E9D0" w14:textId="77777777" w:rsidR="0012086A" w:rsidRPr="0088576C" w:rsidRDefault="0012086A" w:rsidP="0012086A">
            <w:pPr>
              <w:jc w:val="both"/>
              <w:rPr>
                <w:rFonts w:ascii="Times New Roman" w:eastAsia="Times New Roman" w:hAnsi="Times New Roman" w:cs="Times New Roman"/>
                <w:sz w:val="24"/>
                <w:szCs w:val="24"/>
                <w:u w:val="single"/>
                <w:lang w:val="lv-LV"/>
              </w:rPr>
            </w:pPr>
            <w:r w:rsidRPr="0088576C">
              <w:rPr>
                <w:rFonts w:ascii="Times New Roman" w:eastAsia="Times New Roman" w:hAnsi="Times New Roman" w:cs="Times New Roman"/>
                <w:sz w:val="24"/>
                <w:szCs w:val="24"/>
                <w:u w:val="single"/>
                <w:lang w:val="lv-LV"/>
              </w:rPr>
              <w:lastRenderedPageBreak/>
              <w:t>Kvalitatīvi:</w:t>
            </w:r>
          </w:p>
          <w:p w14:paraId="4328ED4F" w14:textId="22C40ED1" w:rsidR="0012086A" w:rsidRDefault="0012086A" w:rsidP="00135ADB">
            <w:pPr>
              <w:pStyle w:val="ListParagraph"/>
              <w:numPr>
                <w:ilvl w:val="0"/>
                <w:numId w:val="36"/>
              </w:numPr>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iestādē turpina īstenot pieeju “organizācija, kas mācās”</w:t>
            </w:r>
            <w:r w:rsidR="009812B1">
              <w:rPr>
                <w:rFonts w:ascii="Times New Roman" w:eastAsia="Times New Roman" w:hAnsi="Times New Roman" w:cs="Times New Roman"/>
                <w:sz w:val="24"/>
                <w:szCs w:val="24"/>
                <w:lang w:val="lv-LV"/>
              </w:rPr>
              <w:t>,</w:t>
            </w:r>
          </w:p>
          <w:p w14:paraId="0147D722" w14:textId="374054E2" w:rsidR="009812B1" w:rsidRPr="0088576C" w:rsidRDefault="009812B1" w:rsidP="00135ADB">
            <w:pPr>
              <w:pStyle w:val="ListParagraph"/>
              <w:numPr>
                <w:ilvl w:val="0"/>
                <w:numId w:val="36"/>
              </w:num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 iesaistās projektos</w:t>
            </w:r>
            <w:r w:rsidR="002E2145">
              <w:rPr>
                <w:rFonts w:ascii="Times New Roman" w:eastAsia="Times New Roman" w:hAnsi="Times New Roman" w:cs="Times New Roman"/>
                <w:sz w:val="24"/>
                <w:szCs w:val="24"/>
                <w:lang w:val="lv-LV"/>
              </w:rPr>
              <w:t xml:space="preserve">, lai </w:t>
            </w:r>
            <w:r w:rsidR="00D00C69">
              <w:rPr>
                <w:rFonts w:ascii="Times New Roman" w:eastAsia="Times New Roman" w:hAnsi="Times New Roman" w:cs="Times New Roman"/>
                <w:sz w:val="24"/>
                <w:szCs w:val="24"/>
                <w:lang w:val="lv-LV"/>
              </w:rPr>
              <w:t>dažādotu mācību procesu, padarītu to saistošu izglītojamajiem</w:t>
            </w:r>
            <w:r w:rsidR="005C366A">
              <w:rPr>
                <w:rFonts w:ascii="Times New Roman" w:eastAsia="Times New Roman" w:hAnsi="Times New Roman" w:cs="Times New Roman"/>
                <w:sz w:val="24"/>
                <w:szCs w:val="24"/>
                <w:lang w:val="lv-LV"/>
              </w:rPr>
              <w:t>,</w:t>
            </w:r>
            <w:r w:rsidR="00D00C69">
              <w:rPr>
                <w:rFonts w:ascii="Times New Roman" w:eastAsia="Times New Roman" w:hAnsi="Times New Roman" w:cs="Times New Roman"/>
                <w:sz w:val="24"/>
                <w:szCs w:val="24"/>
                <w:lang w:val="lv-LV"/>
              </w:rPr>
              <w:t xml:space="preserve"> </w:t>
            </w:r>
          </w:p>
          <w:p w14:paraId="4030E032" w14:textId="05D67C81" w:rsidR="003C102C" w:rsidRPr="005C366A" w:rsidRDefault="0012086A" w:rsidP="005C366A">
            <w:pPr>
              <w:pStyle w:val="ListParagraph"/>
              <w:numPr>
                <w:ilvl w:val="0"/>
                <w:numId w:val="36"/>
              </w:numPr>
              <w:spacing w:line="256" w:lineRule="auto"/>
              <w:jc w:val="both"/>
              <w:rPr>
                <w:rFonts w:ascii="Times New Roman" w:eastAsia="Times New Roman" w:hAnsi="Times New Roman" w:cs="Times New Roman"/>
                <w:sz w:val="24"/>
                <w:szCs w:val="24"/>
                <w:lang w:val="lv-LV"/>
              </w:rPr>
            </w:pPr>
            <w:r w:rsidRPr="0088576C">
              <w:rPr>
                <w:rFonts w:ascii="Times New Roman" w:eastAsia="Times New Roman" w:hAnsi="Times New Roman" w:cs="Times New Roman"/>
                <w:sz w:val="24"/>
                <w:szCs w:val="24"/>
                <w:lang w:val="lv-LV"/>
              </w:rPr>
              <w:t>pilnveidota sadarbība ar vecākiem, kā rezultātā pieaug vecāku ieinteresētība par bērnu sasniegumiem.</w:t>
            </w:r>
          </w:p>
        </w:tc>
        <w:tc>
          <w:tcPr>
            <w:tcW w:w="3599" w:type="dxa"/>
          </w:tcPr>
          <w:p w14:paraId="2E15ACEA" w14:textId="77777777" w:rsidR="00387B2C" w:rsidRPr="002352F5" w:rsidRDefault="00387B2C" w:rsidP="00FA7FA6">
            <w:pPr>
              <w:jc w:val="both"/>
              <w:rPr>
                <w:rFonts w:ascii="Times New Roman" w:eastAsia="Times New Roman" w:hAnsi="Times New Roman" w:cs="Times New Roman"/>
                <w:lang w:val="lv-LV"/>
              </w:rPr>
            </w:pPr>
          </w:p>
        </w:tc>
      </w:tr>
      <w:tr w:rsidR="00387B2C" w:rsidRPr="00870F15" w14:paraId="71275BC7" w14:textId="77777777" w:rsidTr="00CF2749">
        <w:tc>
          <w:tcPr>
            <w:tcW w:w="988" w:type="dxa"/>
          </w:tcPr>
          <w:p w14:paraId="1AC48AD8" w14:textId="77777777" w:rsidR="00387B2C" w:rsidRPr="002352F5" w:rsidRDefault="00387B2C" w:rsidP="00FA7FA6">
            <w:pPr>
              <w:jc w:val="both"/>
              <w:rPr>
                <w:rFonts w:ascii="Times New Roman" w:eastAsia="Times New Roman" w:hAnsi="Times New Roman" w:cs="Times New Roman"/>
                <w:lang w:val="lv-LV"/>
              </w:rPr>
            </w:pPr>
            <w:r w:rsidRPr="002352F5">
              <w:rPr>
                <w:rFonts w:ascii="Times New Roman" w:eastAsia="Times New Roman" w:hAnsi="Times New Roman" w:cs="Times New Roman"/>
                <w:lang w:val="lv-LV"/>
              </w:rPr>
              <w:t>2.</w:t>
            </w:r>
          </w:p>
        </w:tc>
        <w:tc>
          <w:tcPr>
            <w:tcW w:w="8363" w:type="dxa"/>
          </w:tcPr>
          <w:p w14:paraId="0438D9EF" w14:textId="77777777" w:rsidR="00387B2C" w:rsidRPr="005C366A" w:rsidRDefault="00387B2C" w:rsidP="0022371D">
            <w:pPr>
              <w:jc w:val="both"/>
              <w:rPr>
                <w:rFonts w:ascii="Times New Roman" w:eastAsia="Times New Roman" w:hAnsi="Times New Roman" w:cs="Times New Roman"/>
                <w:sz w:val="24"/>
                <w:szCs w:val="24"/>
                <w:lang w:val="lv-LV"/>
              </w:rPr>
            </w:pPr>
            <w:r w:rsidRPr="005C366A">
              <w:rPr>
                <w:rFonts w:ascii="Times New Roman" w:eastAsia="Times New Roman" w:hAnsi="Times New Roman" w:cs="Times New Roman"/>
                <w:sz w:val="24"/>
                <w:szCs w:val="24"/>
                <w:lang w:val="lv-LV"/>
              </w:rPr>
              <w:t>Izglītības iestādes padomes ieteikumi izglītības procesa pilnveidei 2023./2024.mācību gadā.</w:t>
            </w:r>
          </w:p>
          <w:p w14:paraId="069AA64C" w14:textId="77777777" w:rsidR="00FA4A47" w:rsidRDefault="00B97CE0" w:rsidP="0022371D">
            <w:pPr>
              <w:jc w:val="both"/>
              <w:rPr>
                <w:rFonts w:ascii="Times New Roman" w:hAnsi="Times New Roman" w:cs="Times New Roman"/>
                <w:sz w:val="24"/>
                <w:szCs w:val="24"/>
                <w:lang w:val="lv-LV"/>
              </w:rPr>
            </w:pPr>
            <w:r>
              <w:rPr>
                <w:lang w:val="lv-LV"/>
              </w:rPr>
              <w:t xml:space="preserve">- </w:t>
            </w:r>
            <w:r w:rsidR="00B14EAD" w:rsidRPr="00FA4A47">
              <w:rPr>
                <w:rFonts w:ascii="Times New Roman" w:hAnsi="Times New Roman" w:cs="Times New Roman"/>
                <w:sz w:val="24"/>
                <w:szCs w:val="24"/>
                <w:lang w:val="lv-LV"/>
              </w:rPr>
              <w:t xml:space="preserve">turpināt </w:t>
            </w:r>
            <w:r w:rsidRPr="00FA4A47">
              <w:rPr>
                <w:rFonts w:ascii="Times New Roman" w:hAnsi="Times New Roman" w:cs="Times New Roman"/>
                <w:sz w:val="24"/>
                <w:szCs w:val="24"/>
                <w:lang w:val="lv-LV"/>
              </w:rPr>
              <w:t>organizēt rotaļnodarbības ņemot vērā bērnu intereses, izmantojot āra vidi, tuvāko apkārtni un dabu kā mācību procesu</w:t>
            </w:r>
            <w:r w:rsidR="00B14EAD" w:rsidRPr="00FA4A47">
              <w:rPr>
                <w:rFonts w:ascii="Times New Roman" w:hAnsi="Times New Roman" w:cs="Times New Roman"/>
                <w:sz w:val="24"/>
                <w:szCs w:val="24"/>
                <w:lang w:val="lv-LV"/>
              </w:rPr>
              <w:t>;</w:t>
            </w:r>
          </w:p>
          <w:p w14:paraId="010F3D9D" w14:textId="4B4128D9" w:rsidR="00B97CE0" w:rsidRPr="00D94FFC" w:rsidRDefault="00164A8B" w:rsidP="0022371D">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97CE0" w:rsidRPr="00FA4A47">
              <w:rPr>
                <w:rFonts w:ascii="Times New Roman" w:hAnsi="Times New Roman" w:cs="Times New Roman"/>
                <w:sz w:val="24"/>
                <w:szCs w:val="24"/>
                <w:lang w:val="lv-LV"/>
              </w:rPr>
              <w:t>sekmēt Sēlijas kultūrvērtību izzināšanu</w:t>
            </w:r>
            <w:r w:rsidR="00D94FFC">
              <w:rPr>
                <w:rFonts w:ascii="Times New Roman" w:hAnsi="Times New Roman" w:cs="Times New Roman"/>
                <w:sz w:val="24"/>
                <w:szCs w:val="24"/>
                <w:lang w:val="lv-LV"/>
              </w:rPr>
              <w:t>.</w:t>
            </w:r>
          </w:p>
        </w:tc>
        <w:tc>
          <w:tcPr>
            <w:tcW w:w="3599" w:type="dxa"/>
          </w:tcPr>
          <w:p w14:paraId="40BB6BE7" w14:textId="77777777" w:rsidR="00387B2C" w:rsidRPr="002352F5" w:rsidRDefault="00387B2C" w:rsidP="00FA7FA6">
            <w:pPr>
              <w:jc w:val="both"/>
              <w:rPr>
                <w:rFonts w:ascii="Times New Roman" w:eastAsia="Times New Roman" w:hAnsi="Times New Roman" w:cs="Times New Roman"/>
                <w:lang w:val="lv-LV"/>
              </w:rPr>
            </w:pPr>
          </w:p>
        </w:tc>
      </w:tr>
    </w:tbl>
    <w:p w14:paraId="3E6B2EEC" w14:textId="77777777" w:rsidR="008326E5" w:rsidRPr="00BF2266" w:rsidRDefault="008326E5" w:rsidP="00D94FFC">
      <w:pPr>
        <w:shd w:val="clear" w:color="auto" w:fill="FFFFFF"/>
        <w:spacing w:after="0" w:line="240" w:lineRule="auto"/>
        <w:rPr>
          <w:rFonts w:ascii="Times New Roman" w:eastAsia="Times New Roman" w:hAnsi="Times New Roman" w:cs="Times New Roman"/>
          <w:sz w:val="16"/>
          <w:szCs w:val="16"/>
          <w:lang w:val="lv-LV"/>
        </w:rPr>
      </w:pPr>
    </w:p>
    <w:p w14:paraId="30F3D885" w14:textId="1C9F68A5" w:rsidR="008326E5" w:rsidRPr="002213B6" w:rsidRDefault="008326E5" w:rsidP="00CA75C0">
      <w:pPr>
        <w:pStyle w:val="ListParagraph"/>
        <w:numPr>
          <w:ilvl w:val="0"/>
          <w:numId w:val="3"/>
        </w:numPr>
        <w:shd w:val="clear" w:color="auto" w:fill="FFFFFF"/>
        <w:spacing w:after="0" w:line="240" w:lineRule="auto"/>
        <w:rPr>
          <w:rFonts w:ascii="Times New Roman" w:eastAsia="Times New Roman" w:hAnsi="Times New Roman" w:cs="Times New Roman"/>
          <w:b/>
          <w:bCs/>
          <w:sz w:val="24"/>
          <w:szCs w:val="24"/>
          <w:lang w:val="lv-LV"/>
        </w:rPr>
      </w:pPr>
      <w:r w:rsidRPr="002213B6">
        <w:rPr>
          <w:rFonts w:ascii="Times New Roman" w:eastAsia="Times New Roman" w:hAnsi="Times New Roman" w:cs="Times New Roman"/>
          <w:b/>
          <w:bCs/>
          <w:sz w:val="24"/>
          <w:szCs w:val="24"/>
          <w:lang w:val="lv-LV"/>
        </w:rPr>
        <w:t>Izglītības iestādes vadītāja, izglītības iestādes padomes ieteikumi izglītības iestādes darbības pilnveidei un izglītības/nozaru politikas jautājumos (pēc iestādes vēlmēm)</w:t>
      </w:r>
    </w:p>
    <w:p w14:paraId="15C6366B" w14:textId="77777777" w:rsidR="008326E5" w:rsidRPr="002213B6" w:rsidRDefault="008326E5" w:rsidP="00CA75C0">
      <w:pPr>
        <w:pStyle w:val="ListParagraph"/>
        <w:numPr>
          <w:ilvl w:val="1"/>
          <w:numId w:val="3"/>
        </w:numPr>
        <w:shd w:val="clear" w:color="auto" w:fill="FFFFFF"/>
        <w:spacing w:after="0" w:line="240" w:lineRule="auto"/>
        <w:rPr>
          <w:rFonts w:ascii="Times New Roman" w:eastAsia="Times New Roman" w:hAnsi="Times New Roman" w:cs="Times New Roman"/>
          <w:lang w:val="lv-LV"/>
        </w:rPr>
      </w:pPr>
      <w:r w:rsidRPr="002213B6">
        <w:rPr>
          <w:rFonts w:ascii="Times New Roman" w:eastAsia="Times New Roman" w:hAnsi="Times New Roman" w:cs="Times New Roman"/>
          <w:lang w:val="lv-LV"/>
        </w:rPr>
        <w:t xml:space="preserve"> Izglītības iestādes vadītāja sniegti ieteikumi izglītības/nozaru politikas jautājumos</w:t>
      </w:r>
    </w:p>
    <w:p w14:paraId="39630219" w14:textId="4C2F1950" w:rsidR="008326E5" w:rsidRPr="00CB3571" w:rsidRDefault="008326E5" w:rsidP="00CB3571">
      <w:pPr>
        <w:pStyle w:val="ListParagraph"/>
        <w:numPr>
          <w:ilvl w:val="1"/>
          <w:numId w:val="3"/>
        </w:numPr>
        <w:shd w:val="clear" w:color="auto" w:fill="FFFFFF"/>
        <w:rPr>
          <w:rFonts w:ascii="Times New Roman" w:hAnsi="Times New Roman" w:cs="Times New Roman"/>
          <w:lang w:val="lv-LV"/>
        </w:rPr>
      </w:pPr>
      <w:r w:rsidRPr="002213B6">
        <w:rPr>
          <w:rFonts w:ascii="Times New Roman" w:eastAsia="Times New Roman" w:hAnsi="Times New Roman" w:cs="Times New Roman"/>
          <w:sz w:val="24"/>
          <w:szCs w:val="24"/>
          <w:lang w:val="lv-LV"/>
        </w:rPr>
        <w:t xml:space="preserve"> </w:t>
      </w:r>
      <w:r w:rsidRPr="002213B6">
        <w:rPr>
          <w:rFonts w:ascii="Times New Roman" w:eastAsia="Times New Roman" w:hAnsi="Times New Roman" w:cs="Times New Roman"/>
          <w:lang w:val="lv-LV"/>
        </w:rPr>
        <w:t>Izglītības iestādes padomes ieteikumi izglītības iestādes darbības pilnveidei un/vai izglītības/nozaru politikas jautājumos</w:t>
      </w:r>
    </w:p>
    <w:p w14:paraId="26544955"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0A8E09F7"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586CF1CC"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66851438"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1A65A4E1"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1F9F8C67" w14:textId="77777777" w:rsidR="008326E5" w:rsidRPr="002213B6" w:rsidRDefault="008326E5" w:rsidP="00A77D74">
      <w:pPr>
        <w:shd w:val="clear" w:color="auto" w:fill="FFFFFF"/>
        <w:spacing w:after="0" w:line="240" w:lineRule="auto"/>
        <w:rPr>
          <w:rFonts w:ascii="Times New Roman" w:eastAsia="Times New Roman" w:hAnsi="Times New Roman" w:cs="Times New Roman"/>
          <w:sz w:val="24"/>
          <w:szCs w:val="24"/>
          <w:lang w:val="lv-LV"/>
        </w:rPr>
      </w:pPr>
    </w:p>
    <w:p w14:paraId="46DA03FD"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4D7E012" w14:textId="057038AE" w:rsidR="008326E5"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r w:rsidR="001811D9">
        <w:rPr>
          <w:rFonts w:ascii="Times New Roman" w:eastAsia="Times New Roman" w:hAnsi="Times New Roman" w:cs="Times New Roman"/>
          <w:sz w:val="24"/>
          <w:szCs w:val="24"/>
          <w:lang w:val="lv-LV"/>
        </w:rPr>
        <w:tab/>
      </w:r>
      <w:r w:rsidR="001811D9">
        <w:rPr>
          <w:rFonts w:ascii="Times New Roman" w:eastAsia="Times New Roman" w:hAnsi="Times New Roman" w:cs="Times New Roman"/>
          <w:sz w:val="24"/>
          <w:szCs w:val="24"/>
          <w:lang w:val="lv-LV"/>
        </w:rPr>
        <w:tab/>
      </w:r>
      <w:r w:rsidR="001811D9">
        <w:rPr>
          <w:rFonts w:ascii="Times New Roman" w:eastAsia="Times New Roman" w:hAnsi="Times New Roman" w:cs="Times New Roman"/>
          <w:sz w:val="24"/>
          <w:szCs w:val="24"/>
          <w:lang w:val="lv-LV"/>
        </w:rPr>
        <w:tab/>
        <w:t>______________________</w:t>
      </w:r>
      <w:r w:rsidR="001811D9">
        <w:rPr>
          <w:rFonts w:ascii="Times New Roman" w:eastAsia="Times New Roman" w:hAnsi="Times New Roman" w:cs="Times New Roman"/>
          <w:sz w:val="24"/>
          <w:szCs w:val="24"/>
          <w:lang w:val="lv-LV"/>
        </w:rPr>
        <w:tab/>
      </w:r>
      <w:r w:rsidR="001811D9">
        <w:rPr>
          <w:rFonts w:ascii="Times New Roman" w:eastAsia="Times New Roman" w:hAnsi="Times New Roman" w:cs="Times New Roman"/>
          <w:sz w:val="24"/>
          <w:szCs w:val="24"/>
          <w:lang w:val="lv-LV"/>
        </w:rPr>
        <w:tab/>
        <w:t>Iveta Maševska</w:t>
      </w:r>
    </w:p>
    <w:p w14:paraId="7BCBF0AA" w14:textId="5FE002EE" w:rsidR="001811D9" w:rsidRPr="002213B6" w:rsidRDefault="001811D9" w:rsidP="008326E5">
      <w:pPr>
        <w:shd w:val="clear" w:color="auto" w:fill="FFFFFF"/>
        <w:spacing w:after="0" w:line="240" w:lineRule="auto"/>
        <w:ind w:firstLine="30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/paraksts/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t xml:space="preserve">                   </w:t>
      </w:r>
    </w:p>
    <w:tbl>
      <w:tblPr>
        <w:tblW w:w="38"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101"/>
      </w:tblGrid>
      <w:tr w:rsidR="001811D9" w:rsidRPr="001811D9" w14:paraId="50B3071C" w14:textId="77777777" w:rsidTr="00F32ABF">
        <w:trPr>
          <w:trHeight w:val="254"/>
        </w:trPr>
        <w:tc>
          <w:tcPr>
            <w:tcW w:w="5000" w:type="pct"/>
            <w:tcBorders>
              <w:top w:val="nil"/>
              <w:left w:val="nil"/>
              <w:bottom w:val="nil"/>
              <w:right w:val="nil"/>
            </w:tcBorders>
            <w:shd w:val="clear" w:color="auto" w:fill="FFFFFF"/>
            <w:hideMark/>
          </w:tcPr>
          <w:p w14:paraId="58BBE03D" w14:textId="77777777" w:rsidR="001811D9" w:rsidRPr="001811D9" w:rsidRDefault="001811D9" w:rsidP="007B039E">
            <w:pPr>
              <w:spacing w:after="0" w:line="240" w:lineRule="auto"/>
              <w:rPr>
                <w:rFonts w:ascii="Arial" w:eastAsia="Times New Roman" w:hAnsi="Arial" w:cs="Arial"/>
                <w:sz w:val="20"/>
                <w:szCs w:val="20"/>
                <w:lang w:val="lv-LV"/>
              </w:rPr>
            </w:pPr>
          </w:p>
          <w:p w14:paraId="3A966BDD" w14:textId="4D42E17D" w:rsidR="001811D9" w:rsidRPr="001811D9" w:rsidRDefault="001811D9" w:rsidP="007B039E">
            <w:pPr>
              <w:spacing w:after="0" w:line="240" w:lineRule="auto"/>
              <w:rPr>
                <w:rFonts w:ascii="Arial" w:eastAsia="Times New Roman" w:hAnsi="Arial" w:cs="Arial"/>
                <w:sz w:val="20"/>
                <w:szCs w:val="20"/>
                <w:lang w:val="lv-LV"/>
              </w:rPr>
            </w:pPr>
          </w:p>
        </w:tc>
      </w:tr>
      <w:tr w:rsidR="001811D9" w:rsidRPr="001811D9" w14:paraId="12D0F8AF" w14:textId="77777777" w:rsidTr="00F32ABF">
        <w:trPr>
          <w:trHeight w:val="254"/>
        </w:trPr>
        <w:tc>
          <w:tcPr>
            <w:tcW w:w="5000" w:type="pct"/>
            <w:tcBorders>
              <w:top w:val="nil"/>
              <w:left w:val="nil"/>
              <w:bottom w:val="single" w:sz="6" w:space="0" w:color="414142"/>
              <w:right w:val="nil"/>
            </w:tcBorders>
            <w:shd w:val="clear" w:color="auto" w:fill="FFFFFF"/>
          </w:tcPr>
          <w:p w14:paraId="170AC269" w14:textId="127EF546" w:rsidR="001811D9" w:rsidRPr="001811D9" w:rsidRDefault="001811D9" w:rsidP="007B039E">
            <w:pPr>
              <w:spacing w:after="0" w:line="240" w:lineRule="auto"/>
              <w:rPr>
                <w:rFonts w:ascii="Arial" w:eastAsia="Times New Roman" w:hAnsi="Arial" w:cs="Arial"/>
                <w:sz w:val="20"/>
                <w:szCs w:val="20"/>
                <w:lang w:val="lv-LV"/>
              </w:rPr>
            </w:pPr>
          </w:p>
        </w:tc>
      </w:tr>
    </w:tbl>
    <w:p w14:paraId="011A0B8F" w14:textId="77777777" w:rsidR="00F32ABF" w:rsidRPr="00483295" w:rsidRDefault="00F32ABF" w:rsidP="00F32ABF">
      <w:pPr>
        <w:spacing w:line="360" w:lineRule="auto"/>
        <w:jc w:val="center"/>
        <w:rPr>
          <w:rFonts w:ascii="Times New Roman" w:hAnsi="Times New Roman" w:cs="Times New Roman"/>
          <w:lang w:val="lv-LV"/>
        </w:rPr>
      </w:pPr>
      <w:r w:rsidRPr="00483295">
        <w:rPr>
          <w:rFonts w:ascii="Times New Roman" w:hAnsi="Times New Roman" w:cs="Times New Roman"/>
          <w:lang w:val="lv-LV"/>
        </w:rPr>
        <w:t>DOKUMENTS IR PARAKSTĪTS AR DROŠU ELEKTRONISKO PARAKSTU UN SATUR LAIKA ZĪMOGU</w:t>
      </w:r>
    </w:p>
    <w:p w14:paraId="3D7F54B2" w14:textId="6C28BD5E" w:rsidR="001811D9" w:rsidRPr="001811D9" w:rsidRDefault="001811D9" w:rsidP="001811D9">
      <w:pPr>
        <w:tabs>
          <w:tab w:val="left" w:pos="6024"/>
        </w:tabs>
        <w:rPr>
          <w:rFonts w:ascii="Times New Roman" w:eastAsia="Times New Roman" w:hAnsi="Times New Roman" w:cs="Times New Roman"/>
          <w:sz w:val="24"/>
          <w:szCs w:val="24"/>
          <w:lang w:val="lv-LV"/>
        </w:rPr>
        <w:sectPr w:rsidR="001811D9" w:rsidRPr="001811D9" w:rsidSect="00093FD4">
          <w:pgSz w:w="15840" w:h="12240" w:orient="landscape" w:code="1"/>
          <w:pgMar w:top="1021" w:right="1134" w:bottom="964" w:left="1440" w:header="709" w:footer="709" w:gutter="0"/>
          <w:cols w:space="708"/>
          <w:docGrid w:linePitch="360"/>
        </w:sectPr>
      </w:pPr>
    </w:p>
    <w:p w14:paraId="24FFC657" w14:textId="77777777" w:rsidR="00C059D4" w:rsidRPr="001811D9" w:rsidRDefault="00C059D4">
      <w:pPr>
        <w:rPr>
          <w:lang w:val="lv-LV"/>
        </w:rPr>
      </w:pPr>
    </w:p>
    <w:sectPr w:rsidR="00C059D4" w:rsidRPr="001811D9" w:rsidSect="0071780E">
      <w:pgSz w:w="12240" w:h="15840"/>
      <w:pgMar w:top="1134" w:right="1134"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B791" w14:textId="77777777" w:rsidR="00C46056" w:rsidRDefault="00C46056" w:rsidP="00F254C5">
      <w:pPr>
        <w:spacing w:after="0" w:line="240" w:lineRule="auto"/>
      </w:pPr>
      <w:r>
        <w:separator/>
      </w:r>
    </w:p>
  </w:endnote>
  <w:endnote w:type="continuationSeparator" w:id="0">
    <w:p w14:paraId="235C0FAD" w14:textId="77777777" w:rsidR="00C46056" w:rsidRDefault="00C46056"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ECC8" w14:textId="66E6A581" w:rsidR="004A3D52" w:rsidRPr="005F7C15" w:rsidRDefault="005F7C15">
    <w:pPr>
      <w:pStyle w:val="Footer"/>
      <w:rPr>
        <w:rFonts w:ascii="Times New Roman" w:hAnsi="Times New Roman" w:cs="Times New Roman"/>
        <w:i/>
        <w:iCs/>
        <w:sz w:val="20"/>
        <w:szCs w:val="20"/>
        <w:lang w:val="lv-LV"/>
      </w:rPr>
    </w:pPr>
    <w:r w:rsidRPr="005F7C15">
      <w:rPr>
        <w:rFonts w:ascii="Times New Roman" w:hAnsi="Times New Roman" w:cs="Times New Roman"/>
        <w:i/>
        <w:iCs/>
        <w:sz w:val="20"/>
        <w:szCs w:val="20"/>
        <w:lang w:val="lv-LV"/>
      </w:rPr>
      <w:t>*</w:t>
    </w:r>
    <w:r w:rsidR="004A3D52" w:rsidRPr="005F7C15">
      <w:rPr>
        <w:rFonts w:ascii="Times New Roman" w:hAnsi="Times New Roman" w:cs="Times New Roman"/>
        <w:i/>
        <w:iCs/>
        <w:sz w:val="20"/>
        <w:szCs w:val="20"/>
        <w:lang w:val="lv-LV"/>
      </w:rPr>
      <w:t>Veidnis paredzēts pirmsskolas izglītības iestādēm</w:t>
    </w:r>
  </w:p>
  <w:p w14:paraId="74EA9218" w14:textId="77777777" w:rsidR="004A3D52" w:rsidRDefault="004A3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8369" w14:textId="77777777" w:rsidR="00C46056" w:rsidRDefault="00C46056" w:rsidP="00F254C5">
      <w:pPr>
        <w:spacing w:after="0" w:line="240" w:lineRule="auto"/>
      </w:pPr>
      <w:r>
        <w:separator/>
      </w:r>
    </w:p>
  </w:footnote>
  <w:footnote w:type="continuationSeparator" w:id="0">
    <w:p w14:paraId="00432769" w14:textId="77777777" w:rsidR="00C46056" w:rsidRDefault="00C46056" w:rsidP="00F254C5">
      <w:pPr>
        <w:spacing w:after="0" w:line="240" w:lineRule="auto"/>
      </w:pPr>
      <w:r>
        <w:continuationSeparator/>
      </w:r>
    </w:p>
  </w:footnote>
  <w:footnote w:id="1">
    <w:p w14:paraId="4E257622" w14:textId="60B37029" w:rsidR="00DD7F96" w:rsidRPr="00025C06" w:rsidRDefault="00DD7F96">
      <w:pPr>
        <w:pStyle w:val="FootnoteText"/>
        <w:rPr>
          <w:rFonts w:ascii="Times New Roman" w:hAnsi="Times New Roman" w:cs="Times New Roman"/>
          <w:i/>
          <w:iCs/>
          <w:lang w:val="lv-LV"/>
        </w:rPr>
      </w:pPr>
      <w:r w:rsidRPr="00025C06">
        <w:rPr>
          <w:rStyle w:val="FootnoteReference"/>
          <w:rFonts w:ascii="Times New Roman" w:hAnsi="Times New Roman" w:cs="Times New Roman"/>
          <w:i/>
          <w:iCs/>
        </w:rPr>
        <w:footnoteRef/>
      </w:r>
      <w:r w:rsidRPr="00D01FEC">
        <w:rPr>
          <w:rFonts w:ascii="Times New Roman" w:hAnsi="Times New Roman" w:cs="Times New Roman"/>
          <w:i/>
          <w:iCs/>
          <w:lang w:val="lv-LV"/>
        </w:rPr>
        <w:t xml:space="preserve"> </w:t>
      </w:r>
      <w:r w:rsidRPr="00025C06">
        <w:rPr>
          <w:rFonts w:ascii="Times New Roman" w:hAnsi="Times New Roman" w:cs="Times New Roman"/>
          <w:i/>
          <w:iCs/>
          <w:lang w:val="lv-LV"/>
        </w:rPr>
        <w:t>Tikai tajās izglītības iestādēs, kurās tiek īstenota pirmsskolas izglītības programma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32C"/>
    <w:multiLevelType w:val="hybridMultilevel"/>
    <w:tmpl w:val="EAD6CA42"/>
    <w:lvl w:ilvl="0" w:tplc="343657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33FA6"/>
    <w:multiLevelType w:val="hybridMultilevel"/>
    <w:tmpl w:val="AAA6162A"/>
    <w:lvl w:ilvl="0" w:tplc="CBDE999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7432C"/>
    <w:multiLevelType w:val="hybridMultilevel"/>
    <w:tmpl w:val="55F275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AE6446"/>
    <w:multiLevelType w:val="hybridMultilevel"/>
    <w:tmpl w:val="7DE4FB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381091"/>
    <w:multiLevelType w:val="hybridMultilevel"/>
    <w:tmpl w:val="9ED836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F912AD5"/>
    <w:multiLevelType w:val="hybridMultilevel"/>
    <w:tmpl w:val="65BA0310"/>
    <w:lvl w:ilvl="0" w:tplc="557CEF70">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EE661F"/>
    <w:multiLevelType w:val="hybridMultilevel"/>
    <w:tmpl w:val="72D002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73CB2"/>
    <w:multiLevelType w:val="hybridMultilevel"/>
    <w:tmpl w:val="040A3C6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3148F6"/>
    <w:multiLevelType w:val="hybridMultilevel"/>
    <w:tmpl w:val="B080B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60C8"/>
    <w:multiLevelType w:val="hybridMultilevel"/>
    <w:tmpl w:val="5CF48F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60491"/>
    <w:multiLevelType w:val="hybridMultilevel"/>
    <w:tmpl w:val="D76CE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7303F7"/>
    <w:multiLevelType w:val="hybridMultilevel"/>
    <w:tmpl w:val="6B7E4CC2"/>
    <w:lvl w:ilvl="0" w:tplc="EB7458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C4513FC"/>
    <w:multiLevelType w:val="hybridMultilevel"/>
    <w:tmpl w:val="C12094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0781439">
    <w:abstractNumId w:val="3"/>
  </w:num>
  <w:num w:numId="2" w16cid:durableId="1412652991">
    <w:abstractNumId w:val="33"/>
  </w:num>
  <w:num w:numId="3" w16cid:durableId="457988960">
    <w:abstractNumId w:val="35"/>
  </w:num>
  <w:num w:numId="4" w16cid:durableId="231697273">
    <w:abstractNumId w:val="21"/>
  </w:num>
  <w:num w:numId="5" w16cid:durableId="322126936">
    <w:abstractNumId w:val="32"/>
  </w:num>
  <w:num w:numId="6" w16cid:durableId="1175999247">
    <w:abstractNumId w:val="17"/>
  </w:num>
  <w:num w:numId="7" w16cid:durableId="1396126296">
    <w:abstractNumId w:val="1"/>
  </w:num>
  <w:num w:numId="8" w16cid:durableId="1067846360">
    <w:abstractNumId w:val="24"/>
  </w:num>
  <w:num w:numId="9" w16cid:durableId="1797092412">
    <w:abstractNumId w:val="30"/>
  </w:num>
  <w:num w:numId="10" w16cid:durableId="1499224137">
    <w:abstractNumId w:val="23"/>
  </w:num>
  <w:num w:numId="11" w16cid:durableId="1028291579">
    <w:abstractNumId w:val="28"/>
  </w:num>
  <w:num w:numId="12" w16cid:durableId="667709278">
    <w:abstractNumId w:val="18"/>
  </w:num>
  <w:num w:numId="13" w16cid:durableId="1034113373">
    <w:abstractNumId w:val="10"/>
  </w:num>
  <w:num w:numId="14" w16cid:durableId="1292328440">
    <w:abstractNumId w:val="8"/>
  </w:num>
  <w:num w:numId="15" w16cid:durableId="1552037006">
    <w:abstractNumId w:val="29"/>
  </w:num>
  <w:num w:numId="16" w16cid:durableId="117914865">
    <w:abstractNumId w:val="9"/>
  </w:num>
  <w:num w:numId="17" w16cid:durableId="245575712">
    <w:abstractNumId w:val="4"/>
  </w:num>
  <w:num w:numId="18" w16cid:durableId="18775737">
    <w:abstractNumId w:val="5"/>
  </w:num>
  <w:num w:numId="19" w16cid:durableId="1533808875">
    <w:abstractNumId w:val="15"/>
  </w:num>
  <w:num w:numId="20" w16cid:durableId="723020206">
    <w:abstractNumId w:val="31"/>
  </w:num>
  <w:num w:numId="21" w16cid:durableId="213084513">
    <w:abstractNumId w:val="13"/>
  </w:num>
  <w:num w:numId="22" w16cid:durableId="76051010">
    <w:abstractNumId w:val="16"/>
  </w:num>
  <w:num w:numId="23" w16cid:durableId="676347998">
    <w:abstractNumId w:val="34"/>
  </w:num>
  <w:num w:numId="24" w16cid:durableId="1044256441">
    <w:abstractNumId w:val="26"/>
  </w:num>
  <w:num w:numId="25" w16cid:durableId="833911014">
    <w:abstractNumId w:val="22"/>
  </w:num>
  <w:num w:numId="26" w16cid:durableId="137772708">
    <w:abstractNumId w:val="2"/>
  </w:num>
  <w:num w:numId="27" w16cid:durableId="944534637">
    <w:abstractNumId w:val="20"/>
  </w:num>
  <w:num w:numId="28" w16cid:durableId="873074451">
    <w:abstractNumId w:val="19"/>
  </w:num>
  <w:num w:numId="29" w16cid:durableId="1915165075">
    <w:abstractNumId w:val="27"/>
  </w:num>
  <w:num w:numId="30" w16cid:durableId="1436632152">
    <w:abstractNumId w:val="14"/>
  </w:num>
  <w:num w:numId="31" w16cid:durableId="245070877">
    <w:abstractNumId w:val="12"/>
  </w:num>
  <w:num w:numId="32" w16cid:durableId="1608538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6140095">
    <w:abstractNumId w:val="7"/>
  </w:num>
  <w:num w:numId="34" w16cid:durableId="1808007178">
    <w:abstractNumId w:val="6"/>
  </w:num>
  <w:num w:numId="35" w16cid:durableId="529270206">
    <w:abstractNumId w:val="25"/>
  </w:num>
  <w:num w:numId="36" w16cid:durableId="1349138070">
    <w:abstractNumId w:val="2"/>
  </w:num>
  <w:num w:numId="37" w16cid:durableId="214225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124C"/>
    <w:rsid w:val="00001972"/>
    <w:rsid w:val="0000237E"/>
    <w:rsid w:val="000075F0"/>
    <w:rsid w:val="00011986"/>
    <w:rsid w:val="00011A64"/>
    <w:rsid w:val="00012B0C"/>
    <w:rsid w:val="00014297"/>
    <w:rsid w:val="000154AF"/>
    <w:rsid w:val="000224AA"/>
    <w:rsid w:val="00025C06"/>
    <w:rsid w:val="00033C31"/>
    <w:rsid w:val="00047597"/>
    <w:rsid w:val="00052423"/>
    <w:rsid w:val="000533D4"/>
    <w:rsid w:val="00053566"/>
    <w:rsid w:val="00055ECF"/>
    <w:rsid w:val="00071D59"/>
    <w:rsid w:val="000732F7"/>
    <w:rsid w:val="00074AA8"/>
    <w:rsid w:val="00082F3C"/>
    <w:rsid w:val="00083EFB"/>
    <w:rsid w:val="0008441F"/>
    <w:rsid w:val="000876F6"/>
    <w:rsid w:val="00091310"/>
    <w:rsid w:val="000925A1"/>
    <w:rsid w:val="00093FD4"/>
    <w:rsid w:val="000A0613"/>
    <w:rsid w:val="000A2961"/>
    <w:rsid w:val="000A2CEA"/>
    <w:rsid w:val="000A4BFC"/>
    <w:rsid w:val="000B2607"/>
    <w:rsid w:val="000B43C6"/>
    <w:rsid w:val="000B6534"/>
    <w:rsid w:val="000B6842"/>
    <w:rsid w:val="000B6E1C"/>
    <w:rsid w:val="000C5F9B"/>
    <w:rsid w:val="000C6983"/>
    <w:rsid w:val="000D6387"/>
    <w:rsid w:val="000E07C5"/>
    <w:rsid w:val="000E2EE9"/>
    <w:rsid w:val="000F12CF"/>
    <w:rsid w:val="000F1CA8"/>
    <w:rsid w:val="00102CB2"/>
    <w:rsid w:val="0012086A"/>
    <w:rsid w:val="00121EF4"/>
    <w:rsid w:val="00124096"/>
    <w:rsid w:val="001240FC"/>
    <w:rsid w:val="00125ECB"/>
    <w:rsid w:val="00134420"/>
    <w:rsid w:val="001345FE"/>
    <w:rsid w:val="00135ADB"/>
    <w:rsid w:val="001435CD"/>
    <w:rsid w:val="0014524D"/>
    <w:rsid w:val="001453C5"/>
    <w:rsid w:val="001455E3"/>
    <w:rsid w:val="001471E0"/>
    <w:rsid w:val="0015069B"/>
    <w:rsid w:val="001511FD"/>
    <w:rsid w:val="00152C62"/>
    <w:rsid w:val="00154425"/>
    <w:rsid w:val="00156EE8"/>
    <w:rsid w:val="00164A8B"/>
    <w:rsid w:val="00165687"/>
    <w:rsid w:val="0017035D"/>
    <w:rsid w:val="001811D9"/>
    <w:rsid w:val="00192B5F"/>
    <w:rsid w:val="00194527"/>
    <w:rsid w:val="001A1E43"/>
    <w:rsid w:val="001A2308"/>
    <w:rsid w:val="001A7427"/>
    <w:rsid w:val="001B11C7"/>
    <w:rsid w:val="001B2AEE"/>
    <w:rsid w:val="001B6FF1"/>
    <w:rsid w:val="001B7BF2"/>
    <w:rsid w:val="001B7CE7"/>
    <w:rsid w:val="001C1018"/>
    <w:rsid w:val="001C692A"/>
    <w:rsid w:val="001C6DD2"/>
    <w:rsid w:val="001C7978"/>
    <w:rsid w:val="001D2B2F"/>
    <w:rsid w:val="001F1C07"/>
    <w:rsid w:val="001F51A2"/>
    <w:rsid w:val="002002A3"/>
    <w:rsid w:val="00201B7E"/>
    <w:rsid w:val="0021015F"/>
    <w:rsid w:val="00216702"/>
    <w:rsid w:val="002213B6"/>
    <w:rsid w:val="0022371D"/>
    <w:rsid w:val="00225AB5"/>
    <w:rsid w:val="00230A9C"/>
    <w:rsid w:val="00231ECA"/>
    <w:rsid w:val="00253DEF"/>
    <w:rsid w:val="002633EB"/>
    <w:rsid w:val="00272C09"/>
    <w:rsid w:val="002738EB"/>
    <w:rsid w:val="002743B6"/>
    <w:rsid w:val="002872B8"/>
    <w:rsid w:val="002910CA"/>
    <w:rsid w:val="0029145A"/>
    <w:rsid w:val="0029229D"/>
    <w:rsid w:val="002926AC"/>
    <w:rsid w:val="00293CB6"/>
    <w:rsid w:val="00294809"/>
    <w:rsid w:val="00297587"/>
    <w:rsid w:val="002A5EBD"/>
    <w:rsid w:val="002A7A4B"/>
    <w:rsid w:val="002B66A5"/>
    <w:rsid w:val="002C03FB"/>
    <w:rsid w:val="002C21A5"/>
    <w:rsid w:val="002C3A35"/>
    <w:rsid w:val="002E1C21"/>
    <w:rsid w:val="002E2145"/>
    <w:rsid w:val="002E560C"/>
    <w:rsid w:val="002E6250"/>
    <w:rsid w:val="002E64D4"/>
    <w:rsid w:val="002F0962"/>
    <w:rsid w:val="002F2DC6"/>
    <w:rsid w:val="002F4905"/>
    <w:rsid w:val="002F7014"/>
    <w:rsid w:val="003015FA"/>
    <w:rsid w:val="00301E01"/>
    <w:rsid w:val="00302672"/>
    <w:rsid w:val="0030589B"/>
    <w:rsid w:val="00306BB9"/>
    <w:rsid w:val="00310AE3"/>
    <w:rsid w:val="00314543"/>
    <w:rsid w:val="00315341"/>
    <w:rsid w:val="00316B9A"/>
    <w:rsid w:val="00320B52"/>
    <w:rsid w:val="00323B3D"/>
    <w:rsid w:val="003406B9"/>
    <w:rsid w:val="003413F0"/>
    <w:rsid w:val="00354B64"/>
    <w:rsid w:val="00360A13"/>
    <w:rsid w:val="003634C3"/>
    <w:rsid w:val="00363964"/>
    <w:rsid w:val="00367559"/>
    <w:rsid w:val="00370499"/>
    <w:rsid w:val="00375599"/>
    <w:rsid w:val="003778F5"/>
    <w:rsid w:val="003840D5"/>
    <w:rsid w:val="0038602C"/>
    <w:rsid w:val="00387B2C"/>
    <w:rsid w:val="0039087F"/>
    <w:rsid w:val="00395D5C"/>
    <w:rsid w:val="003A49CC"/>
    <w:rsid w:val="003C102C"/>
    <w:rsid w:val="003D005A"/>
    <w:rsid w:val="003D0AF2"/>
    <w:rsid w:val="003D28D3"/>
    <w:rsid w:val="003E1E42"/>
    <w:rsid w:val="003E2527"/>
    <w:rsid w:val="003E4EE2"/>
    <w:rsid w:val="003F7931"/>
    <w:rsid w:val="0040691D"/>
    <w:rsid w:val="004109A3"/>
    <w:rsid w:val="0043119E"/>
    <w:rsid w:val="00434DDC"/>
    <w:rsid w:val="0043554C"/>
    <w:rsid w:val="0043606A"/>
    <w:rsid w:val="00443BD0"/>
    <w:rsid w:val="00450B76"/>
    <w:rsid w:val="004600AF"/>
    <w:rsid w:val="00461553"/>
    <w:rsid w:val="00462080"/>
    <w:rsid w:val="0046294B"/>
    <w:rsid w:val="00465669"/>
    <w:rsid w:val="00467467"/>
    <w:rsid w:val="00482C48"/>
    <w:rsid w:val="00485A3E"/>
    <w:rsid w:val="004A10F4"/>
    <w:rsid w:val="004A3D52"/>
    <w:rsid w:val="004A5154"/>
    <w:rsid w:val="004B56CB"/>
    <w:rsid w:val="004C43FE"/>
    <w:rsid w:val="004C7FC3"/>
    <w:rsid w:val="004D5E3D"/>
    <w:rsid w:val="004E074C"/>
    <w:rsid w:val="004E5B33"/>
    <w:rsid w:val="004E61F3"/>
    <w:rsid w:val="004F0590"/>
    <w:rsid w:val="004F2F8F"/>
    <w:rsid w:val="004F4204"/>
    <w:rsid w:val="004F4484"/>
    <w:rsid w:val="004F4A10"/>
    <w:rsid w:val="004F4BA1"/>
    <w:rsid w:val="005009AE"/>
    <w:rsid w:val="005018FD"/>
    <w:rsid w:val="005019E7"/>
    <w:rsid w:val="00501AE7"/>
    <w:rsid w:val="005138BF"/>
    <w:rsid w:val="00521AFC"/>
    <w:rsid w:val="00522476"/>
    <w:rsid w:val="00523734"/>
    <w:rsid w:val="00524653"/>
    <w:rsid w:val="00524EDA"/>
    <w:rsid w:val="00526526"/>
    <w:rsid w:val="00531829"/>
    <w:rsid w:val="00534E60"/>
    <w:rsid w:val="005354A3"/>
    <w:rsid w:val="00535A00"/>
    <w:rsid w:val="00541688"/>
    <w:rsid w:val="005420FF"/>
    <w:rsid w:val="00551D0C"/>
    <w:rsid w:val="00561C70"/>
    <w:rsid w:val="00573C5B"/>
    <w:rsid w:val="00573E73"/>
    <w:rsid w:val="00583518"/>
    <w:rsid w:val="00584436"/>
    <w:rsid w:val="005855C0"/>
    <w:rsid w:val="00590813"/>
    <w:rsid w:val="00592A0C"/>
    <w:rsid w:val="00594CA8"/>
    <w:rsid w:val="005A48E2"/>
    <w:rsid w:val="005A5DB0"/>
    <w:rsid w:val="005B1B15"/>
    <w:rsid w:val="005B426C"/>
    <w:rsid w:val="005B45EA"/>
    <w:rsid w:val="005B59DD"/>
    <w:rsid w:val="005B7825"/>
    <w:rsid w:val="005C1A86"/>
    <w:rsid w:val="005C366A"/>
    <w:rsid w:val="005C3AC0"/>
    <w:rsid w:val="005C4FD7"/>
    <w:rsid w:val="005D6ACA"/>
    <w:rsid w:val="005E4535"/>
    <w:rsid w:val="005E5588"/>
    <w:rsid w:val="005E5C91"/>
    <w:rsid w:val="005F53C9"/>
    <w:rsid w:val="005F7C15"/>
    <w:rsid w:val="00600E2C"/>
    <w:rsid w:val="006044C7"/>
    <w:rsid w:val="00612709"/>
    <w:rsid w:val="00612F71"/>
    <w:rsid w:val="00622DD3"/>
    <w:rsid w:val="006323FF"/>
    <w:rsid w:val="00633497"/>
    <w:rsid w:val="006461A0"/>
    <w:rsid w:val="0064734B"/>
    <w:rsid w:val="00650599"/>
    <w:rsid w:val="0065231A"/>
    <w:rsid w:val="006745A3"/>
    <w:rsid w:val="0067517F"/>
    <w:rsid w:val="0068055F"/>
    <w:rsid w:val="00690492"/>
    <w:rsid w:val="006914C8"/>
    <w:rsid w:val="006943FF"/>
    <w:rsid w:val="006A37FF"/>
    <w:rsid w:val="006A4B29"/>
    <w:rsid w:val="006B0DC1"/>
    <w:rsid w:val="006C4D3A"/>
    <w:rsid w:val="006D2B83"/>
    <w:rsid w:val="006D4E52"/>
    <w:rsid w:val="006D54EB"/>
    <w:rsid w:val="006D6B44"/>
    <w:rsid w:val="006E3923"/>
    <w:rsid w:val="006E55B2"/>
    <w:rsid w:val="006F2DD6"/>
    <w:rsid w:val="006F44F5"/>
    <w:rsid w:val="006F466D"/>
    <w:rsid w:val="006F5938"/>
    <w:rsid w:val="00702663"/>
    <w:rsid w:val="00714FDE"/>
    <w:rsid w:val="00716090"/>
    <w:rsid w:val="0071780E"/>
    <w:rsid w:val="00721BBD"/>
    <w:rsid w:val="00721E49"/>
    <w:rsid w:val="00722472"/>
    <w:rsid w:val="00723660"/>
    <w:rsid w:val="00724922"/>
    <w:rsid w:val="00730859"/>
    <w:rsid w:val="007308BB"/>
    <w:rsid w:val="0073527E"/>
    <w:rsid w:val="00742EB0"/>
    <w:rsid w:val="00747D8A"/>
    <w:rsid w:val="00757036"/>
    <w:rsid w:val="00767261"/>
    <w:rsid w:val="00775B96"/>
    <w:rsid w:val="00780D45"/>
    <w:rsid w:val="00781F76"/>
    <w:rsid w:val="00782676"/>
    <w:rsid w:val="0078480D"/>
    <w:rsid w:val="00794690"/>
    <w:rsid w:val="00795915"/>
    <w:rsid w:val="00795A58"/>
    <w:rsid w:val="00796E02"/>
    <w:rsid w:val="007A025E"/>
    <w:rsid w:val="007A0FAF"/>
    <w:rsid w:val="007A7D0F"/>
    <w:rsid w:val="007B5EAA"/>
    <w:rsid w:val="007B6C93"/>
    <w:rsid w:val="007B7FB3"/>
    <w:rsid w:val="007C44B4"/>
    <w:rsid w:val="007C4643"/>
    <w:rsid w:val="007D31D7"/>
    <w:rsid w:val="007D4EF7"/>
    <w:rsid w:val="007D6136"/>
    <w:rsid w:val="007E1739"/>
    <w:rsid w:val="007E3C55"/>
    <w:rsid w:val="007F0D80"/>
    <w:rsid w:val="007F30DC"/>
    <w:rsid w:val="007F745E"/>
    <w:rsid w:val="007F74E1"/>
    <w:rsid w:val="00800422"/>
    <w:rsid w:val="008026E9"/>
    <w:rsid w:val="0080313B"/>
    <w:rsid w:val="008039F4"/>
    <w:rsid w:val="00803F67"/>
    <w:rsid w:val="00806FC6"/>
    <w:rsid w:val="00810964"/>
    <w:rsid w:val="00813464"/>
    <w:rsid w:val="008135A7"/>
    <w:rsid w:val="00814808"/>
    <w:rsid w:val="00816D5E"/>
    <w:rsid w:val="0081744E"/>
    <w:rsid w:val="00823678"/>
    <w:rsid w:val="008262A2"/>
    <w:rsid w:val="00831A9C"/>
    <w:rsid w:val="00832447"/>
    <w:rsid w:val="008326E5"/>
    <w:rsid w:val="008341D8"/>
    <w:rsid w:val="00835942"/>
    <w:rsid w:val="00844B48"/>
    <w:rsid w:val="008524E5"/>
    <w:rsid w:val="00856186"/>
    <w:rsid w:val="00870F15"/>
    <w:rsid w:val="008757B1"/>
    <w:rsid w:val="008777D0"/>
    <w:rsid w:val="008836F4"/>
    <w:rsid w:val="008856EC"/>
    <w:rsid w:val="0088576C"/>
    <w:rsid w:val="00886F57"/>
    <w:rsid w:val="00892657"/>
    <w:rsid w:val="00893BA6"/>
    <w:rsid w:val="008A598F"/>
    <w:rsid w:val="008A7C3E"/>
    <w:rsid w:val="008B22E6"/>
    <w:rsid w:val="008B5CFB"/>
    <w:rsid w:val="008C366C"/>
    <w:rsid w:val="008C7D46"/>
    <w:rsid w:val="008D014B"/>
    <w:rsid w:val="008D1033"/>
    <w:rsid w:val="008D15CC"/>
    <w:rsid w:val="008D18C4"/>
    <w:rsid w:val="008D4903"/>
    <w:rsid w:val="008E3BD6"/>
    <w:rsid w:val="008F30B4"/>
    <w:rsid w:val="0090119F"/>
    <w:rsid w:val="00901959"/>
    <w:rsid w:val="00905B42"/>
    <w:rsid w:val="009068A4"/>
    <w:rsid w:val="009123EC"/>
    <w:rsid w:val="00913F3C"/>
    <w:rsid w:val="0091453C"/>
    <w:rsid w:val="00914C7D"/>
    <w:rsid w:val="009158F6"/>
    <w:rsid w:val="00916B06"/>
    <w:rsid w:val="00926C33"/>
    <w:rsid w:val="0093682D"/>
    <w:rsid w:val="00940862"/>
    <w:rsid w:val="00942C45"/>
    <w:rsid w:val="00943B81"/>
    <w:rsid w:val="00957939"/>
    <w:rsid w:val="00960BAA"/>
    <w:rsid w:val="0097389D"/>
    <w:rsid w:val="009738D0"/>
    <w:rsid w:val="009812B1"/>
    <w:rsid w:val="00992C7D"/>
    <w:rsid w:val="00997F25"/>
    <w:rsid w:val="009B0730"/>
    <w:rsid w:val="009B1660"/>
    <w:rsid w:val="009B65BC"/>
    <w:rsid w:val="009C129F"/>
    <w:rsid w:val="009C484E"/>
    <w:rsid w:val="009C58E3"/>
    <w:rsid w:val="009D3D5D"/>
    <w:rsid w:val="009D5E5C"/>
    <w:rsid w:val="009D630E"/>
    <w:rsid w:val="009E2C81"/>
    <w:rsid w:val="009E3AEB"/>
    <w:rsid w:val="009F072D"/>
    <w:rsid w:val="00A02217"/>
    <w:rsid w:val="00A0287C"/>
    <w:rsid w:val="00A10EEB"/>
    <w:rsid w:val="00A2172F"/>
    <w:rsid w:val="00A23C1A"/>
    <w:rsid w:val="00A25278"/>
    <w:rsid w:val="00A278B8"/>
    <w:rsid w:val="00A438D9"/>
    <w:rsid w:val="00A477BE"/>
    <w:rsid w:val="00A52532"/>
    <w:rsid w:val="00A53357"/>
    <w:rsid w:val="00A54757"/>
    <w:rsid w:val="00A6360C"/>
    <w:rsid w:val="00A71A78"/>
    <w:rsid w:val="00A72F85"/>
    <w:rsid w:val="00A7439E"/>
    <w:rsid w:val="00A7523E"/>
    <w:rsid w:val="00A77D74"/>
    <w:rsid w:val="00A856D1"/>
    <w:rsid w:val="00A87FF7"/>
    <w:rsid w:val="00A92DD1"/>
    <w:rsid w:val="00AA3145"/>
    <w:rsid w:val="00AB4617"/>
    <w:rsid w:val="00AC23E1"/>
    <w:rsid w:val="00AC4FF0"/>
    <w:rsid w:val="00AE0123"/>
    <w:rsid w:val="00AE5C46"/>
    <w:rsid w:val="00B00E62"/>
    <w:rsid w:val="00B014CE"/>
    <w:rsid w:val="00B11741"/>
    <w:rsid w:val="00B14EAD"/>
    <w:rsid w:val="00B22677"/>
    <w:rsid w:val="00B30DDC"/>
    <w:rsid w:val="00B325A0"/>
    <w:rsid w:val="00B46C31"/>
    <w:rsid w:val="00B512CE"/>
    <w:rsid w:val="00B5590B"/>
    <w:rsid w:val="00B5701A"/>
    <w:rsid w:val="00B66B57"/>
    <w:rsid w:val="00B67A3C"/>
    <w:rsid w:val="00B7239C"/>
    <w:rsid w:val="00B73684"/>
    <w:rsid w:val="00B76B6F"/>
    <w:rsid w:val="00B774FA"/>
    <w:rsid w:val="00B7794B"/>
    <w:rsid w:val="00B77C52"/>
    <w:rsid w:val="00B81A95"/>
    <w:rsid w:val="00B91338"/>
    <w:rsid w:val="00B97CE0"/>
    <w:rsid w:val="00BA0266"/>
    <w:rsid w:val="00BA358E"/>
    <w:rsid w:val="00BA7171"/>
    <w:rsid w:val="00BB1B70"/>
    <w:rsid w:val="00BB74FF"/>
    <w:rsid w:val="00BC61FD"/>
    <w:rsid w:val="00BD5220"/>
    <w:rsid w:val="00BD6DC4"/>
    <w:rsid w:val="00BE0133"/>
    <w:rsid w:val="00BE2432"/>
    <w:rsid w:val="00BF2266"/>
    <w:rsid w:val="00BF5131"/>
    <w:rsid w:val="00C059D4"/>
    <w:rsid w:val="00C12BB3"/>
    <w:rsid w:val="00C13A84"/>
    <w:rsid w:val="00C15492"/>
    <w:rsid w:val="00C2792D"/>
    <w:rsid w:val="00C31733"/>
    <w:rsid w:val="00C3796C"/>
    <w:rsid w:val="00C4283D"/>
    <w:rsid w:val="00C43394"/>
    <w:rsid w:val="00C4502C"/>
    <w:rsid w:val="00C46056"/>
    <w:rsid w:val="00C5216F"/>
    <w:rsid w:val="00C52278"/>
    <w:rsid w:val="00C5229C"/>
    <w:rsid w:val="00C6258F"/>
    <w:rsid w:val="00C77706"/>
    <w:rsid w:val="00C821F5"/>
    <w:rsid w:val="00C8429A"/>
    <w:rsid w:val="00CA2CEA"/>
    <w:rsid w:val="00CA592B"/>
    <w:rsid w:val="00CA75C0"/>
    <w:rsid w:val="00CB0EAE"/>
    <w:rsid w:val="00CB3571"/>
    <w:rsid w:val="00CB6EA6"/>
    <w:rsid w:val="00CC2A0E"/>
    <w:rsid w:val="00CC3C01"/>
    <w:rsid w:val="00CC6AD0"/>
    <w:rsid w:val="00CD252E"/>
    <w:rsid w:val="00CD2D80"/>
    <w:rsid w:val="00CE183A"/>
    <w:rsid w:val="00CE27F9"/>
    <w:rsid w:val="00CF2749"/>
    <w:rsid w:val="00CF6A5F"/>
    <w:rsid w:val="00D0025D"/>
    <w:rsid w:val="00D00C69"/>
    <w:rsid w:val="00D01FEC"/>
    <w:rsid w:val="00D1013E"/>
    <w:rsid w:val="00D1077D"/>
    <w:rsid w:val="00D20542"/>
    <w:rsid w:val="00D23F6E"/>
    <w:rsid w:val="00D24273"/>
    <w:rsid w:val="00D309A1"/>
    <w:rsid w:val="00D401C6"/>
    <w:rsid w:val="00D50A34"/>
    <w:rsid w:val="00D52822"/>
    <w:rsid w:val="00D557B6"/>
    <w:rsid w:val="00D56FFB"/>
    <w:rsid w:val="00D573E5"/>
    <w:rsid w:val="00D66247"/>
    <w:rsid w:val="00D7397E"/>
    <w:rsid w:val="00D746F2"/>
    <w:rsid w:val="00D7708D"/>
    <w:rsid w:val="00D80554"/>
    <w:rsid w:val="00D81AE9"/>
    <w:rsid w:val="00D82776"/>
    <w:rsid w:val="00D839C3"/>
    <w:rsid w:val="00D94FFC"/>
    <w:rsid w:val="00D9551B"/>
    <w:rsid w:val="00D965BB"/>
    <w:rsid w:val="00DA6CBC"/>
    <w:rsid w:val="00DB03AF"/>
    <w:rsid w:val="00DB63D6"/>
    <w:rsid w:val="00DB6D55"/>
    <w:rsid w:val="00DC03D6"/>
    <w:rsid w:val="00DC279B"/>
    <w:rsid w:val="00DC51B5"/>
    <w:rsid w:val="00DD14BC"/>
    <w:rsid w:val="00DD5329"/>
    <w:rsid w:val="00DD7F96"/>
    <w:rsid w:val="00DE02B2"/>
    <w:rsid w:val="00DE2392"/>
    <w:rsid w:val="00DE26D7"/>
    <w:rsid w:val="00DE333E"/>
    <w:rsid w:val="00DE54C6"/>
    <w:rsid w:val="00DE70B9"/>
    <w:rsid w:val="00DE7B34"/>
    <w:rsid w:val="00DF4207"/>
    <w:rsid w:val="00DF45FC"/>
    <w:rsid w:val="00DF4950"/>
    <w:rsid w:val="00DF5E95"/>
    <w:rsid w:val="00DF778B"/>
    <w:rsid w:val="00E13018"/>
    <w:rsid w:val="00E13468"/>
    <w:rsid w:val="00E21706"/>
    <w:rsid w:val="00E22ABA"/>
    <w:rsid w:val="00E23F19"/>
    <w:rsid w:val="00E263C4"/>
    <w:rsid w:val="00E30BFF"/>
    <w:rsid w:val="00E326D7"/>
    <w:rsid w:val="00E33075"/>
    <w:rsid w:val="00E4013C"/>
    <w:rsid w:val="00E532E0"/>
    <w:rsid w:val="00E53C1C"/>
    <w:rsid w:val="00E5515A"/>
    <w:rsid w:val="00E576DC"/>
    <w:rsid w:val="00E74815"/>
    <w:rsid w:val="00E76F6A"/>
    <w:rsid w:val="00E82FBD"/>
    <w:rsid w:val="00E83B65"/>
    <w:rsid w:val="00E851E2"/>
    <w:rsid w:val="00E87C86"/>
    <w:rsid w:val="00E9318D"/>
    <w:rsid w:val="00EA3F12"/>
    <w:rsid w:val="00EB0AC8"/>
    <w:rsid w:val="00EB2E60"/>
    <w:rsid w:val="00EC1C86"/>
    <w:rsid w:val="00EC2D52"/>
    <w:rsid w:val="00EC71F8"/>
    <w:rsid w:val="00ED16C3"/>
    <w:rsid w:val="00ED2175"/>
    <w:rsid w:val="00ED4061"/>
    <w:rsid w:val="00ED7D43"/>
    <w:rsid w:val="00EE010B"/>
    <w:rsid w:val="00EE0932"/>
    <w:rsid w:val="00EE0BC9"/>
    <w:rsid w:val="00EE34E4"/>
    <w:rsid w:val="00EE4B32"/>
    <w:rsid w:val="00EE60B4"/>
    <w:rsid w:val="00EF1001"/>
    <w:rsid w:val="00EF2B96"/>
    <w:rsid w:val="00EF74E3"/>
    <w:rsid w:val="00F031D8"/>
    <w:rsid w:val="00F03B50"/>
    <w:rsid w:val="00F07FC9"/>
    <w:rsid w:val="00F11263"/>
    <w:rsid w:val="00F12495"/>
    <w:rsid w:val="00F22D2C"/>
    <w:rsid w:val="00F23D7D"/>
    <w:rsid w:val="00F24FAD"/>
    <w:rsid w:val="00F254C5"/>
    <w:rsid w:val="00F26E2E"/>
    <w:rsid w:val="00F3160B"/>
    <w:rsid w:val="00F3187E"/>
    <w:rsid w:val="00F32ABF"/>
    <w:rsid w:val="00F36D78"/>
    <w:rsid w:val="00F40B88"/>
    <w:rsid w:val="00F43AE3"/>
    <w:rsid w:val="00F51674"/>
    <w:rsid w:val="00F5257D"/>
    <w:rsid w:val="00F60A3C"/>
    <w:rsid w:val="00F6251F"/>
    <w:rsid w:val="00F74C9F"/>
    <w:rsid w:val="00F8205C"/>
    <w:rsid w:val="00F824FE"/>
    <w:rsid w:val="00F83A82"/>
    <w:rsid w:val="00F847F2"/>
    <w:rsid w:val="00F84F16"/>
    <w:rsid w:val="00F86538"/>
    <w:rsid w:val="00F91D95"/>
    <w:rsid w:val="00F9664D"/>
    <w:rsid w:val="00F9690C"/>
    <w:rsid w:val="00FA28AC"/>
    <w:rsid w:val="00FA4A47"/>
    <w:rsid w:val="00FA612D"/>
    <w:rsid w:val="00FA73BB"/>
    <w:rsid w:val="00FC0282"/>
    <w:rsid w:val="00FC30DC"/>
    <w:rsid w:val="00FC53CF"/>
    <w:rsid w:val="00FC5D84"/>
    <w:rsid w:val="00FC63F0"/>
    <w:rsid w:val="00FC7DE0"/>
    <w:rsid w:val="00FD0C79"/>
    <w:rsid w:val="00FD336B"/>
    <w:rsid w:val="00FD69F9"/>
    <w:rsid w:val="00FE4A3B"/>
    <w:rsid w:val="00FF16E1"/>
    <w:rsid w:val="00FF5742"/>
    <w:rsid w:val="00FF6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customStyle="1" w:styleId="tvhtml">
    <w:name w:val="tv_html"/>
    <w:basedOn w:val="Normal"/>
    <w:rsid w:val="002E6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3917">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15192</Words>
  <Characters>8661</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2022-04-22T05:29:00Z</cp:lastPrinted>
  <dcterms:created xsi:type="dcterms:W3CDTF">2023-10-29T10:02:00Z</dcterms:created>
  <dcterms:modified xsi:type="dcterms:W3CDTF">2023-10-29T10:02:00Z</dcterms:modified>
</cp:coreProperties>
</file>